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="005D484C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>PREGÃO PRESENCIAL</w:t>
      </w:r>
      <w:r w:rsidR="005D484C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RETIFICADO</w:t>
      </w:r>
      <w:proofErr w:type="gramStart"/>
      <w:r w:rsidR="005D484C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proofErr w:type="gramEnd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05</w:t>
      </w:r>
      <w:r w:rsidR="00200D0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 xml:space="preserve">Município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6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 xml:space="preserve">SAGRADA FAMÍLIA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B64A51">
        <w:rPr>
          <w:rFonts w:ascii="Times New Roman" w:eastAsia="Arial MT" w:hAnsi="Times New Roman" w:cs="Times New Roman"/>
          <w:b/>
          <w:spacing w:val="67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3"/>
          <w:sz w:val="24"/>
          <w:szCs w:val="24"/>
          <w:lang w:val="pt-PT"/>
        </w:rPr>
        <w:t>RS</w:t>
      </w:r>
      <w:r w:rsidRPr="00B64A51">
        <w:rPr>
          <w:rFonts w:ascii="Times New Roman" w:eastAsia="Arial MT" w:hAnsi="Times New Roman" w:cs="Times New Roman"/>
          <w:b/>
          <w:spacing w:val="14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0"/>
          <w:sz w:val="24"/>
          <w:szCs w:val="24"/>
          <w:lang w:val="pt-PT"/>
        </w:rPr>
        <w:t>Tipo</w:t>
      </w:r>
      <w:r w:rsidRPr="00B64A51">
        <w:rPr>
          <w:rFonts w:ascii="Times New Roman" w:eastAsia="Arial MT" w:hAnsi="Times New Roman" w:cs="Times New Roman"/>
          <w:b/>
          <w:spacing w:val="33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julgamento:</w:t>
      </w:r>
      <w:r w:rsidRPr="00B64A51">
        <w:rPr>
          <w:rFonts w:ascii="Times New Roman" w:eastAsia="Arial MT" w:hAnsi="Times New Roman" w:cs="Times New Roman"/>
          <w:b/>
          <w:spacing w:val="39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Menor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Preço</w:t>
      </w:r>
      <w:r w:rsidRPr="00B64A51">
        <w:rPr>
          <w:rFonts w:ascii="Times New Roman" w:eastAsia="Arial MT" w:hAnsi="Times New Roman" w:cs="Times New Roman"/>
          <w:b/>
          <w:spacing w:val="34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Processo</w:t>
      </w:r>
      <w:r w:rsidRPr="00B64A51">
        <w:rPr>
          <w:rFonts w:ascii="Times New Roman" w:eastAsia="Arial MT" w:hAnsi="Times New Roman" w:cs="Times New Roman"/>
          <w:b/>
          <w:spacing w:val="30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Administrativo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Licitatório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nº</w:t>
      </w:r>
      <w:r w:rsidRPr="00B64A51">
        <w:rPr>
          <w:rFonts w:ascii="Times New Roman" w:eastAsia="Arial MT" w:hAnsi="Times New Roman" w:cs="Times New Roman"/>
          <w:b/>
          <w:spacing w:val="29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30</w:t>
      </w:r>
      <w:r w:rsidR="00200D0A"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/2023</w:t>
      </w:r>
      <w:r w:rsidRPr="00B64A51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PERFURAÇÃO</w:t>
      </w:r>
      <w:r w:rsidR="00200D0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 POÇO </w:t>
      </w:r>
      <w:r w:rsidR="00A162D5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TUBULAR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="007569FF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DESTE MUNICIPIO, CONFORME CONVENIO FPE Nº 2004/2022</w:t>
      </w:r>
      <w:r w:rsidR="00DD666F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00D0A" w:rsidRDefault="00B640CA" w:rsidP="00200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Março</w:t>
      </w:r>
      <w:r w:rsidR="00200D0A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2023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 NO MUNICIPIO DE SAGRADA FAMILIA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 NO MUNICIPIO DE SAGRADA FAMILIA</w:t>
      </w:r>
      <w:r w:rsidR="000B2D63">
        <w:rPr>
          <w:rFonts w:ascii="Times New Roman" w:eastAsia="Verdana" w:hAnsi="Times New Roman" w:cs="Times New Roman"/>
          <w:szCs w:val="24"/>
          <w:lang w:val="pt-PT"/>
        </w:rPr>
        <w:t xml:space="preserve"> </w:t>
      </w: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0B2D63" w:rsidRDefault="000B2D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1187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  <w:gridCol w:w="2693"/>
      </w:tblGrid>
      <w:tr w:rsidR="00A162D5" w:rsidRPr="000A276C" w:rsidTr="00A162D5">
        <w:trPr>
          <w:trHeight w:val="195"/>
        </w:trPr>
        <w:tc>
          <w:tcPr>
            <w:tcW w:w="8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A162D5" w:rsidRPr="002547F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Perfuração com inicio em 12 polegadas ate 12 metros, a partir dai a complementação da perfuraçãoem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polegadas ate a profundidade final </w:t>
            </w:r>
          </w:p>
        </w:tc>
        <w:tc>
          <w:tcPr>
            <w:tcW w:w="14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150 metros</w:t>
            </w:r>
          </w:p>
        </w:tc>
        <w:tc>
          <w:tcPr>
            <w:tcW w:w="2693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5D484C"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50,00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Valor total</w:t>
            </w:r>
          </w:p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R$ 22.500,00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Pr="002547F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Revestimento tipo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pvc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geomecanico com diâmetro de 6 polegadas</w:t>
            </w:r>
          </w:p>
        </w:tc>
        <w:tc>
          <w:tcPr>
            <w:tcW w:w="14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 metros</w:t>
            </w:r>
          </w:p>
        </w:tc>
        <w:tc>
          <w:tcPr>
            <w:tcW w:w="2693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2693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R$ 3.360,00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Laje de proteção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sanitária(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área não inferior a 1 m² e 0,15 m de espessura)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R$ 350,00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Cercamento completo (área não inferior a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 metro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R$ 1.200,00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Teste de bombeamento conforme NBR 12.212 E 12.244</w:t>
            </w:r>
          </w:p>
        </w:tc>
        <w:tc>
          <w:tcPr>
            <w:tcW w:w="14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4.500,00</w:t>
            </w:r>
          </w:p>
        </w:tc>
        <w:tc>
          <w:tcPr>
            <w:tcW w:w="2693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R$ 4.500,00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Analise Fisico-quimica e bacteriologica</w:t>
            </w:r>
          </w:p>
        </w:tc>
        <w:tc>
          <w:tcPr>
            <w:tcW w:w="14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A162D5" w:rsidRPr="000A276C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2693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R$ 1.200,00</w:t>
            </w:r>
          </w:p>
        </w:tc>
      </w:tr>
      <w:tr w:rsidR="00A162D5" w:rsidRPr="000A276C" w:rsidTr="00A162D5">
        <w:tc>
          <w:tcPr>
            <w:tcW w:w="8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3" w:type="dxa"/>
          </w:tcPr>
          <w:p w:rsidR="00A162D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Anotaçoes de responsabilidade técnica ARTS referente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autorização previa e a execução de poço tubular/ensaio de bombeamento</w:t>
            </w:r>
          </w:p>
        </w:tc>
        <w:tc>
          <w:tcPr>
            <w:tcW w:w="14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2693" w:type="dxa"/>
          </w:tcPr>
          <w:p w:rsidR="00A162D5" w:rsidRDefault="00A162D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547F5">
              <w:rPr>
                <w:rFonts w:ascii="Times New Roman" w:eastAsia="Arial MT" w:hAnsi="Times New Roman" w:cs="Times New Roman"/>
                <w:sz w:val="24"/>
                <w:szCs w:val="24"/>
              </w:rPr>
              <w:t>2.400,00</w:t>
            </w:r>
          </w:p>
        </w:tc>
        <w:tc>
          <w:tcPr>
            <w:tcW w:w="2693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R$ 4.800,00</w:t>
            </w:r>
          </w:p>
        </w:tc>
      </w:tr>
      <w:tr w:rsidR="002547F5" w:rsidRPr="000A276C" w:rsidTr="00A162D5">
        <w:tc>
          <w:tcPr>
            <w:tcW w:w="817" w:type="dxa"/>
          </w:tcPr>
          <w:p w:rsid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547F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7F5" w:rsidRDefault="002547F5" w:rsidP="002547F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7F5" w:rsidRPr="002547F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R$ 37.910,00</w:t>
            </w:r>
          </w:p>
        </w:tc>
      </w:tr>
    </w:tbl>
    <w:p w:rsidR="007569FF" w:rsidRDefault="007569FF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547F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547F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3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</w:t>
      </w:r>
      <w:r w:rsidR="002547F5">
        <w:rPr>
          <w:rFonts w:ascii="Times New Roman" w:eastAsia="Arial MT" w:hAnsi="Times New Roman" w:cs="Times New Roman"/>
          <w:sz w:val="24"/>
          <w:szCs w:val="24"/>
          <w:lang w:val="pt-PT"/>
        </w:rPr>
        <w:t>sivamente, através da apresenta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squalifica a participação de em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Pr="002547F5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RECEBIMENTO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2547F5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ABERTURA</w:t>
      </w:r>
      <w:r w:rsidRPr="002547F5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Pr="002547F5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proposta, cujo prazo de validade é fixado pela Administração em 60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(sessenta) dias, deverá ser apresentada rubricada, sendo a última datada e assina-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 pelo representante legal da empresa, ser redigida em linguagem clara, sem rasuras,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ressalvas ou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entrelinhas,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Serão considerados, para fins de julgamento, os valores constantes </w:t>
      </w:r>
      <w:r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no preço </w:t>
      </w:r>
      <w:r w:rsidR="004E55C6"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  <w:r w:rsidR="004E55C6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contiverem</w:t>
      </w:r>
      <w:proofErr w:type="gramEnd"/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registrado, em se tratando 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Encerrado o julgamento das propostas e da habilitação, o pregoeiro proclamará a vencedora e, a 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houver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Pr="007569FF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. O pagamento será efetuado após a entrega do objeto licitado, </w:t>
      </w:r>
      <w:r w:rsidR="00DD666F"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vista</w:t>
      </w:r>
      <w:r w:rsidRPr="00DD666F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conforme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demanda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 itens</w:t>
      </w:r>
      <w:r w:rsidRPr="007569FF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Ocorrendo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do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proponente que vier a ser contratada ficará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28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fevereiro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</w:t>
      </w:r>
      <w:r w:rsidR="00634320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F11035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</w:t>
      </w:r>
      <w:r w:rsidR="007569F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 TUBULAR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DESTE MUNICIPIO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0F2C8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30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</w:t>
      </w:r>
      <w:r w:rsidR="00DD666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PRESTAÇÃO DE SERVIÇOS DE PERFURAÇÃO DE POÇOS TUBULARES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DESTE MUNICIPIO</w:t>
      </w:r>
      <w:r w:rsidR="00634320">
        <w:rPr>
          <w:rFonts w:ascii="Times New Roman" w:eastAsia="Arial MT" w:hAnsi="Times New Roman" w:cs="Times New Roman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RPr="00DD666F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lastRenderedPageBreak/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RPr="00DD666F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A25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1086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A25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827</w:t>
            </w:r>
          </w:p>
          <w:p w:rsidR="00B6002E" w:rsidRPr="00DD666F" w:rsidRDefault="00B6002E" w:rsidP="00A112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Obras e Instalações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05/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05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0F2C84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0F2C84">
        <w:rPr>
          <w:rFonts w:ascii="Times New Roman" w:eastAsia="Arial" w:hAnsi="Times New Roman" w:cs="Times New Roman"/>
          <w:b/>
          <w:bCs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</w:p>
    <w:p w:rsidR="00A77DCC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Pregão Presencial </w:t>
      </w:r>
      <w:r w:rsidR="00DD666F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</w:tblGrid>
      <w:tr w:rsidR="00DD666F" w:rsidRPr="000A276C" w:rsidTr="00DD666F">
        <w:trPr>
          <w:trHeight w:val="195"/>
        </w:trPr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Perfuração com inicio em 12 polegadas ate 12 metros, a partir dai a complementação da perfuraçãoem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polegadas ate a profundidade final 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150 metros</w:t>
            </w:r>
          </w:p>
        </w:tc>
        <w:tc>
          <w:tcPr>
            <w:tcW w:w="2693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Revestimento tipo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pvc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geomecanico com diâmetro de 6 polegadas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 metros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Laje de proteção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sanitária(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área não inferior a 1 m² e 0,15 m de espessura)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Cercamento completo (área não inferior a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 metro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$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Teste de bombeamento conforme NBR 12.212 E 12.244</w:t>
            </w:r>
          </w:p>
        </w:tc>
        <w:tc>
          <w:tcPr>
            <w:tcW w:w="14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Pr="000A276C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Analise Fisico-quimica e bacteriologica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2693" w:type="dxa"/>
          </w:tcPr>
          <w:p w:rsidR="00DD666F" w:rsidRPr="000A276C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Anotaçoes de responsabilidade técnica ARTS referente </w:t>
            </w:r>
            <w:proofErr w:type="gramStart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547F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autorização previa e a execução de poço tubular/ensaio de bombeamento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2693" w:type="dxa"/>
          </w:tcPr>
          <w:p w:rsidR="00DD666F" w:rsidRDefault="00DD666F" w:rsidP="00DD666F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DD666F" w:rsidRPr="000A276C" w:rsidTr="00DD666F">
        <w:tc>
          <w:tcPr>
            <w:tcW w:w="8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66F" w:rsidRPr="002547F5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666F" w:rsidRDefault="00DD666F" w:rsidP="00F22E4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</w:tbl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DD666F" w:rsidRDefault="00DD666F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0F2C84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30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99" w:rsidRDefault="00206599" w:rsidP="00082063">
      <w:pPr>
        <w:spacing w:after="0" w:line="240" w:lineRule="auto"/>
      </w:pPr>
      <w:r>
        <w:separator/>
      </w:r>
    </w:p>
  </w:endnote>
  <w:endnote w:type="continuationSeparator" w:id="0">
    <w:p w:rsidR="00206599" w:rsidRDefault="00206599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99" w:rsidRDefault="00206599" w:rsidP="00082063">
      <w:pPr>
        <w:spacing w:after="0" w:line="240" w:lineRule="auto"/>
      </w:pPr>
      <w:r>
        <w:separator/>
      </w:r>
    </w:p>
  </w:footnote>
  <w:footnote w:type="continuationSeparator" w:id="0">
    <w:p w:rsidR="00206599" w:rsidRDefault="00206599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380CB53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A"/>
    <w:rsid w:val="00073F51"/>
    <w:rsid w:val="00082063"/>
    <w:rsid w:val="000A276C"/>
    <w:rsid w:val="000B2D63"/>
    <w:rsid w:val="000E533F"/>
    <w:rsid w:val="000F2C84"/>
    <w:rsid w:val="00104CC4"/>
    <w:rsid w:val="00117A89"/>
    <w:rsid w:val="00161DA3"/>
    <w:rsid w:val="0017403C"/>
    <w:rsid w:val="001C68B6"/>
    <w:rsid w:val="00200D0A"/>
    <w:rsid w:val="002028EE"/>
    <w:rsid w:val="00206599"/>
    <w:rsid w:val="00242E69"/>
    <w:rsid w:val="002547F5"/>
    <w:rsid w:val="00277F7B"/>
    <w:rsid w:val="00323829"/>
    <w:rsid w:val="00331B5F"/>
    <w:rsid w:val="003C3E9D"/>
    <w:rsid w:val="003F0BD8"/>
    <w:rsid w:val="004E55C6"/>
    <w:rsid w:val="0050746D"/>
    <w:rsid w:val="005D484C"/>
    <w:rsid w:val="006159D1"/>
    <w:rsid w:val="00634320"/>
    <w:rsid w:val="0068596B"/>
    <w:rsid w:val="00692A66"/>
    <w:rsid w:val="007569FF"/>
    <w:rsid w:val="00797333"/>
    <w:rsid w:val="007E15D8"/>
    <w:rsid w:val="007E350F"/>
    <w:rsid w:val="008A3538"/>
    <w:rsid w:val="00905E81"/>
    <w:rsid w:val="009C21B0"/>
    <w:rsid w:val="009F6138"/>
    <w:rsid w:val="00A1120D"/>
    <w:rsid w:val="00A162D5"/>
    <w:rsid w:val="00A21CE4"/>
    <w:rsid w:val="00A25813"/>
    <w:rsid w:val="00A77DCC"/>
    <w:rsid w:val="00A95D74"/>
    <w:rsid w:val="00AE18E6"/>
    <w:rsid w:val="00B6002E"/>
    <w:rsid w:val="00B640CA"/>
    <w:rsid w:val="00B64A51"/>
    <w:rsid w:val="00B77920"/>
    <w:rsid w:val="00C1580A"/>
    <w:rsid w:val="00CA6854"/>
    <w:rsid w:val="00D15859"/>
    <w:rsid w:val="00DD666F"/>
    <w:rsid w:val="00DE7DE2"/>
    <w:rsid w:val="00DF2960"/>
    <w:rsid w:val="00F11035"/>
    <w:rsid w:val="00F14CA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6F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6F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5935</Words>
  <Characters>32053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2023-02-27T18:28:00Z</dcterms:created>
  <dcterms:modified xsi:type="dcterms:W3CDTF">2023-03-03T14:29:00Z</dcterms:modified>
</cp:coreProperties>
</file>