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12634B">
        <w:rPr>
          <w:rFonts w:ascii="Arial" w:hAnsi="Arial" w:cs="Arial"/>
          <w:b/>
        </w:rPr>
        <w:t>35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2634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>DE SEGURANÇA PARA O EVENTO EM COMEMORAÇÃO AOS 30 ANOS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D2EEF">
        <w:rPr>
          <w:rFonts w:ascii="Arial" w:hAnsi="Arial" w:cs="Arial"/>
          <w:sz w:val="24"/>
          <w:szCs w:val="24"/>
        </w:rPr>
        <w:t>2</w:t>
      </w:r>
      <w:r w:rsidR="0012634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2634B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3B4629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2022-01-28T12:18:00Z</cp:lastPrinted>
  <dcterms:created xsi:type="dcterms:W3CDTF">2021-09-02T13:52:00Z</dcterms:created>
  <dcterms:modified xsi:type="dcterms:W3CDTF">2022-03-29T14:18:00Z</dcterms:modified>
</cp:coreProperties>
</file>