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00981">
        <w:rPr>
          <w:rFonts w:ascii="Arial" w:hAnsi="Arial" w:cs="Arial"/>
          <w:b/>
        </w:rPr>
        <w:t>21</w:t>
      </w:r>
      <w:r w:rsidR="000D2EEF">
        <w:rPr>
          <w:rFonts w:ascii="Arial" w:hAnsi="Arial" w:cs="Arial"/>
          <w:b/>
        </w:rPr>
        <w:t>/2022</w:t>
      </w:r>
    </w:p>
    <w:p w:rsidR="00424BA2" w:rsidRDefault="00424BA2" w:rsidP="00424BA2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300981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</w:t>
      </w:r>
      <w:r w:rsidR="00300981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074211" w:rsidRPr="00300981">
        <w:rPr>
          <w:rFonts w:ascii="Arial" w:hAnsi="Arial" w:cs="Arial"/>
          <w:b/>
          <w:sz w:val="24"/>
          <w:szCs w:val="24"/>
        </w:rPr>
        <w:t xml:space="preserve">CONTRATAÇÃO DE EMPRESA PARA PRESTAÇÃO DE SERVIÇOS RELACIONADOS </w:t>
      </w:r>
      <w:r w:rsidR="00300981" w:rsidRPr="00300981">
        <w:rPr>
          <w:rFonts w:ascii="Arial" w:eastAsia="Times New Roman" w:hAnsi="Arial" w:cs="Arial"/>
          <w:b/>
          <w:sz w:val="24"/>
          <w:szCs w:val="24"/>
          <w:lang w:val="pt-PT"/>
        </w:rPr>
        <w:t xml:space="preserve">A AQUISIÇÃO DE </w:t>
      </w:r>
      <w:r w:rsidR="00300981" w:rsidRPr="00300981">
        <w:rPr>
          <w:rFonts w:ascii="Arial" w:hAnsi="Arial" w:cs="Arial"/>
          <w:b/>
          <w:sz w:val="24"/>
          <w:szCs w:val="24"/>
        </w:rPr>
        <w:t>MATERIAL E INSTALAÇÃO DE 102,17 M² DE ABERTURAS EM VIDRO TEMPERADO COM ESPESSURA DE 10 MM E PERFIS DE INSTALAÇÃO EM U</w:t>
      </w:r>
      <w:r w:rsidR="00424BA2">
        <w:rPr>
          <w:rFonts w:ascii="Arial" w:hAnsi="Arial" w:cs="Arial"/>
          <w:b/>
          <w:sz w:val="24"/>
          <w:szCs w:val="24"/>
        </w:rPr>
        <w:t xml:space="preserve">, CONFORME O MENOR ORÇAMENTO, </w:t>
      </w:r>
      <w:r w:rsidR="00AD68B3">
        <w:rPr>
          <w:rFonts w:ascii="Arial" w:hAnsi="Arial" w:cs="Arial"/>
          <w:b/>
          <w:sz w:val="24"/>
          <w:szCs w:val="24"/>
        </w:rPr>
        <w:t xml:space="preserve">NO VALOR DE R$ 72.831 </w:t>
      </w:r>
      <w:r w:rsidR="00424BA2">
        <w:rPr>
          <w:rFonts w:ascii="Arial" w:hAnsi="Arial" w:cs="Arial"/>
          <w:b/>
          <w:sz w:val="24"/>
          <w:szCs w:val="24"/>
        </w:rPr>
        <w:t>(</w:t>
      </w:r>
      <w:r w:rsidR="00AD68B3">
        <w:rPr>
          <w:rFonts w:ascii="Arial" w:hAnsi="Arial" w:cs="Arial"/>
          <w:b/>
          <w:sz w:val="24"/>
          <w:szCs w:val="24"/>
        </w:rPr>
        <w:t>SETENTA E DOIS</w:t>
      </w:r>
      <w:r w:rsidR="00424BA2">
        <w:rPr>
          <w:rFonts w:ascii="Arial" w:hAnsi="Arial" w:cs="Arial"/>
          <w:b/>
          <w:sz w:val="24"/>
          <w:szCs w:val="24"/>
        </w:rPr>
        <w:t xml:space="preserve"> MIL </w:t>
      </w:r>
      <w:r w:rsidR="00AD68B3">
        <w:rPr>
          <w:rFonts w:ascii="Arial" w:hAnsi="Arial" w:cs="Arial"/>
          <w:b/>
          <w:sz w:val="24"/>
          <w:szCs w:val="24"/>
        </w:rPr>
        <w:t xml:space="preserve">OITOCENTOS E TRINTA E UM </w:t>
      </w:r>
      <w:bookmarkStart w:id="0" w:name="_GoBack"/>
      <w:bookmarkEnd w:id="0"/>
      <w:r w:rsidR="00424BA2">
        <w:rPr>
          <w:rFonts w:ascii="Arial" w:hAnsi="Arial" w:cs="Arial"/>
          <w:b/>
          <w:sz w:val="24"/>
          <w:szCs w:val="24"/>
        </w:rPr>
        <w:t>REAIS), CONFORME O MENOR ORÇAMENTO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30098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300981">
        <w:rPr>
          <w:rFonts w:ascii="Arial" w:hAnsi="Arial" w:cs="Arial"/>
          <w:sz w:val="24"/>
          <w:szCs w:val="24"/>
        </w:rPr>
        <w:t>fevereiro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AD68B3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2022-01-28T12:18:00Z</cp:lastPrinted>
  <dcterms:created xsi:type="dcterms:W3CDTF">2022-02-22T10:06:00Z</dcterms:created>
  <dcterms:modified xsi:type="dcterms:W3CDTF">2022-02-22T17:43:00Z</dcterms:modified>
</cp:coreProperties>
</file>