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EDITAL DE CONCORRÊNCIA ELETRÔNICA </w:t>
      </w:r>
      <w:r w:rsidR="009D1089">
        <w:rPr>
          <w:rFonts w:ascii="Times New Roman" w:hAnsi="Times New Roman" w:cs="Times New Roman"/>
          <w:b/>
          <w:color w:val="FF0000"/>
          <w:sz w:val="24"/>
          <w:szCs w:val="24"/>
        </w:rPr>
        <w:t>06</w:t>
      </w:r>
      <w:r w:rsidRPr="002A6359">
        <w:rPr>
          <w:rFonts w:ascii="Times New Roman" w:hAnsi="Times New Roman" w:cs="Times New Roman"/>
          <w:b/>
          <w:color w:val="FF0000"/>
          <w:sz w:val="24"/>
          <w:szCs w:val="24"/>
        </w:rPr>
        <w:t>/2026</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Município de Sagrada Família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Edital de Concorrência Eletrônica </w:t>
      </w:r>
      <w:r w:rsidR="009D1089">
        <w:rPr>
          <w:rFonts w:ascii="Times New Roman" w:hAnsi="Times New Roman" w:cs="Times New Roman"/>
          <w:b/>
          <w:color w:val="FF0000"/>
          <w:sz w:val="24"/>
          <w:szCs w:val="24"/>
        </w:rPr>
        <w:t>06</w:t>
      </w:r>
      <w:r w:rsidRPr="002A6359">
        <w:rPr>
          <w:rFonts w:ascii="Times New Roman" w:hAnsi="Times New Roman" w:cs="Times New Roman"/>
          <w:b/>
          <w:color w:val="FF0000"/>
          <w:sz w:val="24"/>
          <w:szCs w:val="24"/>
        </w:rPr>
        <w:t>/2026</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Tipo de julgamento: menor preço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Regime de execução: Empreitada por preço global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Modo de disputa: aberto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Processo nº </w:t>
      </w:r>
      <w:r w:rsidR="009D1089">
        <w:rPr>
          <w:rFonts w:ascii="Times New Roman" w:hAnsi="Times New Roman" w:cs="Times New Roman"/>
          <w:b/>
          <w:color w:val="FF0000"/>
          <w:sz w:val="24"/>
          <w:szCs w:val="24"/>
        </w:rPr>
        <w:t>114</w:t>
      </w:r>
      <w:r w:rsidRPr="00F826A7">
        <w:rPr>
          <w:rFonts w:ascii="Times New Roman" w:hAnsi="Times New Roman" w:cs="Times New Roman"/>
          <w:b/>
          <w:sz w:val="24"/>
          <w:szCs w:val="24"/>
        </w:rPr>
        <w:t>/2026</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pStyle w:val="Default"/>
        <w:jc w:val="both"/>
        <w:rPr>
          <w:rFonts w:ascii="Times New Roman" w:hAnsi="Times New Roman" w:cs="Times New Roman"/>
        </w:rPr>
      </w:pPr>
      <w:r w:rsidRPr="00F826A7">
        <w:rPr>
          <w:rFonts w:ascii="Times New Roman" w:hAnsi="Times New Roman" w:cs="Times New Roman"/>
        </w:rPr>
        <w:t xml:space="preserve">O PREFEITO MUNICIPAL DE SAGRADA FAMILIA, Sr. Mauro Rogerio Ferrari </w:t>
      </w:r>
      <w:proofErr w:type="spellStart"/>
      <w:r w:rsidRPr="00F826A7">
        <w:rPr>
          <w:rFonts w:ascii="Times New Roman" w:hAnsi="Times New Roman" w:cs="Times New Roman"/>
        </w:rPr>
        <w:t>Galatto</w:t>
      </w:r>
      <w:proofErr w:type="spellEnd"/>
      <w:r w:rsidRPr="00F826A7">
        <w:rPr>
          <w:rFonts w:ascii="Times New Roman" w:hAnsi="Times New Roman" w:cs="Times New Roman"/>
        </w:rPr>
        <w:t xml:space="preserve">, no uso de suas atribuições, torna público, para conhecimento dos interessados, a realização de licitação na modalidade concorrência, na forma eletrônica, do tipo menor preço, objetivando a </w:t>
      </w:r>
      <w:r w:rsidRPr="00F826A7">
        <w:rPr>
          <w:rFonts w:ascii="Times New Roman" w:hAnsi="Times New Roman" w:cs="Times New Roman"/>
          <w:b/>
        </w:rPr>
        <w:t xml:space="preserve">CONTRATAÇÃO DE EMPRESA ESPECIALIZADA PARA </w:t>
      </w:r>
      <w:r w:rsidR="00AB776F" w:rsidRPr="00F826A7">
        <w:rPr>
          <w:rFonts w:ascii="Times New Roman" w:hAnsi="Times New Roman" w:cs="Times New Roman"/>
          <w:b/>
        </w:rPr>
        <w:t>PAVIMENTAÇÃO COM PEDRAS IRREGULARES EM RUAS URBANAS</w:t>
      </w:r>
      <w:r w:rsidR="00AB776F" w:rsidRPr="00F826A7">
        <w:rPr>
          <w:rFonts w:ascii="Times New Roman" w:hAnsi="Times New Roman" w:cs="Times New Roman"/>
        </w:rPr>
        <w:t xml:space="preserve">, </w:t>
      </w:r>
      <w:r w:rsidRPr="00F826A7">
        <w:rPr>
          <w:rFonts w:ascii="Times New Roman" w:hAnsi="Times New Roman" w:cs="Times New Roman"/>
        </w:rPr>
        <w:t xml:space="preserve">conforme projeto e memorial descritivo e outros documentos, nos termos da Lei Federal nº 14.133 de 1º de abril de 2021. A sessão pública será realizada no site, www.bll.org.br no dia </w:t>
      </w:r>
      <w:r w:rsidR="00412797" w:rsidRPr="00F826A7">
        <w:rPr>
          <w:rFonts w:ascii="Times New Roman" w:hAnsi="Times New Roman" w:cs="Times New Roman"/>
          <w:b/>
        </w:rPr>
        <w:t>26</w:t>
      </w:r>
      <w:r w:rsidRPr="00F826A7">
        <w:rPr>
          <w:rFonts w:ascii="Times New Roman" w:hAnsi="Times New Roman" w:cs="Times New Roman"/>
          <w:b/>
        </w:rPr>
        <w:t xml:space="preserve"> de </w:t>
      </w:r>
      <w:r w:rsidR="00412797" w:rsidRPr="00F826A7">
        <w:rPr>
          <w:rFonts w:ascii="Times New Roman" w:hAnsi="Times New Roman" w:cs="Times New Roman"/>
          <w:b/>
        </w:rPr>
        <w:t>novembro</w:t>
      </w:r>
      <w:r w:rsidRPr="00F826A7">
        <w:rPr>
          <w:rFonts w:ascii="Times New Roman" w:hAnsi="Times New Roman" w:cs="Times New Roman"/>
          <w:b/>
        </w:rPr>
        <w:t xml:space="preserve"> de 2026, com início às 09:00 horário de Brasília</w:t>
      </w:r>
      <w:r w:rsidRPr="00F826A7">
        <w:rPr>
          <w:rFonts w:ascii="Times New Roman" w:hAnsi="Times New Roman" w:cs="Times New Roman"/>
        </w:rPr>
        <w:t xml:space="preserve"> – DF. Somente poderão participar da sessão pública, as empresas que apresentarem propostas por meio do site acima citado, até o dia </w:t>
      </w:r>
      <w:r w:rsidR="00412797" w:rsidRPr="00F826A7">
        <w:rPr>
          <w:rFonts w:ascii="Times New Roman" w:hAnsi="Times New Roman" w:cs="Times New Roman"/>
          <w:b/>
        </w:rPr>
        <w:t>26</w:t>
      </w:r>
      <w:r w:rsidRPr="00F826A7">
        <w:rPr>
          <w:rFonts w:ascii="Times New Roman" w:hAnsi="Times New Roman" w:cs="Times New Roman"/>
          <w:b/>
        </w:rPr>
        <w:t>/</w:t>
      </w:r>
      <w:r w:rsidR="00412797" w:rsidRPr="00F826A7">
        <w:rPr>
          <w:rFonts w:ascii="Times New Roman" w:hAnsi="Times New Roman" w:cs="Times New Roman"/>
          <w:b/>
        </w:rPr>
        <w:t>11</w:t>
      </w:r>
      <w:r w:rsidRPr="00F826A7">
        <w:rPr>
          <w:rFonts w:ascii="Times New Roman" w:hAnsi="Times New Roman" w:cs="Times New Roman"/>
          <w:b/>
        </w:rPr>
        <w:t>/2026 as 08:55 horas</w:t>
      </w:r>
      <w:r w:rsidRPr="00F826A7">
        <w:rPr>
          <w:rFonts w:ascii="Times New Roman" w:hAnsi="Times New Roman" w:cs="Times New Roman"/>
        </w:rPr>
        <w:t xml:space="preserve">. </w:t>
      </w:r>
    </w:p>
    <w:p w:rsidR="00D139C9" w:rsidRPr="00F826A7" w:rsidRDefault="00D139C9" w:rsidP="00F826A7">
      <w:pPr>
        <w:autoSpaceDE w:val="0"/>
        <w:autoSpaceDN w:val="0"/>
        <w:adjustRightInd w:val="0"/>
        <w:spacing w:after="0"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 xml:space="preserve">O presente Edital poderá ser obtido, por meio dos sites www.sagradafamilia.rs.gov.br ou www.bll.org.br. Outras informações poderão ser solicitas pelos seguintes e-mails: licitacoes@sagradafamilia.rs.gov.br e WhatsApp 055 991214239. </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3B19C0">
      <w:pPr>
        <w:numPr>
          <w:ilvl w:val="0"/>
          <w:numId w:val="1"/>
        </w:numPr>
        <w:spacing w:after="0" w:line="259" w:lineRule="auto"/>
        <w:ind w:left="-142"/>
        <w:contextualSpacing/>
        <w:rPr>
          <w:rFonts w:ascii="Times New Roman" w:hAnsi="Times New Roman" w:cs="Times New Roman"/>
          <w:b/>
          <w:sz w:val="24"/>
          <w:szCs w:val="24"/>
        </w:rPr>
      </w:pPr>
      <w:r w:rsidRPr="00F826A7">
        <w:rPr>
          <w:rFonts w:ascii="Times New Roman" w:hAnsi="Times New Roman" w:cs="Times New Roman"/>
          <w:b/>
          <w:sz w:val="24"/>
          <w:szCs w:val="24"/>
        </w:rPr>
        <w:t>DO OBJETO</w:t>
      </w:r>
    </w:p>
    <w:p w:rsidR="00D139C9" w:rsidRPr="00F826A7" w:rsidRDefault="00D139C9" w:rsidP="003B19C0">
      <w:pPr>
        <w:numPr>
          <w:ilvl w:val="1"/>
          <w:numId w:val="1"/>
        </w:numPr>
        <w:spacing w:after="0" w:line="259" w:lineRule="auto"/>
        <w:ind w:left="-142" w:firstLine="0"/>
        <w:contextualSpacing/>
        <w:rPr>
          <w:rFonts w:ascii="Times New Roman" w:hAnsi="Times New Roman" w:cs="Times New Roman"/>
          <w:b/>
          <w:sz w:val="24"/>
          <w:szCs w:val="24"/>
        </w:rPr>
      </w:pPr>
      <w:r w:rsidRPr="00F826A7">
        <w:rPr>
          <w:rFonts w:ascii="Times New Roman" w:hAnsi="Times New Roman" w:cs="Times New Roman"/>
          <w:sz w:val="24"/>
          <w:szCs w:val="24"/>
        </w:rPr>
        <w:t xml:space="preserve">Constitui objeto da presente licitação a contratação de empresa especializada para </w:t>
      </w:r>
      <w:proofErr w:type="spellStart"/>
      <w:r w:rsidRPr="00F826A7">
        <w:rPr>
          <w:rFonts w:ascii="Times New Roman" w:hAnsi="Times New Roman" w:cs="Times New Roman"/>
          <w:b/>
          <w:sz w:val="24"/>
          <w:szCs w:val="24"/>
        </w:rPr>
        <w:t>PARA</w:t>
      </w:r>
      <w:proofErr w:type="spellEnd"/>
      <w:r w:rsidRPr="00F826A7">
        <w:rPr>
          <w:rFonts w:ascii="Times New Roman" w:hAnsi="Times New Roman" w:cs="Times New Roman"/>
          <w:b/>
          <w:sz w:val="24"/>
          <w:szCs w:val="24"/>
        </w:rPr>
        <w:t xml:space="preserve"> </w:t>
      </w:r>
      <w:r w:rsidR="00412797" w:rsidRPr="00F826A7">
        <w:rPr>
          <w:rFonts w:ascii="Times New Roman" w:hAnsi="Times New Roman" w:cs="Times New Roman"/>
          <w:b/>
          <w:sz w:val="24"/>
          <w:szCs w:val="24"/>
        </w:rPr>
        <w:t>CONTRATAÇÃO DE EMPRESA ESPECIALIZADA PARA PAVIMENTAÇÃO COM PEDRAS IRREGULARES EM RUAS URBANAS</w:t>
      </w:r>
      <w:r w:rsidRPr="00F826A7">
        <w:rPr>
          <w:rFonts w:ascii="Times New Roman" w:hAnsi="Times New Roman" w:cs="Times New Roman"/>
          <w:sz w:val="24"/>
          <w:szCs w:val="24"/>
        </w:rPr>
        <w:t>, a serem executados em regime de empreitada por preço global, conforme especificações técnicas detalhadas no Termo de Referência, projeto, memorial descritivo e outros documentos anexos a esse edital.</w:t>
      </w:r>
    </w:p>
    <w:p w:rsidR="00D139C9" w:rsidRPr="00F826A7" w:rsidRDefault="00D139C9" w:rsidP="00F826A7">
      <w:pPr>
        <w:spacing w:after="0" w:line="259" w:lineRule="auto"/>
        <w:ind w:firstLine="0"/>
        <w:contextualSpacing/>
        <w:rPr>
          <w:rFonts w:ascii="Times New Roman" w:hAnsi="Times New Roman" w:cs="Times New Roman"/>
          <w:b/>
          <w:sz w:val="24"/>
          <w:szCs w:val="24"/>
        </w:rPr>
      </w:pPr>
    </w:p>
    <w:tbl>
      <w:tblPr>
        <w:tblStyle w:val="TableNormal"/>
        <w:tblW w:w="11137" w:type="dxa"/>
        <w:tblInd w:w="-12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137"/>
      </w:tblGrid>
      <w:tr w:rsidR="00D139C9" w:rsidRPr="00F826A7" w:rsidTr="00412797">
        <w:trPr>
          <w:trHeight w:val="516"/>
        </w:trPr>
        <w:tc>
          <w:tcPr>
            <w:tcW w:w="11137" w:type="dxa"/>
          </w:tcPr>
          <w:p w:rsidR="00412797" w:rsidRPr="00F826A7" w:rsidRDefault="00412797" w:rsidP="00F826A7">
            <w:pPr>
              <w:adjustRightInd w:val="0"/>
              <w:spacing w:after="0" w:line="240" w:lineRule="auto"/>
              <w:jc w:val="both"/>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10694"/>
            </w:tblGrid>
            <w:tr w:rsidR="00412797" w:rsidRPr="00F826A7" w:rsidTr="00412797">
              <w:trPr>
                <w:trHeight w:val="62"/>
              </w:trPr>
              <w:tc>
                <w:tcPr>
                  <w:tcW w:w="10694" w:type="dxa"/>
                </w:tcPr>
                <w:p w:rsidR="00412797" w:rsidRPr="00F826A7" w:rsidRDefault="00412797" w:rsidP="00F826A7">
                  <w:pPr>
                    <w:autoSpaceDE w:val="0"/>
                    <w:autoSpaceDN w:val="0"/>
                    <w:adjustRightInd w:val="0"/>
                    <w:spacing w:after="0" w:line="240" w:lineRule="auto"/>
                    <w:ind w:firstLine="0"/>
                    <w:rPr>
                      <w:rFonts w:ascii="Times New Roman" w:hAnsi="Times New Roman" w:cs="Times New Roman"/>
                      <w:color w:val="000000"/>
                      <w:sz w:val="24"/>
                      <w:szCs w:val="24"/>
                    </w:rPr>
                  </w:pPr>
                  <w:r w:rsidRPr="00F826A7">
                    <w:rPr>
                      <w:rFonts w:ascii="Times New Roman" w:hAnsi="Times New Roman" w:cs="Times New Roman"/>
                      <w:color w:val="000000"/>
                      <w:sz w:val="24"/>
                      <w:szCs w:val="24"/>
                    </w:rPr>
                    <w:t xml:space="preserve"> </w:t>
                  </w:r>
                  <w:r w:rsidRPr="00F826A7">
                    <w:rPr>
                      <w:rFonts w:ascii="Times New Roman" w:hAnsi="Times New Roman" w:cs="Times New Roman"/>
                      <w:b/>
                      <w:bCs/>
                      <w:color w:val="000000"/>
                      <w:sz w:val="24"/>
                      <w:szCs w:val="24"/>
                    </w:rPr>
                    <w:t xml:space="preserve">PAVIMENTAÇÃO COM PEDRAS IRREGULARES EM RUAS URBANAS </w:t>
                  </w:r>
                </w:p>
              </w:tc>
            </w:tr>
          </w:tbl>
          <w:p w:rsidR="00D139C9" w:rsidRPr="00F826A7" w:rsidRDefault="00D139C9" w:rsidP="00F826A7">
            <w:pPr>
              <w:spacing w:before="109" w:after="0" w:line="250" w:lineRule="exact"/>
              <w:ind w:left="29"/>
              <w:jc w:val="both"/>
              <w:rPr>
                <w:rFonts w:ascii="Times New Roman" w:eastAsia="Calibri" w:hAnsi="Times New Roman" w:cs="Times New Roman"/>
                <w:b/>
                <w:sz w:val="24"/>
                <w:szCs w:val="24"/>
                <w:lang w:val="pt-PT"/>
              </w:rPr>
            </w:pPr>
          </w:p>
        </w:tc>
      </w:tr>
      <w:tr w:rsidR="00412797" w:rsidRPr="00F826A7" w:rsidTr="00412797">
        <w:trPr>
          <w:trHeight w:val="516"/>
        </w:trPr>
        <w:tc>
          <w:tcPr>
            <w:tcW w:w="11137" w:type="dxa"/>
          </w:tcPr>
          <w:p w:rsidR="00412797" w:rsidRPr="00F826A7" w:rsidRDefault="00412797" w:rsidP="00F826A7">
            <w:pPr>
              <w:spacing w:before="109" w:after="0" w:line="250" w:lineRule="exact"/>
              <w:ind w:left="29"/>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VALOR ORÇAMENTARIO CONFORME PLANILHAS EM ANEXO</w:t>
            </w:r>
          </w:p>
        </w:tc>
      </w:tr>
      <w:tr w:rsidR="00412797" w:rsidRPr="00F826A7" w:rsidTr="00412797">
        <w:trPr>
          <w:trHeight w:val="516"/>
        </w:trPr>
        <w:tc>
          <w:tcPr>
            <w:tcW w:w="11137" w:type="dxa"/>
          </w:tcPr>
          <w:p w:rsidR="00412797" w:rsidRPr="00F826A7" w:rsidRDefault="00412797" w:rsidP="00F826A7">
            <w:pPr>
              <w:adjustRightInd w:val="0"/>
              <w:spacing w:after="0" w:line="240" w:lineRule="auto"/>
              <w:jc w:val="both"/>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5550"/>
            </w:tblGrid>
            <w:tr w:rsidR="00412797" w:rsidRPr="00F826A7" w:rsidTr="00412797">
              <w:trPr>
                <w:trHeight w:val="31"/>
              </w:trPr>
              <w:tc>
                <w:tcPr>
                  <w:tcW w:w="5550" w:type="dxa"/>
                </w:tcPr>
                <w:p w:rsidR="00412797" w:rsidRPr="00F826A7" w:rsidRDefault="00412797" w:rsidP="00F826A7">
                  <w:pPr>
                    <w:autoSpaceDE w:val="0"/>
                    <w:autoSpaceDN w:val="0"/>
                    <w:adjustRightInd w:val="0"/>
                    <w:spacing w:after="0" w:line="240" w:lineRule="auto"/>
                    <w:ind w:firstLine="0"/>
                    <w:rPr>
                      <w:rFonts w:ascii="Times New Roman" w:hAnsi="Times New Roman" w:cs="Times New Roman"/>
                      <w:b/>
                      <w:color w:val="000000"/>
                      <w:sz w:val="24"/>
                      <w:szCs w:val="24"/>
                    </w:rPr>
                  </w:pPr>
                  <w:r w:rsidRPr="00F826A7">
                    <w:rPr>
                      <w:rFonts w:ascii="Times New Roman" w:hAnsi="Times New Roman" w:cs="Times New Roman"/>
                      <w:b/>
                      <w:color w:val="000000"/>
                      <w:sz w:val="24"/>
                      <w:szCs w:val="24"/>
                    </w:rPr>
                    <w:t xml:space="preserve">R$ </w:t>
                  </w:r>
                  <w:r w:rsidRPr="00F826A7">
                    <w:rPr>
                      <w:rFonts w:ascii="Times New Roman" w:hAnsi="Times New Roman" w:cs="Times New Roman"/>
                      <w:b/>
                      <w:bCs/>
                      <w:color w:val="000000"/>
                      <w:sz w:val="24"/>
                      <w:szCs w:val="24"/>
                    </w:rPr>
                    <w:t>345.191,61</w:t>
                  </w:r>
                </w:p>
              </w:tc>
            </w:tr>
          </w:tbl>
          <w:p w:rsidR="00412797" w:rsidRPr="00F826A7" w:rsidRDefault="00412797" w:rsidP="00F826A7">
            <w:pPr>
              <w:spacing w:before="109" w:after="0" w:line="250" w:lineRule="exact"/>
              <w:ind w:left="29"/>
              <w:jc w:val="both"/>
              <w:rPr>
                <w:rFonts w:ascii="Times New Roman" w:eastAsia="Calibri" w:hAnsi="Times New Roman" w:cs="Times New Roman"/>
                <w:b/>
                <w:sz w:val="24"/>
                <w:szCs w:val="24"/>
                <w:lang w:val="pt-PT"/>
              </w:rPr>
            </w:pPr>
          </w:p>
        </w:tc>
      </w:tr>
    </w:tbl>
    <w:p w:rsidR="00D139C9" w:rsidRPr="00F826A7" w:rsidRDefault="00D139C9" w:rsidP="00F826A7">
      <w:pPr>
        <w:spacing w:after="0" w:line="259" w:lineRule="auto"/>
        <w:ind w:firstLine="0"/>
        <w:contextualSpacing/>
        <w:rPr>
          <w:rFonts w:ascii="Times New Roman" w:hAnsi="Times New Roman" w:cs="Times New Roman"/>
          <w:b/>
          <w:sz w:val="24"/>
          <w:szCs w:val="24"/>
        </w:rPr>
      </w:pPr>
    </w:p>
    <w:p w:rsidR="00D139C9" w:rsidRPr="00F826A7" w:rsidRDefault="00D139C9" w:rsidP="00F826A7">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lastRenderedPageBreak/>
        <w:t>CREDENCIAMENTO E PARTICIPAÇÃO DO CERTAME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2.1. </w:t>
      </w:r>
      <w:r w:rsidRPr="00F826A7">
        <w:rPr>
          <w:rFonts w:ascii="Times New Roman" w:hAnsi="Times New Roman" w:cs="Times New Roman"/>
          <w:sz w:val="24"/>
          <w:szCs w:val="24"/>
        </w:rPr>
        <w:t>Para participar do certame, o licitante deve providenciar o seu credenciamento, com atribuição de chave e senha, diretamente junto ao provedor do sistema, onde deverá informar-se a respeito do seu funcionamento, regulamento e instruções para a sua correta utilização.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2.2. </w:t>
      </w:r>
      <w:r w:rsidRPr="00F826A7">
        <w:rPr>
          <w:rFonts w:ascii="Times New Roman" w:hAnsi="Times New Roman" w:cs="Times New Roman"/>
          <w:sz w:val="24"/>
          <w:szCs w:val="24"/>
        </w:rPr>
        <w:t xml:space="preserve">As instruções para o credenciamento podem ser acessadas no seguinte sítio eletrônico </w:t>
      </w:r>
      <w:hyperlink r:id="rId5" w:history="1">
        <w:r w:rsidRPr="00F826A7">
          <w:rPr>
            <w:rFonts w:ascii="Times New Roman" w:hAnsi="Times New Roman" w:cs="Times New Roman"/>
            <w:sz w:val="24"/>
            <w:szCs w:val="24"/>
            <w:u w:val="single"/>
          </w:rPr>
          <w:t>www.bll.org.br</w:t>
        </w:r>
      </w:hyperlink>
      <w:r w:rsidRPr="00F826A7">
        <w:rPr>
          <w:rFonts w:ascii="Times New Roman" w:hAnsi="Times New Roman" w:cs="Times New Roman"/>
          <w:sz w:val="24"/>
          <w:szCs w:val="24"/>
        </w:rPr>
        <w:t>.</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 </w:t>
      </w:r>
      <w:r w:rsidRPr="00F826A7">
        <w:rPr>
          <w:rFonts w:ascii="Times New Roman" w:hAnsi="Times New Roman" w:cs="Times New Roman"/>
          <w:sz w:val="24"/>
          <w:szCs w:val="24"/>
        </w:rPr>
        <w:t>É de responsabilidade do licitante, além de credenciar-se previamente no sistema eletrônico utilizado no certame e de cumprir as regras do presente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2.3.1. </w:t>
      </w:r>
      <w:r w:rsidRPr="00F826A7">
        <w:rPr>
          <w:rFonts w:ascii="Times New Roman" w:hAnsi="Times New Roman" w:cs="Times New Roman"/>
          <w:sz w:val="24"/>
          <w:szCs w:val="24"/>
        </w:rPr>
        <w:t>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2.3.2. </w:t>
      </w:r>
      <w:r w:rsidRPr="00F826A7">
        <w:rPr>
          <w:rFonts w:ascii="Times New Roman" w:hAnsi="Times New Roman" w:cs="Times New Roman"/>
          <w:sz w:val="24"/>
          <w:szCs w:val="24"/>
        </w:rPr>
        <w:t>Acompanhar as operações no sistema eletrônico durante o processo licitatório e responsabilizar-se pelo ônus decorrente da perda de negócios diante da inobservância de mensagens emitidas pelo sistema ou de sua desconexão.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2.3.3. </w:t>
      </w:r>
      <w:r w:rsidRPr="00F826A7">
        <w:rPr>
          <w:rFonts w:ascii="Times New Roman" w:hAnsi="Times New Roman" w:cs="Times New Roman"/>
          <w:sz w:val="24"/>
          <w:szCs w:val="24"/>
        </w:rPr>
        <w:t>Comunicar imediatamente ao provedor do sistema qualquer acontecimento que possa comprometer o sigilo ou a inviabilidade do uso da senha, para imediato bloqueio de acesso.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2.3.4</w:t>
      </w:r>
      <w:r w:rsidRPr="00F826A7">
        <w:rPr>
          <w:rFonts w:ascii="Times New Roman" w:hAnsi="Times New Roman" w:cs="Times New Roman"/>
          <w:sz w:val="24"/>
          <w:szCs w:val="24"/>
        </w:rPr>
        <w:t>. Utilizar a chave de identificação e a senha de acesso para participar do pregão na forma eletrônica.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2.3.5. </w:t>
      </w:r>
      <w:r w:rsidRPr="00F826A7">
        <w:rPr>
          <w:rFonts w:ascii="Times New Roman" w:hAnsi="Times New Roman" w:cs="Times New Roman"/>
          <w:sz w:val="24"/>
          <w:szCs w:val="24"/>
        </w:rPr>
        <w:t>Solicitar o cancelamento da chave de identificação ou da senha de acesso por interesse próprio.</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ENVIO DAS PROPOSTAS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3.1. </w:t>
      </w:r>
      <w:r w:rsidRPr="00F826A7">
        <w:rPr>
          <w:rFonts w:ascii="Times New Roman" w:hAnsi="Times New Roman" w:cs="Times New Roman"/>
          <w:sz w:val="24"/>
          <w:szCs w:val="24"/>
        </w:rPr>
        <w:t>As propostas e os documentos de habilitação deverão ser enviados exclusivamente por meio do sistema eletrônico, até a data e horário estabelecidos no preâmbulo deste edital, observando os itens 4 e 5 deste Edital, e poderão ser retirados ou substituídos até a abertura da sessão pública.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3.2.</w:t>
      </w:r>
      <w:r w:rsidRPr="00F826A7">
        <w:rPr>
          <w:rFonts w:ascii="Times New Roman" w:hAnsi="Times New Roman" w:cs="Times New Roman"/>
          <w:sz w:val="24"/>
          <w:szCs w:val="24"/>
        </w:rPr>
        <w:t xml:space="preserve"> O licitante deverá declarar, em campo próprio do sistema, sendo que a falsidade da declaração sujeitará o licitante às sanções legais: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3.2.1. </w:t>
      </w:r>
      <w:r w:rsidRPr="00F826A7">
        <w:rPr>
          <w:rFonts w:ascii="Times New Roman" w:hAnsi="Times New Roman" w:cs="Times New Roman"/>
          <w:sz w:val="24"/>
          <w:szCs w:val="24"/>
        </w:rPr>
        <w:t>O cumprimento dos requisitos para a habilitação e a conformidade de sua proposta com as exigências do edital, respondendo o declarante pela veracidade das suas informações, na forma da lei;</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3.2.2. </w:t>
      </w:r>
      <w:r w:rsidRPr="00F826A7">
        <w:rPr>
          <w:rFonts w:ascii="Times New Roman" w:hAnsi="Times New Roman" w:cs="Times New Roman"/>
          <w:sz w:val="24"/>
          <w:szCs w:val="24"/>
        </w:rPr>
        <w:t>Que cumpre as exigências de reserva de cargos para pessoa com deficiência e para reabilitado da Previdência Social, previstas em lei e em outras normas específicas.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3.2.3.</w:t>
      </w:r>
      <w:r w:rsidRPr="00F826A7">
        <w:rPr>
          <w:rFonts w:ascii="Times New Roman" w:hAnsi="Times New Roman" w:cs="Times New Roman"/>
          <w:sz w:val="24"/>
          <w:szCs w:val="24"/>
        </w:rPr>
        <w:t xml:space="preserve"> O cumprimento dos requisitos legais para a qualificação como microempresa ou empresa de pequeno porte, microempreendedor individual, produtor rural pessoa física, agricultor familiar ou sociedade cooperativa de consumo, se for o caso, estando apto a </w:t>
      </w:r>
      <w:r w:rsidRPr="00F826A7">
        <w:rPr>
          <w:rFonts w:ascii="Times New Roman" w:hAnsi="Times New Roman" w:cs="Times New Roman"/>
          <w:sz w:val="24"/>
          <w:szCs w:val="24"/>
        </w:rPr>
        <w:lastRenderedPageBreak/>
        <w:t xml:space="preserve">usufruir do tratamento favorecido estabelecido nos </w:t>
      </w:r>
      <w:proofErr w:type="spellStart"/>
      <w:r w:rsidRPr="00F826A7">
        <w:rPr>
          <w:rFonts w:ascii="Times New Roman" w:hAnsi="Times New Roman" w:cs="Times New Roman"/>
          <w:sz w:val="24"/>
          <w:szCs w:val="24"/>
        </w:rPr>
        <w:t>arts</w:t>
      </w:r>
      <w:proofErr w:type="spellEnd"/>
      <w:r w:rsidRPr="00F826A7">
        <w:rPr>
          <w:rFonts w:ascii="Times New Roman" w:hAnsi="Times New Roman" w:cs="Times New Roman"/>
          <w:sz w:val="24"/>
          <w:szCs w:val="24"/>
        </w:rPr>
        <w:t>. 42 ao 49 da Lei Complementar nº 123 de 14 de dezembro de 2006.</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3.2.4</w:t>
      </w:r>
      <w:r w:rsidRPr="00F826A7">
        <w:rPr>
          <w:rFonts w:ascii="Times New Roman" w:hAnsi="Times New Roman" w:cs="Times New Roman"/>
          <w:sz w:val="24"/>
          <w:szCs w:val="24"/>
        </w:rPr>
        <w:t>.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3.2.5. </w:t>
      </w:r>
      <w:r w:rsidRPr="00F826A7">
        <w:rPr>
          <w:rFonts w:ascii="Times New Roman" w:hAnsi="Times New Roman" w:cs="Times New Roman"/>
          <w:sz w:val="24"/>
          <w:szCs w:val="24"/>
        </w:rPr>
        <w:t>Que suas propostas econômicas compreendem a integralidade dos custos para atendimento dos direitos trabalhistas assegurados na Constituição Federal, nas leis trabalhistas, nas normas infra legais, nas convenções coletivas de trabalho e nos termos de ajustamento de conduta vigentes na data de entrega das propostas.</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DA PROPOSTA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4.1. </w:t>
      </w:r>
      <w:r w:rsidRPr="00F826A7">
        <w:rPr>
          <w:rFonts w:ascii="Times New Roman" w:hAnsi="Times New Roman" w:cs="Times New Roman"/>
          <w:sz w:val="24"/>
          <w:szCs w:val="24"/>
        </w:rPr>
        <w:t>O prazo de validade da proposta será de 60 dias úteis, a contar da data de abertura da sessão do certame, estabelecida no preâmbulo desse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4.2. </w:t>
      </w:r>
      <w:r w:rsidRPr="00F826A7">
        <w:rPr>
          <w:rFonts w:ascii="Times New Roman" w:hAnsi="Times New Roman" w:cs="Times New Roman"/>
          <w:sz w:val="24"/>
          <w:szCs w:val="24"/>
        </w:rPr>
        <w:t>Os licitantes deverão registrar suas propostas no sistema eletrônico, observando a planilha de quantitativos e custos unitários, com a indicação dos valores unitários e total, englobando os custos de material e mão de obra, bem como a tributação e quaisquer outras despesas incidentes para o cumprimento das obrigações assumidas, que deverão ser detalhados em planilha de quantitativos e custos unitários.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4.3. </w:t>
      </w:r>
      <w:r w:rsidRPr="00F826A7">
        <w:rPr>
          <w:rFonts w:ascii="Times New Roman" w:hAnsi="Times New Roman" w:cs="Times New Roman"/>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DOCUMENTOS DE HABILITAÇÃO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Para fins de habilitação neste pregão, a licitante deverá enviar os seguintes documentos, observando o procedimento disposto no item 3 deste Edital: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5.1. HABILITAÇÃO JURÍDICA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cópia do registro comercial, no caso de empresa individual;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cópia do ato constitutivo, estatuto ou contrato social em vigor, devidamente registrado, em se tratando de sociedades comerciais, e, no caso de sociedade por ações, acompanhado de documentos de eleição de seus administradores;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prova de inscrição no Cadastro Nacional de Pessoa Jurídica (CNPJ/MF);</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cópia do decreto de autorização, em se tratando de empresa ou sociedade estrangeira em funcionamento no País, e ato de registro ou autorização para funcionamento expedido pelo órgão competente, quando a atividade assim o exigir.</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5.2. HABILITAÇÃO FISCAL, SOCIAL E TRABALHISTA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comprovante de inscrição no Cadastro de Pessoas Físicas (CPF), se o licitante for pessoa natural, ou no Cadastro Nacional da Pessoa Jurídica (CNPJ), se o licitante for pessoa jurídica;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b) </w:t>
      </w:r>
      <w:r w:rsidRPr="00F826A7">
        <w:rPr>
          <w:rFonts w:ascii="Times New Roman" w:hAnsi="Times New Roman" w:cs="Times New Roman"/>
          <w:sz w:val="24"/>
          <w:szCs w:val="24"/>
        </w:rPr>
        <w:t>comprovante de inscrição no cadastro de contribuintes estadual e/ou municipal, se houver, relativo ao domicílio ou sede do licitante, pertinente ao seu ramo de atividade e compatível com o objeto contratual;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prova de regularidade perante a Fazenda federal, estadual e/ou municipal do domicílio ou sede do licitante, nos termos do art. 193 do Código Tributário Nacional, ou outra equivalente, na forma da lei;</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prova de regularidade relativa à Seguridade Social e ao FGTS, que demonstre cumprimento dos encargos sociais instituídos por lei;</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prova de regularidade perante a Justiça do Trabalho;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f) </w:t>
      </w:r>
      <w:r w:rsidRPr="00F826A7">
        <w:rPr>
          <w:rFonts w:ascii="Times New Roman" w:hAnsi="Times New Roman" w:cs="Times New Roman"/>
          <w:sz w:val="24"/>
          <w:szCs w:val="24"/>
        </w:rPr>
        <w:t>declaração de cumprimento do disposto no inciso XXXIII do art. 7º da Constituição Federal.</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5.3. HABILITAÇÃO ECONÔMICO-FINANCEIRA: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balanço patrimonial, demonstração de resultado de exercício e demais demonstrações contábeis dos 2 (dois) últimos exercícios sociais;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certidão negativa de falência expedida pelo distribuidor da sede da pessoa jurídica, em prazo não superior a 90 (noventa) dias da data designada para a apresentação do documento;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5.3.1.</w:t>
      </w:r>
      <w:r w:rsidRPr="00F826A7">
        <w:rPr>
          <w:rFonts w:ascii="Times New Roman" w:hAnsi="Times New Roman" w:cs="Times New Roman"/>
          <w:sz w:val="24"/>
          <w:szCs w:val="24"/>
        </w:rPr>
        <w:t xml:space="preserve"> É vedada a substituição do balanço por balancete ou balanço provisório.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5.3.2. </w:t>
      </w:r>
      <w:r w:rsidRPr="00F826A7">
        <w:rPr>
          <w:rFonts w:ascii="Times New Roman" w:hAnsi="Times New Roman" w:cs="Times New Roman"/>
          <w:sz w:val="24"/>
          <w:szCs w:val="24"/>
        </w:rPr>
        <w:t>Os 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5.3.3.</w:t>
      </w:r>
      <w:r w:rsidRPr="00F826A7">
        <w:rPr>
          <w:rFonts w:ascii="Times New Roman" w:hAnsi="Times New Roman" w:cs="Times New Roman"/>
          <w:sz w:val="24"/>
          <w:szCs w:val="24"/>
        </w:rPr>
        <w:t xml:space="preserve"> As empresas criadas no exercício financeiro da licitação deverão atender a todas as exigências da habilitação e ficarão autorizadas a substituir os demonstrativos contábeis pelo balanço de abertura.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5.3.4.</w:t>
      </w:r>
      <w:r w:rsidRPr="00F826A7">
        <w:rPr>
          <w:rFonts w:ascii="Times New Roman" w:hAnsi="Times New Roman" w:cs="Times New Roman"/>
          <w:sz w:val="24"/>
          <w:szCs w:val="24"/>
        </w:rPr>
        <w:t xml:space="preserve"> Para as empresas cadastradas no Município, a documentação poderá ser substituída pelo seu Certificado de Registro de Fornecedor, desde que seu objetivo social comporte o objeto licitado e o registro cadastral esteja no prazo de validade.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5.3.4.1.</w:t>
      </w:r>
      <w:r w:rsidRPr="00F826A7">
        <w:rPr>
          <w:rFonts w:ascii="Times New Roman" w:hAnsi="Times New Roman" w:cs="Times New Roman"/>
          <w:sz w:val="24"/>
          <w:szCs w:val="24"/>
        </w:rPr>
        <w:t xml:space="preserve"> A substituição referida no item 5.3.4.somente terá eficácia em relação aos documentos que tenham sido efetivamente apresentados para o cadastro e desde que estejam atualizados na data da sessão, constante no preâmbulo.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5.3.5.</w:t>
      </w:r>
      <w:r w:rsidRPr="00F826A7">
        <w:rPr>
          <w:rFonts w:ascii="Times New Roman" w:hAnsi="Times New Roman" w:cs="Times New Roman"/>
          <w:sz w:val="24"/>
          <w:szCs w:val="24"/>
        </w:rPr>
        <w:t xml:space="preserve"> Caso algum dos documentos obrigatórios, exigidos para cadastro, esteja com o prazo de validade expirado, o licitante deverá regularizá-lo no órgão emitente do cadastro ou anexá-lo, como complemento ao certificado apresentado, sob pena de inabilitação.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5.3.6.</w:t>
      </w:r>
      <w:r w:rsidRPr="00F826A7">
        <w:rPr>
          <w:rFonts w:ascii="Times New Roman" w:hAnsi="Times New Roman" w:cs="Times New Roman"/>
          <w:sz w:val="24"/>
          <w:szCs w:val="24"/>
        </w:rPr>
        <w:t xml:space="preserve"> Após a entrega dos documentos para habilitação, não será permitida a substituição ou a apresentação de novos documentos, salvo em sede de diligência, para: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complementação de informações acerca dos documentos já apresentados pelos licitantes e desde que necessária para apurar fatos existentes à época da abertura do certame;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atualização de documentos cuja validade tenha expirado após a data de recebimento das propostas.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5.3.7.</w:t>
      </w:r>
      <w:r w:rsidRPr="00F826A7">
        <w:rPr>
          <w:rFonts w:ascii="Times New Roman" w:hAnsi="Times New Roman" w:cs="Times New Roman"/>
          <w:sz w:val="24"/>
          <w:szCs w:val="24"/>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5.4.</w:t>
      </w:r>
      <w:r w:rsidRPr="00F826A7">
        <w:rPr>
          <w:rFonts w:ascii="Times New Roman" w:hAnsi="Times New Roman" w:cs="Times New Roman"/>
          <w:b/>
          <w:sz w:val="24"/>
          <w:szCs w:val="24"/>
        </w:rPr>
        <w:tab/>
        <w:t>QUALIFICAÇÃO TÉCNICO-PROFISSIONAL E TÉCNICO-OPERACIONAL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5.4.1. A documentação relativa à qualificação técnico-profissional e técnico-operacional será restrita 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a) Comprovante de registro da empresa no Conselho Regional de Engenharia e Agronomia – CREA, ou Comprovante do Conselho de Arquitetura e Urbanismo -CAU, com indicação do objeto social (Construção Civil) compatível com a presente licitação, contendo, obrigatoriamente, o registro dos responsáveis técnicos;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b) Prova de inscrição ou registro da licitante e dos seus Responsáveis Técnicos, junto ao Conselho Regional de Engenharia Arquitetura e Agronomia (CREA) ou Comprovante do Conselho de Arquitetura e Urbanismo -CAU da região onde a sede da licitante se localiza;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c) atestado de capacitação técnico-operacional de execução de serviços de recuperação de estradas, em nome da empresa fornecido por pessoa jurídica de direito público ou privado, de que executou satisfatoriamente contrato com objeto compatível com o ora licitado, em características, quantidades e prazos, com a devida ART;</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d) O (s) atestado (s) e/ou certidão (</w:t>
      </w:r>
      <w:proofErr w:type="spellStart"/>
      <w:r w:rsidRPr="00F826A7">
        <w:rPr>
          <w:rFonts w:ascii="Times New Roman" w:hAnsi="Times New Roman" w:cs="Times New Roman"/>
          <w:sz w:val="24"/>
          <w:szCs w:val="24"/>
        </w:rPr>
        <w:t>ões</w:t>
      </w:r>
      <w:proofErr w:type="spellEnd"/>
      <w:r w:rsidRPr="00F826A7">
        <w:rPr>
          <w:rFonts w:ascii="Times New Roman" w:hAnsi="Times New Roman" w:cs="Times New Roman"/>
          <w:sz w:val="24"/>
          <w:szCs w:val="24"/>
        </w:rPr>
        <w:t>) fornecido (s) por pessoas jurídicas de direito público ou privado, somente será (</w:t>
      </w:r>
      <w:proofErr w:type="spellStart"/>
      <w:r w:rsidRPr="00F826A7">
        <w:rPr>
          <w:rFonts w:ascii="Times New Roman" w:hAnsi="Times New Roman" w:cs="Times New Roman"/>
          <w:sz w:val="24"/>
          <w:szCs w:val="24"/>
        </w:rPr>
        <w:t>ão</w:t>
      </w:r>
      <w:proofErr w:type="spellEnd"/>
      <w:r w:rsidRPr="00F826A7">
        <w:rPr>
          <w:rFonts w:ascii="Times New Roman" w:hAnsi="Times New Roman" w:cs="Times New Roman"/>
          <w:sz w:val="24"/>
          <w:szCs w:val="24"/>
        </w:rPr>
        <w:t>) aceito (s) com a (s) respectiva (s) certidão (</w:t>
      </w:r>
      <w:proofErr w:type="spellStart"/>
      <w:r w:rsidRPr="00F826A7">
        <w:rPr>
          <w:rFonts w:ascii="Times New Roman" w:hAnsi="Times New Roman" w:cs="Times New Roman"/>
          <w:sz w:val="24"/>
          <w:szCs w:val="24"/>
        </w:rPr>
        <w:t>ões</w:t>
      </w:r>
      <w:proofErr w:type="spellEnd"/>
      <w:r w:rsidRPr="00F826A7">
        <w:rPr>
          <w:rFonts w:ascii="Times New Roman" w:hAnsi="Times New Roman" w:cs="Times New Roman"/>
          <w:sz w:val="24"/>
          <w:szCs w:val="24"/>
        </w:rPr>
        <w:t>) do CREA ou CAU não sendo aceitas certificações através de carimbos;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e) Declaração que a licitante possui equipamentos e condições técnicas para execução do objeto contratado;</w:t>
      </w:r>
    </w:p>
    <w:p w:rsidR="00D139C9" w:rsidRPr="00F826A7" w:rsidRDefault="00D139C9" w:rsidP="00F826A7">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t>e) Para</w:t>
      </w:r>
      <w:proofErr w:type="gramEnd"/>
      <w:r w:rsidRPr="00F826A7">
        <w:rPr>
          <w:rFonts w:ascii="Times New Roman" w:hAnsi="Times New Roman" w:cs="Times New Roman"/>
          <w:sz w:val="24"/>
          <w:szCs w:val="24"/>
        </w:rPr>
        <w:t xml:space="preserve"> levantamento do dimensionamento dos serviços, entende-se como necessário que o proponente realize visita técnica para verificação das condições de trabalho bem como identificar o grau e dificuldade e complexidade do objeto do presente certame;</w:t>
      </w:r>
    </w:p>
    <w:p w:rsidR="00D139C9" w:rsidRPr="00F826A7" w:rsidRDefault="00D139C9" w:rsidP="00F826A7">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t>f) Para</w:t>
      </w:r>
      <w:proofErr w:type="gramEnd"/>
      <w:r w:rsidRPr="00F826A7">
        <w:rPr>
          <w:rFonts w:ascii="Times New Roman" w:hAnsi="Times New Roman" w:cs="Times New Roman"/>
          <w:sz w:val="24"/>
          <w:szCs w:val="24"/>
        </w:rPr>
        <w:t xml:space="preserve"> a realização da visita técnica, deverá ser realizado agendamento prévio junto ao setor de engenharia do Município, por meio de seu Responsável Técnico. A visita deverá ocorrer </w:t>
      </w:r>
      <w:r w:rsidRPr="00F826A7">
        <w:rPr>
          <w:rFonts w:ascii="Times New Roman" w:hAnsi="Times New Roman" w:cs="Times New Roman"/>
          <w:b/>
          <w:bCs/>
          <w:sz w:val="24"/>
          <w:szCs w:val="24"/>
        </w:rPr>
        <w:t>preferencialmente na segunda-feira</w:t>
      </w:r>
      <w:r w:rsidRPr="00F826A7">
        <w:rPr>
          <w:rFonts w:ascii="Times New Roman" w:hAnsi="Times New Roman" w:cs="Times New Roman"/>
          <w:sz w:val="24"/>
          <w:szCs w:val="24"/>
        </w:rPr>
        <w:t>, devendo os interessados comparecer ao prédio da Prefeitura Municipal de Sagrada Família/RS, localizado na Rua 20 de Março, Sagrada Família/RS. Telefone para contato dos agendamentos: 055.91380487 (Fernanda – Engenheira Civil).</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5.5. VISITA TÉCNICA:</w:t>
      </w:r>
    </w:p>
    <w:p w:rsidR="00D139C9" w:rsidRPr="00F826A7" w:rsidRDefault="00D139C9" w:rsidP="00F826A7">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sz w:val="24"/>
          <w:szCs w:val="24"/>
        </w:rPr>
        <w:t>a</w:t>
      </w:r>
      <w:proofErr w:type="gramEnd"/>
      <w:r w:rsidRPr="00F826A7">
        <w:rPr>
          <w:rFonts w:ascii="Times New Roman" w:hAnsi="Times New Roman" w:cs="Times New Roman"/>
          <w:sz w:val="24"/>
          <w:szCs w:val="24"/>
        </w:rPr>
        <w:t>). É indispensável que às licitantes realizem a vistoria no local onde serão executados os serviços, ocasião em que serão sanadas as dúvidas porventura existentes, não cabendo nenhuma alegação posterior por desconhecimento das condições e peculiaridades inerentes à natureza dos trabalhos.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sz w:val="24"/>
          <w:szCs w:val="24"/>
        </w:rPr>
        <w:t xml:space="preserve">b) A visita técnica, quando exigida neste certame, é condição obrigatória para a participação na licitação. A não comprovação de sua realização implicará na </w:t>
      </w:r>
      <w:r w:rsidRPr="00F826A7">
        <w:rPr>
          <w:rFonts w:ascii="Times New Roman" w:hAnsi="Times New Roman" w:cs="Times New Roman"/>
          <w:sz w:val="24"/>
          <w:szCs w:val="24"/>
        </w:rPr>
        <w:lastRenderedPageBreak/>
        <w:t>desclassificação da licitante, não sendo admitidas, em qualquer hipótese, alegações posteriores de desconhecimento, dificuldades operacionais ou custos não previstos que possam comprometer a execução do objeto contratual ou o fiel cumprimento das obrigações assumidas.</w:t>
      </w:r>
    </w:p>
    <w:p w:rsidR="00D139C9" w:rsidRPr="00F826A7" w:rsidRDefault="00D139C9" w:rsidP="00F826A7">
      <w:pPr>
        <w:spacing w:before="100" w:beforeAutospacing="1" w:after="100" w:afterAutospacing="1"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c) A visita deverá ser realizada por representante legal da empresa licitante, devidamente identificado e munido de documento que comprove sua vinculação com a empresa, no prazo descrito no subitem 5.4.1 letras “f” deste Edital, antes da data da sessão pública.</w:t>
      </w:r>
    </w:p>
    <w:p w:rsidR="00D139C9" w:rsidRPr="00F826A7" w:rsidRDefault="00D139C9" w:rsidP="00F826A7">
      <w:pPr>
        <w:spacing w:before="100" w:beforeAutospacing="1" w:after="100" w:afterAutospacing="1" w:line="240" w:lineRule="auto"/>
        <w:ind w:firstLine="0"/>
        <w:rPr>
          <w:rFonts w:ascii="Times New Roman" w:eastAsia="Times New Roman" w:hAnsi="Times New Roman" w:cs="Times New Roman"/>
          <w:sz w:val="24"/>
          <w:szCs w:val="24"/>
          <w:lang w:eastAsia="pt-BR"/>
        </w:rPr>
      </w:pPr>
      <w:proofErr w:type="gramStart"/>
      <w:r w:rsidRPr="00F826A7">
        <w:rPr>
          <w:rFonts w:ascii="Times New Roman" w:eastAsia="Times New Roman" w:hAnsi="Times New Roman" w:cs="Times New Roman"/>
          <w:sz w:val="24"/>
          <w:szCs w:val="24"/>
          <w:lang w:eastAsia="pt-BR"/>
        </w:rPr>
        <w:t>d</w:t>
      </w:r>
      <w:proofErr w:type="gramEnd"/>
      <w:r w:rsidRPr="00F826A7">
        <w:rPr>
          <w:rFonts w:ascii="Times New Roman" w:eastAsia="Times New Roman" w:hAnsi="Times New Roman" w:cs="Times New Roman"/>
          <w:sz w:val="24"/>
          <w:szCs w:val="24"/>
          <w:lang w:eastAsia="pt-BR"/>
        </w:rPr>
        <w:t xml:space="preserve">). Após a visita, será emitido </w:t>
      </w:r>
      <w:r w:rsidRPr="00F826A7">
        <w:rPr>
          <w:rFonts w:ascii="Times New Roman" w:eastAsia="Times New Roman" w:hAnsi="Times New Roman" w:cs="Times New Roman"/>
          <w:b/>
          <w:bCs/>
          <w:sz w:val="24"/>
          <w:szCs w:val="24"/>
          <w:lang w:eastAsia="pt-BR"/>
        </w:rPr>
        <w:t>Atestado de Visita Técnica</w:t>
      </w:r>
      <w:r w:rsidRPr="00F826A7">
        <w:rPr>
          <w:rFonts w:ascii="Times New Roman" w:eastAsia="Times New Roman" w:hAnsi="Times New Roman" w:cs="Times New Roman"/>
          <w:sz w:val="24"/>
          <w:szCs w:val="24"/>
          <w:lang w:eastAsia="pt-BR"/>
        </w:rPr>
        <w:t xml:space="preserve">, o qual deverá ser obrigatoriamente </w:t>
      </w:r>
      <w:r w:rsidRPr="00F826A7">
        <w:rPr>
          <w:rFonts w:ascii="Times New Roman" w:eastAsia="Times New Roman" w:hAnsi="Times New Roman" w:cs="Times New Roman"/>
          <w:b/>
          <w:bCs/>
          <w:sz w:val="24"/>
          <w:szCs w:val="24"/>
          <w:lang w:eastAsia="pt-BR"/>
        </w:rPr>
        <w:t>assinado e carimbado pelo engenheiro responsável da Prefeitura ou por profissional técnico designado pela Administração</w:t>
      </w:r>
      <w:r w:rsidRPr="00F826A7">
        <w:rPr>
          <w:rFonts w:ascii="Times New Roman" w:eastAsia="Times New Roman" w:hAnsi="Times New Roman" w:cs="Times New Roman"/>
          <w:sz w:val="24"/>
          <w:szCs w:val="24"/>
          <w:lang w:eastAsia="pt-BR"/>
        </w:rPr>
        <w:t>.</w:t>
      </w:r>
    </w:p>
    <w:p w:rsidR="00D139C9" w:rsidRPr="00F826A7" w:rsidRDefault="00D139C9" w:rsidP="00F826A7">
      <w:pPr>
        <w:spacing w:before="100" w:beforeAutospacing="1" w:after="100" w:afterAutospacing="1" w:line="240" w:lineRule="auto"/>
        <w:ind w:firstLine="0"/>
        <w:rPr>
          <w:rFonts w:ascii="Times New Roman" w:eastAsia="Times New Roman" w:hAnsi="Times New Roman" w:cs="Times New Roman"/>
          <w:sz w:val="24"/>
          <w:szCs w:val="24"/>
          <w:lang w:eastAsia="pt-BR"/>
        </w:rPr>
      </w:pPr>
      <w:r w:rsidRPr="00F826A7">
        <w:rPr>
          <w:rFonts w:ascii="Times New Roman" w:eastAsia="Times New Roman" w:hAnsi="Times New Roman" w:cs="Times New Roman"/>
          <w:sz w:val="24"/>
          <w:szCs w:val="24"/>
          <w:lang w:eastAsia="pt-BR"/>
        </w:rPr>
        <w:t xml:space="preserve">e) O </w:t>
      </w:r>
      <w:r w:rsidRPr="00F826A7">
        <w:rPr>
          <w:rFonts w:ascii="Times New Roman" w:eastAsia="Times New Roman" w:hAnsi="Times New Roman" w:cs="Times New Roman"/>
          <w:b/>
          <w:bCs/>
          <w:sz w:val="24"/>
          <w:szCs w:val="24"/>
          <w:lang w:eastAsia="pt-BR"/>
        </w:rPr>
        <w:t>Atestado de Visita Técnica deverá ser apresentado obrigatoriamente no juntamente com a documentação exigida,</w:t>
      </w:r>
      <w:r w:rsidRPr="00F826A7">
        <w:rPr>
          <w:rFonts w:ascii="Times New Roman" w:eastAsia="Times New Roman" w:hAnsi="Times New Roman" w:cs="Times New Roman"/>
          <w:sz w:val="24"/>
          <w:szCs w:val="24"/>
          <w:lang w:eastAsia="pt-BR"/>
        </w:rPr>
        <w:t xml:space="preserve"> sob pena de </w:t>
      </w:r>
      <w:r w:rsidRPr="00F826A7">
        <w:rPr>
          <w:rFonts w:ascii="Times New Roman" w:eastAsia="Times New Roman" w:hAnsi="Times New Roman" w:cs="Times New Roman"/>
          <w:b/>
          <w:bCs/>
          <w:sz w:val="24"/>
          <w:szCs w:val="24"/>
          <w:lang w:eastAsia="pt-BR"/>
        </w:rPr>
        <w:t>desclassificação da licitante</w:t>
      </w:r>
      <w:r w:rsidRPr="00F826A7">
        <w:rPr>
          <w:rFonts w:ascii="Times New Roman" w:eastAsia="Times New Roman" w:hAnsi="Times New Roman" w:cs="Times New Roman"/>
          <w:sz w:val="24"/>
          <w:szCs w:val="24"/>
          <w:lang w:eastAsia="pt-BR"/>
        </w:rPr>
        <w:t>.</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6. VEDAÇÕES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6.1. </w:t>
      </w:r>
      <w:r w:rsidRPr="00F826A7">
        <w:rPr>
          <w:rFonts w:ascii="Times New Roman" w:hAnsi="Times New Roman" w:cs="Times New Roman"/>
          <w:sz w:val="24"/>
          <w:szCs w:val="24"/>
        </w:rPr>
        <w:t>Não poderão disputar licitação ou participar da execução do contrato, direta ou indiretamente: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pessoa física ou jurídica que se encontre, ao tempo da licitação, impossibilitada de participar da licitação em decorrência de sanção que lhe foi imposta;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empresas controladoras, controladas ou coligadas, nos termos da Lei nº 6.404, de 15 de dezembro de 1976, concorrendo entre si;</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agente público do órgão licitante, devendo ser observadas as situações que possam configurar conflito de interesses no exercício ou após o exercício do cargo ou emprego, nos termos da legislação que disciplina a matéria.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6.2. </w:t>
      </w:r>
      <w:r w:rsidRPr="00F826A7">
        <w:rPr>
          <w:rFonts w:ascii="Times New Roman" w:hAnsi="Times New Roman" w:cs="Times New Roman"/>
          <w:sz w:val="24"/>
          <w:szCs w:val="24"/>
        </w:rPr>
        <w:t>O impedimento de que trata a alínea “a” do item 6.1, supra, será também aplicado ao licitante que atue em substituição a outra pessoa, física ou jurídica, com</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o intuito de</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burlar a efetividade da sanção a ela aplicada, inclusive a sua controladora, controlada ou coligada, desde que devidamente comprovado o ilícito ou a utilização fraudulenta da personalidade jurídica do licitante.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6.3. </w:t>
      </w:r>
      <w:r w:rsidRPr="00F826A7">
        <w:rPr>
          <w:rFonts w:ascii="Times New Roman" w:hAnsi="Times New Roman" w:cs="Times New Roman"/>
          <w:sz w:val="24"/>
          <w:szCs w:val="24"/>
        </w:rPr>
        <w:t xml:space="preserve">Durante a vigência do contrato, é vedado ao contratado contratar cônjuge, companheiro ou parente em linha reta, colateral ou por afinidade, até o terceiro grau, de </w:t>
      </w:r>
      <w:r w:rsidRPr="00F826A7">
        <w:rPr>
          <w:rFonts w:ascii="Times New Roman" w:hAnsi="Times New Roman" w:cs="Times New Roman"/>
          <w:sz w:val="24"/>
          <w:szCs w:val="24"/>
        </w:rPr>
        <w:lastRenderedPageBreak/>
        <w:t>dirigente do órgão contratante ou de agente público que desempenhe função na licitação ou atue na fiscalização ou na gestão do contrato.</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numPr>
          <w:ilvl w:val="0"/>
          <w:numId w:val="1"/>
        </w:numPr>
        <w:spacing w:after="0" w:line="259" w:lineRule="auto"/>
        <w:contextualSpacing/>
        <w:rPr>
          <w:rFonts w:ascii="Times New Roman" w:hAnsi="Times New Roman" w:cs="Times New Roman"/>
          <w:b/>
          <w:sz w:val="24"/>
          <w:szCs w:val="24"/>
        </w:rPr>
      </w:pPr>
      <w:r w:rsidRPr="00F826A7">
        <w:rPr>
          <w:rFonts w:ascii="Times New Roman" w:hAnsi="Times New Roman" w:cs="Times New Roman"/>
          <w:b/>
          <w:sz w:val="24"/>
          <w:szCs w:val="24"/>
        </w:rPr>
        <w:t>ABERTURA DA SESSÃO PÚBLICA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7.1. </w:t>
      </w:r>
      <w:r w:rsidRPr="00F826A7">
        <w:rPr>
          <w:rFonts w:ascii="Times New Roman" w:hAnsi="Times New Roman" w:cs="Times New Roman"/>
          <w:sz w:val="24"/>
          <w:szCs w:val="24"/>
        </w:rPr>
        <w:t>No dia e hora indicados no preâmbulo, o agente de contratação abrirá a sessão pública, mediante a utilização de sua chave e senha.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7.2. </w:t>
      </w:r>
      <w:r w:rsidRPr="00F826A7">
        <w:rPr>
          <w:rFonts w:ascii="Times New Roman" w:hAnsi="Times New Roman" w:cs="Times New Roman"/>
          <w:sz w:val="24"/>
          <w:szCs w:val="24"/>
        </w:rPr>
        <w:t>O licitante poderá participar da sessão pública na internet, mediante a utilização de sua chave de acesso e senha, e deverá acompanhar o andamento do certame e as operações realizadas no sistema eletrônico durante toda a sessão pública da concorrência, ficando responsável pela perda de negócios diante da inobservância de mensagens emitidas pelo sistema ou de sua desconexão, conforme previsto neste Edital.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7.3. </w:t>
      </w:r>
      <w:r w:rsidRPr="00F826A7">
        <w:rPr>
          <w:rFonts w:ascii="Times New Roman" w:hAnsi="Times New Roman" w:cs="Times New Roman"/>
          <w:sz w:val="24"/>
          <w:szCs w:val="24"/>
        </w:rPr>
        <w:t>A comunicação entre o agente de contratação e os licitantes ocorrerá mediante troca de mensagens em campo próprio do sistema eletrônico.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7.4. </w:t>
      </w:r>
      <w:r w:rsidRPr="00F826A7">
        <w:rPr>
          <w:rFonts w:ascii="Times New Roman" w:hAnsi="Times New Roman" w:cs="Times New Roman"/>
          <w:sz w:val="24"/>
          <w:szCs w:val="24"/>
        </w:rPr>
        <w:t>Iniciada a sessão, as propostas de preços contendo a descrição do objeto e do valor estarão disponíveis na internet.</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8. CLASSIFICAÇÃO INICIAL DAS PROPOSTAS E FORMULAÇÃO DE LANCES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8.1. </w:t>
      </w:r>
      <w:r w:rsidRPr="00F826A7">
        <w:rPr>
          <w:rFonts w:ascii="Times New Roman" w:hAnsi="Times New Roman" w:cs="Times New Roman"/>
          <w:sz w:val="24"/>
          <w:szCs w:val="24"/>
        </w:rPr>
        <w:t>O pregoeiro verificará as propostas apresentadas e desclassificará fundamentadamente aquelas que não estejam em conformidade com os requisitos estabelecidos no edital.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8.2. </w:t>
      </w:r>
      <w:r w:rsidRPr="00F826A7">
        <w:rPr>
          <w:rFonts w:ascii="Times New Roman" w:hAnsi="Times New Roman" w:cs="Times New Roman"/>
          <w:sz w:val="24"/>
          <w:szCs w:val="24"/>
        </w:rPr>
        <w:t>Serão desclassificadas as propostas que: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contiverem vícios insanáveis;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não obedecerem às especificações técnicas pormenorizadas no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apresentarem preços inexequíveis ou permanecerem acima do orçamento estimado para a contratação;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não tiverem sua exequibilidade demonstrada, quando exigido pela Administração;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apresentarem desconformidade com quaisquer outras exigências do edital, desde que insanável.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8.3 </w:t>
      </w:r>
      <w:r w:rsidRPr="00F826A7">
        <w:rPr>
          <w:rFonts w:ascii="Times New Roman" w:hAnsi="Times New Roman" w:cs="Times New Roman"/>
          <w:sz w:val="24"/>
          <w:szCs w:val="24"/>
        </w:rPr>
        <w:t>A verificação da conformidade das propostas poderá ser feita exclusivamente em relação à proposta mais bem classificada.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8.4. </w:t>
      </w:r>
      <w:r w:rsidRPr="00F826A7">
        <w:rPr>
          <w:rFonts w:ascii="Times New Roman" w:hAnsi="Times New Roman" w:cs="Times New Roman"/>
          <w:sz w:val="24"/>
          <w:szCs w:val="24"/>
        </w:rPr>
        <w:t>Quaisquer inserções na proposta que visem modificar, extinguir ou criar direitos, sem previsão no edital, serão tidas como inexistentes, aproveitando-se a proposta no que não for conflitante com o instrumento convocatório.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8.5. </w:t>
      </w:r>
      <w:r w:rsidRPr="00F826A7">
        <w:rPr>
          <w:rFonts w:ascii="Times New Roman" w:hAnsi="Times New Roman" w:cs="Times New Roman"/>
          <w:sz w:val="24"/>
          <w:szCs w:val="24"/>
        </w:rPr>
        <w:t>As propostas classificadas serão ordenadas pelo sistema e o pregoeiro dará início à fase competitiva, oportunidade em que os licitantes poderão encaminhar lances exclusivamente por meio do sistema eletrônico.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8.6. </w:t>
      </w:r>
      <w:r w:rsidRPr="00F826A7">
        <w:rPr>
          <w:rFonts w:ascii="Times New Roman" w:hAnsi="Times New Roman" w:cs="Times New Roman"/>
          <w:sz w:val="24"/>
          <w:szCs w:val="24"/>
        </w:rPr>
        <w:t>Somente poderão participar da fase competitiva os autores das propostas classificadas.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 </w:t>
      </w:r>
      <w:r w:rsidRPr="00F826A7">
        <w:rPr>
          <w:rFonts w:ascii="Times New Roman" w:hAnsi="Times New Roman" w:cs="Times New Roman"/>
          <w:sz w:val="24"/>
          <w:szCs w:val="24"/>
        </w:rPr>
        <w:t>Os licitantes poderão oferecer lances sucessivos e serão informados, em tempo real, do valor do menor lance registrado, vedada a identificação do seu autor, observando o horário fixado para duração da etapa competitiva, e as seguintes regras: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8.7.1. </w:t>
      </w:r>
      <w:r w:rsidRPr="00F826A7">
        <w:rPr>
          <w:rFonts w:ascii="Times New Roman" w:hAnsi="Times New Roman" w:cs="Times New Roman"/>
          <w:sz w:val="24"/>
          <w:szCs w:val="24"/>
        </w:rPr>
        <w:t>O licitante será imediatamente informado do recebimento do lance e do valor consignado no registro.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8.7.2. </w:t>
      </w:r>
      <w:r w:rsidRPr="00F826A7">
        <w:rPr>
          <w:rFonts w:ascii="Times New Roman" w:hAnsi="Times New Roman" w:cs="Times New Roman"/>
          <w:sz w:val="24"/>
          <w:szCs w:val="24"/>
        </w:rPr>
        <w:t>O licitante somente poderá oferecer valor inferior ao último lance por ele ofertado e registrado pelo sistema.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8.7.3. </w:t>
      </w:r>
      <w:r w:rsidRPr="00F826A7">
        <w:rPr>
          <w:rFonts w:ascii="Times New Roman" w:hAnsi="Times New Roman" w:cs="Times New Roman"/>
          <w:sz w:val="24"/>
          <w:szCs w:val="24"/>
        </w:rPr>
        <w:t>Não serão aceitos dois ou mais lances iguais e prevalecerá aquele que for recebido e registrado primeiro.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8.7.4. </w:t>
      </w:r>
      <w:r w:rsidRPr="00F826A7">
        <w:rPr>
          <w:rFonts w:ascii="Times New Roman" w:hAnsi="Times New Roman" w:cs="Times New Roman"/>
          <w:sz w:val="24"/>
          <w:szCs w:val="24"/>
        </w:rPr>
        <w:t>Serão considerados intermediários os lances iguais ou superiores ao menor já ofertado.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8.7.5. </w:t>
      </w:r>
      <w:r w:rsidRPr="00F826A7">
        <w:rPr>
          <w:rFonts w:ascii="Times New Roman" w:hAnsi="Times New Roman" w:cs="Times New Roman"/>
          <w:sz w:val="24"/>
          <w:szCs w:val="24"/>
        </w:rPr>
        <w:t>Após a definição da melhor proposta, se a diferença em relação à proposta classificada em segundo lugar for de pelo menos 5% (cinco por cento), a Administração poderá admitir o reinício da disputa aberta, para a definição das demais colocações, devendo ser considerado a Lei Complementar 123.</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8.8. </w:t>
      </w:r>
      <w:r w:rsidRPr="00F826A7">
        <w:rPr>
          <w:rFonts w:ascii="Times New Roman" w:hAnsi="Times New Roman" w:cs="Times New Roman"/>
          <w:sz w:val="24"/>
          <w:szCs w:val="24"/>
        </w:rPr>
        <w:t>A Administração poderá realizar diligências para aferir a exequibilidade das propostas ou exigir dos licitantes que ela seja demonstrada.</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6"/>
        </w:numPr>
        <w:spacing w:after="0" w:line="259" w:lineRule="auto"/>
        <w:ind w:hanging="720"/>
        <w:contextualSpacing/>
        <w:rPr>
          <w:rFonts w:ascii="Times New Roman" w:hAnsi="Times New Roman" w:cs="Times New Roman"/>
          <w:b/>
          <w:sz w:val="24"/>
          <w:szCs w:val="24"/>
        </w:rPr>
      </w:pPr>
      <w:r w:rsidRPr="00F826A7">
        <w:rPr>
          <w:rFonts w:ascii="Times New Roman" w:hAnsi="Times New Roman" w:cs="Times New Roman"/>
          <w:b/>
          <w:sz w:val="24"/>
          <w:szCs w:val="24"/>
        </w:rPr>
        <w:t>MODO DE DISPUTA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9.1. </w:t>
      </w:r>
      <w:r w:rsidRPr="00F826A7">
        <w:rPr>
          <w:rFonts w:ascii="Times New Roman" w:hAnsi="Times New Roman" w:cs="Times New Roman"/>
          <w:sz w:val="24"/>
          <w:szCs w:val="24"/>
        </w:rPr>
        <w:t>Será adotado o modo de disputa aberto, em que os licitantes apresentarão lances públicos e sucessivos, observando as regras constantes nos itens 8 e 9.</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9.2. </w:t>
      </w:r>
      <w:r w:rsidRPr="00F826A7">
        <w:rPr>
          <w:rFonts w:ascii="Times New Roman" w:hAnsi="Times New Roman" w:cs="Times New Roman"/>
          <w:sz w:val="24"/>
          <w:szCs w:val="24"/>
        </w:rPr>
        <w:t>A etapa competitiva, de envio de lances na sessão pública, durará 10 (dez) minutos e, após isso, será prorrogada automaticamente pelo sistema quando houver lance ofertado nos últimos dois minutos do período de duração da sessão pública.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9.3. </w:t>
      </w:r>
      <w:r w:rsidRPr="00F826A7">
        <w:rPr>
          <w:rFonts w:ascii="Times New Roman" w:hAnsi="Times New Roman" w:cs="Times New Roman"/>
          <w:sz w:val="24"/>
          <w:szCs w:val="24"/>
        </w:rPr>
        <w:t>A prorrogação automática da etapa de envio de lances será de dois minutos e ocorrerá sucessivamente sempre que houver lances enviados nesse período de prorrogação, inclusive quando se tratar de lances intermediários.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9.4. </w:t>
      </w:r>
      <w:r w:rsidRPr="00F826A7">
        <w:rPr>
          <w:rFonts w:ascii="Times New Roman" w:hAnsi="Times New Roman" w:cs="Times New Roman"/>
          <w:sz w:val="24"/>
          <w:szCs w:val="24"/>
        </w:rPr>
        <w:t>Na hipótese de não haver novos lances, a sessão pública será encerrada automaticamente.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9.5. </w:t>
      </w:r>
      <w:r w:rsidRPr="00F826A7">
        <w:rPr>
          <w:rFonts w:ascii="Times New Roman" w:hAnsi="Times New Roman" w:cs="Times New Roman"/>
          <w:sz w:val="24"/>
          <w:szCs w:val="24"/>
        </w:rPr>
        <w:t>Encerrada a sessão pública sem prorrogação automática pelo sistema, o pregoeiro poderá, assessorado pela equipe de apoio, admitir o reinício da etapa de envio de lances, em prol da consecução do melhor preço, mediante justificativa.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9.6. </w:t>
      </w:r>
      <w:r w:rsidRPr="00F826A7">
        <w:rPr>
          <w:rFonts w:ascii="Times New Roman" w:hAnsi="Times New Roman" w:cs="Times New Roman"/>
          <w:sz w:val="24"/>
          <w:szCs w:val="24"/>
        </w:rPr>
        <w:t>Na hipótese de o sistema eletrônico desconectar para o pregoeiro no decorrer da etapa de envio de lances da sessão pública e permanecer acessível aos licitantes, os lances continuarão sendo recebidos, sem prejuízo dos atos realizados.</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contextualSpacing/>
        <w:rPr>
          <w:rFonts w:ascii="Times New Roman" w:hAnsi="Times New Roman" w:cs="Times New Roman"/>
          <w:sz w:val="24"/>
          <w:szCs w:val="24"/>
        </w:rPr>
      </w:pPr>
      <w:r w:rsidRPr="00F826A7">
        <w:rPr>
          <w:rFonts w:ascii="Times New Roman" w:hAnsi="Times New Roman" w:cs="Times New Roman"/>
          <w:b/>
          <w:sz w:val="24"/>
          <w:szCs w:val="24"/>
        </w:rPr>
        <w:t>10. DOS CRITÉRIOS DE DESEMPATE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10.1.</w:t>
      </w:r>
      <w:r w:rsidRPr="00F826A7">
        <w:rPr>
          <w:rFonts w:ascii="Times New Roman" w:hAnsi="Times New Roman" w:cs="Times New Roman"/>
          <w:sz w:val="24"/>
          <w:szCs w:val="24"/>
        </w:rPr>
        <w:t xml:space="preserve"> Encerrada etapa de envio de lances, será apurada a ocorrência de empate, nos termos dos </w:t>
      </w:r>
      <w:proofErr w:type="spellStart"/>
      <w:r w:rsidRPr="00F826A7">
        <w:rPr>
          <w:rFonts w:ascii="Times New Roman" w:hAnsi="Times New Roman" w:cs="Times New Roman"/>
          <w:sz w:val="24"/>
          <w:szCs w:val="24"/>
        </w:rPr>
        <w:t>arts</w:t>
      </w:r>
      <w:proofErr w:type="spellEnd"/>
      <w:r w:rsidRPr="00F826A7">
        <w:rPr>
          <w:rFonts w:ascii="Times New Roman" w:hAnsi="Times New Roman" w:cs="Times New Roman"/>
          <w:sz w:val="24"/>
          <w:szCs w:val="24"/>
        </w:rPr>
        <w:t>. 44 e 45 da Lei Complementar nº 123/2006, sendo assegurada, como critério do desempate, preferência de contratação para as beneficiárias que tiverem apresentado as declarações de que tratam os itens 3.2.3 e 3.2.4 deste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10.1.2. </w:t>
      </w:r>
      <w:r w:rsidRPr="00F826A7">
        <w:rPr>
          <w:rFonts w:ascii="Times New Roman" w:hAnsi="Times New Roman" w:cs="Times New Roman"/>
          <w:sz w:val="24"/>
          <w:szCs w:val="24"/>
        </w:rPr>
        <w:t>Entende-se como empate, para fins da Lei Complementar nº 123/2006, aquelas situações em que as propostas apresentadas pelas beneficiárias sejam iguais ou superiores em até 5% (cinco por cento) à proposta de menor valor.</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10.1.3.</w:t>
      </w:r>
      <w:r w:rsidRPr="00F826A7">
        <w:rPr>
          <w:rFonts w:ascii="Times New Roman" w:hAnsi="Times New Roman" w:cs="Times New Roman"/>
          <w:sz w:val="24"/>
          <w:szCs w:val="24"/>
        </w:rPr>
        <w:t xml:space="preserve"> Ocorrendo o empate, na forma do subitem anterior, proceder-se-á da seguinte forma: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A beneficiária detentora da proposta de menor valor será convocada via sistema para apresentar, no prazo de 5 (cinco) minutos, nova proposta, inferior àquela considerada, até então, de menor preço, situação em que será declarada vencedora do certame.</w:t>
      </w:r>
    </w:p>
    <w:p w:rsidR="00D139C9" w:rsidRPr="00F826A7" w:rsidRDefault="00D139C9" w:rsidP="00F826A7">
      <w:pPr>
        <w:spacing w:after="0" w:line="259" w:lineRule="auto"/>
        <w:ind w:firstLine="0"/>
        <w:rPr>
          <w:rFonts w:ascii="Times New Roman" w:hAnsi="Times New Roman" w:cs="Times New Roman"/>
          <w:sz w:val="24"/>
          <w:szCs w:val="24"/>
        </w:rPr>
      </w:pPr>
      <w:proofErr w:type="gramStart"/>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Se</w:t>
      </w:r>
      <w:proofErr w:type="gramEnd"/>
      <w:r w:rsidRPr="00F826A7">
        <w:rPr>
          <w:rFonts w:ascii="Times New Roman" w:hAnsi="Times New Roman" w:cs="Times New Roman"/>
          <w:sz w:val="24"/>
          <w:szCs w:val="24"/>
        </w:rPr>
        <w:t xml:space="preserv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11.1. </w:t>
      </w:r>
      <w:proofErr w:type="gramStart"/>
      <w:r w:rsidRPr="00F826A7">
        <w:rPr>
          <w:rFonts w:ascii="Times New Roman" w:hAnsi="Times New Roman" w:cs="Times New Roman"/>
          <w:sz w:val="24"/>
          <w:szCs w:val="24"/>
        </w:rPr>
        <w:t>deste</w:t>
      </w:r>
      <w:proofErr w:type="gramEnd"/>
      <w:r w:rsidRPr="00F826A7">
        <w:rPr>
          <w:rFonts w:ascii="Times New Roman" w:hAnsi="Times New Roman" w:cs="Times New Roman"/>
          <w:sz w:val="24"/>
          <w:szCs w:val="24"/>
        </w:rPr>
        <w:t xml:space="preserve"> edital, a apresentação de nova proposta, no prazo previsto na alínea a deste item.</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10.1.4.</w:t>
      </w:r>
      <w:r w:rsidRPr="00F826A7">
        <w:rPr>
          <w:rFonts w:ascii="Times New Roman" w:hAnsi="Times New Roman" w:cs="Times New Roman"/>
          <w:sz w:val="24"/>
          <w:szCs w:val="24"/>
        </w:rPr>
        <w:t xml:space="preserve"> O disposto no item 11.1.2. </w:t>
      </w:r>
      <w:proofErr w:type="gramStart"/>
      <w:r w:rsidRPr="00F826A7">
        <w:rPr>
          <w:rFonts w:ascii="Times New Roman" w:hAnsi="Times New Roman" w:cs="Times New Roman"/>
          <w:sz w:val="24"/>
          <w:szCs w:val="24"/>
        </w:rPr>
        <w:t>não</w:t>
      </w:r>
      <w:proofErr w:type="gramEnd"/>
      <w:r w:rsidRPr="00F826A7">
        <w:rPr>
          <w:rFonts w:ascii="Times New Roman" w:hAnsi="Times New Roman" w:cs="Times New Roman"/>
          <w:sz w:val="24"/>
          <w:szCs w:val="24"/>
        </w:rPr>
        <w:t xml:space="preserve"> se aplica às hipóteses em que a proposta de menor valor inicial tiver sido apresentado por beneficiária da Lei Complementar nº 123/2006.</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10.2.</w:t>
      </w:r>
      <w:r w:rsidRPr="00F826A7">
        <w:rPr>
          <w:rFonts w:ascii="Times New Roman" w:hAnsi="Times New Roman" w:cs="Times New Roman"/>
          <w:sz w:val="24"/>
          <w:szCs w:val="24"/>
        </w:rPr>
        <w:t xml:space="preserve"> Se não houver licitante que atenda ao item 11.1 e seus subitens, serão utilizados os seguintes critérios de desempate, nesta ordem:</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disputa final, hipótese em que os licitantes empatados poderão apresentar nova proposta em ato contínuo à classificação;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b)</w:t>
      </w:r>
      <w:r w:rsidRPr="00F826A7">
        <w:rPr>
          <w:rFonts w:ascii="Times New Roman" w:hAnsi="Times New Roman" w:cs="Times New Roman"/>
          <w:sz w:val="24"/>
          <w:szCs w:val="24"/>
        </w:rPr>
        <w:t xml:space="preserve"> avaliação do desempenho contratual prévio dos licitantes, para a qual serão ser utilizados registros cadastrais para efeito de atesto de cumprimento de obrigações decorrentes de outras contratações;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c)</w:t>
      </w:r>
      <w:r w:rsidRPr="00F826A7">
        <w:rPr>
          <w:rFonts w:ascii="Times New Roman" w:hAnsi="Times New Roman" w:cs="Times New Roman"/>
          <w:sz w:val="24"/>
          <w:szCs w:val="24"/>
        </w:rPr>
        <w:t xml:space="preserve"> desenvolvimento pelo licitante de ações de equidade entre homens e mulheres no ambiente de trabalho, conforme regulamento;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d)</w:t>
      </w:r>
      <w:r w:rsidRPr="00F826A7">
        <w:rPr>
          <w:rFonts w:ascii="Times New Roman" w:hAnsi="Times New Roman" w:cs="Times New Roman"/>
          <w:sz w:val="24"/>
          <w:szCs w:val="24"/>
        </w:rPr>
        <w:t xml:space="preserve"> desenvolvimento pelo licitante de programa de integridade, conforme orientações dos órgãos de controle.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10.3</w:t>
      </w:r>
      <w:r w:rsidRPr="00F826A7">
        <w:rPr>
          <w:rFonts w:ascii="Times New Roman" w:hAnsi="Times New Roman" w:cs="Times New Roman"/>
          <w:sz w:val="24"/>
          <w:szCs w:val="24"/>
        </w:rPr>
        <w:t>. Em igualdade de condições, se não houver desempate, será assegurada preferência, sucessivamente, aos bens e serviços produzidos ou prestados por:</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a)</w:t>
      </w:r>
      <w:r w:rsidRPr="00F826A7">
        <w:rPr>
          <w:rFonts w:ascii="Times New Roman" w:hAnsi="Times New Roman" w:cs="Times New Roman"/>
          <w:sz w:val="24"/>
          <w:szCs w:val="24"/>
        </w:rPr>
        <w:t xml:space="preserve"> empresas estabelecidas no território do Estado;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empresas brasileiras;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c)</w:t>
      </w:r>
      <w:r w:rsidRPr="00F826A7">
        <w:rPr>
          <w:rFonts w:ascii="Times New Roman" w:hAnsi="Times New Roman" w:cs="Times New Roman"/>
          <w:sz w:val="24"/>
          <w:szCs w:val="24"/>
        </w:rPr>
        <w:t xml:space="preserve"> empresas que invistam em pesquisa e no desenvolvimento de tecnologia no País;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e)</w:t>
      </w:r>
      <w:r w:rsidRPr="00F826A7">
        <w:rPr>
          <w:rFonts w:ascii="Times New Roman" w:hAnsi="Times New Roman" w:cs="Times New Roman"/>
          <w:sz w:val="24"/>
          <w:szCs w:val="24"/>
        </w:rPr>
        <w:t xml:space="preserve"> empresas que comprovem a prática de mitigação, nos termos da Lei nº 12.187, de 29 de dezembro de 2009.</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11.NEGOCIAÇÃO E JULGAMENTO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11.1. </w:t>
      </w:r>
      <w:r w:rsidRPr="00F826A7">
        <w:rPr>
          <w:rFonts w:ascii="Times New Roman" w:hAnsi="Times New Roman" w:cs="Times New Roman"/>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11.2. </w:t>
      </w:r>
      <w:r w:rsidRPr="00F826A7">
        <w:rPr>
          <w:rFonts w:ascii="Times New Roman" w:hAnsi="Times New Roman" w:cs="Times New Roman"/>
          <w:sz w:val="24"/>
          <w:szCs w:val="24"/>
        </w:rPr>
        <w:t>A resposta à contraproposta e o envio de documentos complementares, necessários ao julgamento da aceitabilidade da proposta, inclusive a sua adequação</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ao último lance</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 xml:space="preserve">ofertado, que sejam solicitados pelo pregoeiro, </w:t>
      </w:r>
      <w:r w:rsidRPr="00F826A7">
        <w:rPr>
          <w:rFonts w:ascii="Times New Roman" w:hAnsi="Times New Roman" w:cs="Times New Roman"/>
          <w:b/>
          <w:sz w:val="24"/>
          <w:szCs w:val="24"/>
        </w:rPr>
        <w:t>deverão ser encaminhados no prazo máximo de 2(duas) horas após a sua solicitação.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11.3. </w:t>
      </w:r>
      <w:r w:rsidRPr="00F826A7">
        <w:rPr>
          <w:rFonts w:ascii="Times New Roman" w:hAnsi="Times New Roman" w:cs="Times New Roman"/>
          <w:sz w:val="24"/>
          <w:szCs w:val="24"/>
        </w:rPr>
        <w:t>Encerrada a etapa de negociação, será examinada a proposta classificada em primeiro lugar quanto à adequação ao objeto e à compatibilidade do preço em relação valor de referência da Administração.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11.4. </w:t>
      </w:r>
      <w:r w:rsidRPr="00F826A7">
        <w:rPr>
          <w:rFonts w:ascii="Times New Roman" w:hAnsi="Times New Roman" w:cs="Times New Roman"/>
          <w:sz w:val="24"/>
          <w:szCs w:val="24"/>
        </w:rPr>
        <w:t>Não serão consideradas, para julgamento das propostas, vantagens não previstas no edital.</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12.DA VERIFICAÇÃO DA HABILITAÇÃO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12.1 O Licitante vencedor será convocado para que, no prazo de 02 (duas) horas, envie por meio de sistema, em formato digital os documentos solicitados na habilitação.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12.2. </w:t>
      </w:r>
      <w:r w:rsidRPr="00F826A7">
        <w:rPr>
          <w:rFonts w:ascii="Times New Roman" w:hAnsi="Times New Roman" w:cs="Times New Roman"/>
          <w:sz w:val="24"/>
          <w:szCs w:val="24"/>
        </w:rPr>
        <w:t>Os documentos de habilitação, de que tratam o item 5, enviados nos termos do item 3.1, todos deste edital, serão examinados pelo pregoeiro, que verificará a autenticidade das certidões junto aos sítios eletrônicos oficiais de órgãos e entidades emissores.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12.3. </w:t>
      </w:r>
      <w:r w:rsidRPr="00F826A7">
        <w:rPr>
          <w:rFonts w:ascii="Times New Roman" w:hAnsi="Times New Roman" w:cs="Times New Roman"/>
          <w:sz w:val="24"/>
          <w:szCs w:val="24"/>
        </w:rPr>
        <w:t>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12.4. </w:t>
      </w:r>
      <w:r w:rsidRPr="00F826A7">
        <w:rPr>
          <w:rFonts w:ascii="Times New Roman" w:hAnsi="Times New Roman" w:cs="Times New Roman"/>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12.5. </w:t>
      </w:r>
      <w:r w:rsidRPr="00F826A7">
        <w:rPr>
          <w:rFonts w:ascii="Times New Roman" w:hAnsi="Times New Roman" w:cs="Times New Roman"/>
          <w:sz w:val="24"/>
          <w:szCs w:val="24"/>
        </w:rPr>
        <w:t>A beneficiária da Lei Complementar nº 123/2006, que tenha apresentado a declaração exigida no item 3.2.3 e 3.2.4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12.6. </w:t>
      </w:r>
      <w:r w:rsidRPr="00F826A7">
        <w:rPr>
          <w:rFonts w:ascii="Times New Roman" w:hAnsi="Times New Roman" w:cs="Times New Roman"/>
          <w:sz w:val="24"/>
          <w:szCs w:val="24"/>
        </w:rPr>
        <w:t>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12.7. </w:t>
      </w:r>
      <w:r w:rsidRPr="00F826A7">
        <w:rPr>
          <w:rFonts w:ascii="Times New Roman" w:hAnsi="Times New Roman" w:cs="Times New Roman"/>
          <w:sz w:val="24"/>
          <w:szCs w:val="24"/>
        </w:rPr>
        <w:t>Constatado o atendimento às exigências estabelecidas no Edital, o licitante será declarado vencedor, oportunizando-se a manifestação da intenção de recurso.</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13.DO RECURSO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13.1. </w:t>
      </w:r>
      <w:r w:rsidRPr="00F826A7">
        <w:rPr>
          <w:rFonts w:ascii="Times New Roman" w:hAnsi="Times New Roman" w:cs="Times New Roman"/>
          <w:sz w:val="24"/>
          <w:szCs w:val="24"/>
        </w:rPr>
        <w:t>Caberá recurso, no prazo de 03 (três) dias úteis, contado da data de intimação ou de lavratura da ata, em face de:</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ato que defira ou indefira pedido de pré-qualificação de interessado ou de inscrição em registro cadastral, sua alteração ou cancelamento;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julgamento das propostas;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ato de habilitação ou inabilitação de licitante;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anulação ou revogação da licitação.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13.2. </w:t>
      </w:r>
      <w:r w:rsidRPr="00F826A7">
        <w:rPr>
          <w:rFonts w:ascii="Times New Roman" w:hAnsi="Times New Roman" w:cs="Times New Roman"/>
          <w:sz w:val="24"/>
          <w:szCs w:val="24"/>
        </w:rPr>
        <w:t>O prazo para apresentação de contrarrazões será o mesmo do recurso e terá início na data de intimação pessoal ou de divulgação da interposição do recurso.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13.3. </w:t>
      </w:r>
      <w:r w:rsidRPr="00F826A7">
        <w:rPr>
          <w:rFonts w:ascii="Times New Roman" w:hAnsi="Times New Roman" w:cs="Times New Roman"/>
          <w:sz w:val="24"/>
          <w:szCs w:val="24"/>
        </w:rPr>
        <w:t xml:space="preserve">Quanto ao recurso apresentado em virtude do disposto </w:t>
      </w:r>
      <w:proofErr w:type="spellStart"/>
      <w:r w:rsidRPr="00F826A7">
        <w:rPr>
          <w:rFonts w:ascii="Times New Roman" w:hAnsi="Times New Roman" w:cs="Times New Roman"/>
          <w:sz w:val="24"/>
          <w:szCs w:val="24"/>
        </w:rPr>
        <w:t>nas</w:t>
      </w:r>
      <w:proofErr w:type="spellEnd"/>
      <w:r w:rsidRPr="00F826A7">
        <w:rPr>
          <w:rFonts w:ascii="Times New Roman" w:hAnsi="Times New Roman" w:cs="Times New Roman"/>
          <w:sz w:val="24"/>
          <w:szCs w:val="24"/>
        </w:rPr>
        <w:t xml:space="preserve"> alíneas “b” e “c” do item 13.1 do presente Edital, serão observadas as seguintes disposições: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a intenção de recorrer deverá ser manifestada imediatamente, sob pena de preclusão, e o prazo para apresentação das razões recursais será iniciado na data de intimação ou de lavratura da ata de habilitação ou inabilitação;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 apreciação dar-se-á em fase única.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13.4. </w:t>
      </w:r>
      <w:r w:rsidRPr="00F826A7">
        <w:rPr>
          <w:rFonts w:ascii="Times New Roman" w:hAnsi="Times New Roman" w:cs="Times New Roman"/>
          <w:sz w:val="24"/>
          <w:szCs w:val="24"/>
        </w:rPr>
        <w:t>O recurso será dirigido à autoridade que tiver editado o ato ou proferido a decisão recorrida, que, se não reconsiderar o ato ou a decisão no prazo de 3 (três) dias úteis, encaminhará o recurso com a sua motivação à autoridade superior, a qual deverá proferir sua decisão no prazo máximo de 10 (dez) dias úteis, contado do recebimento dos autos.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13.5. </w:t>
      </w:r>
      <w:r w:rsidRPr="00F826A7">
        <w:rPr>
          <w:rFonts w:ascii="Times New Roman" w:hAnsi="Times New Roman" w:cs="Times New Roman"/>
          <w:sz w:val="24"/>
          <w:szCs w:val="24"/>
        </w:rPr>
        <w:t>O acolhimento do recurso implicará invalidação apenas de ato insuscetível de aproveitamento.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13.6. </w:t>
      </w:r>
      <w:r w:rsidRPr="00F826A7">
        <w:rPr>
          <w:rFonts w:ascii="Times New Roman" w:hAnsi="Times New Roman" w:cs="Times New Roman"/>
          <w:sz w:val="24"/>
          <w:szCs w:val="24"/>
        </w:rPr>
        <w:t>O recurso interposto dará efeito suspensivo ao ato ou à decisão recorrida, até que sobrevenha decisão final da autoridade competente.</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14.DO ENCERRAMENTO DA LICITAÇÃO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14.1. </w:t>
      </w:r>
      <w:r w:rsidRPr="00F826A7">
        <w:rPr>
          <w:rFonts w:ascii="Times New Roman" w:hAnsi="Times New Roman" w:cs="Times New Roman"/>
          <w:sz w:val="24"/>
          <w:szCs w:val="24"/>
        </w:rPr>
        <w:t>Encerradas as fases de julgamento e habilitação, e exauridos os recursos administrativos, o processo licitatório será encaminhado à autoridade superior, que poderá:</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determinar o retorno dos autos para saneamento de irregularidades;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revogar a licitação por motivo de conveniência e oportunidade;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proceder à anulação da licitação, de ofício ou mediante provocação de terceiros, sempre que presente ilegalidade insanável;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adjudicar o objeto e homologar a licitação.</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15.DAS CONDIÇÕES DE CONTRATAÇÃO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15.1. </w:t>
      </w:r>
      <w:r w:rsidRPr="00F826A7">
        <w:rPr>
          <w:rFonts w:ascii="Times New Roman" w:hAnsi="Times New Roman" w:cs="Times New Roman"/>
          <w:sz w:val="24"/>
          <w:szCs w:val="24"/>
        </w:rPr>
        <w:t xml:space="preserve">O licitante vencedor será convocado para assinar o termo de contrato ou para aceitar ou retirar o instrumento equivalente, </w:t>
      </w:r>
      <w:r w:rsidRPr="00F826A7">
        <w:rPr>
          <w:rFonts w:ascii="Times New Roman" w:hAnsi="Times New Roman" w:cs="Times New Roman"/>
          <w:b/>
          <w:sz w:val="24"/>
          <w:szCs w:val="24"/>
        </w:rPr>
        <w:t>dentro do prazo de 05 dias úteis</w:t>
      </w:r>
      <w:r w:rsidRPr="00F826A7">
        <w:rPr>
          <w:rFonts w:ascii="Times New Roman" w:hAnsi="Times New Roman" w:cs="Times New Roman"/>
          <w:sz w:val="24"/>
          <w:szCs w:val="24"/>
        </w:rPr>
        <w:t>, sob pena de decair o direito à contratação, sem prejuízo das sanções previstas neste Edital.</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15.2. </w:t>
      </w:r>
      <w:r w:rsidRPr="00F826A7">
        <w:rPr>
          <w:rFonts w:ascii="Times New Roman" w:hAnsi="Times New Roman" w:cs="Times New Roman"/>
          <w:sz w:val="24"/>
          <w:szCs w:val="24"/>
        </w:rPr>
        <w:t>O prazo de convocação poderá ser prorrogado 1 (uma) vez, por igual período, mediante solicitação da parte, durante seu transcurso, devidamente justificada, e desde que o motivo apresentado seja aceito pela Administração.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15.3. </w:t>
      </w:r>
      <w:r w:rsidRPr="00F826A7">
        <w:rPr>
          <w:rFonts w:ascii="Times New Roman" w:hAnsi="Times New Roman" w:cs="Times New Roman"/>
          <w:sz w:val="24"/>
          <w:szCs w:val="24"/>
        </w:rPr>
        <w:t>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15.4. </w:t>
      </w:r>
      <w:r w:rsidRPr="00F826A7">
        <w:rPr>
          <w:rFonts w:ascii="Times New Roman" w:hAnsi="Times New Roman" w:cs="Times New Roman"/>
          <w:sz w:val="24"/>
          <w:szCs w:val="24"/>
        </w:rPr>
        <w:t>Decorrido o prazo de validade da proposta indicado no item 4.1 deste Edital, sem convocação para a contratação, ficarão os licitantes liberados dos compromissos assumidos.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15.5. </w:t>
      </w:r>
      <w:r w:rsidRPr="00F826A7">
        <w:rPr>
          <w:rFonts w:ascii="Times New Roman" w:hAnsi="Times New Roman" w:cs="Times New Roman"/>
          <w:sz w:val="24"/>
          <w:szCs w:val="24"/>
        </w:rPr>
        <w:t>Na hipótese de nenhum dos licitantes aceitar a contratação, nos termos do 16.3 deste Edital, a Administração, observados o valor estimado e sua eventual atualização nos termos do edital, poderá:</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convocar os licitantes remanescentes para negociação, na ordem de classificação, com vistas à obtenção de preço melhor, mesmo que acima do preço do adjudicatário;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adjudicar e celebrar o contrato nas condições ofertadas pelos licitantes remanescentes, atendida a ordem classificatória, quando frustrada a negociação de melhor condição.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15.6. </w:t>
      </w:r>
      <w:r w:rsidRPr="00F826A7">
        <w:rPr>
          <w:rFonts w:ascii="Times New Roman" w:hAnsi="Times New Roman" w:cs="Times New Roman"/>
          <w:sz w:val="24"/>
          <w:szCs w:val="24"/>
        </w:rPr>
        <w:t>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16.OBRIGAÇÕES DA VENCEDORA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16.1. </w:t>
      </w:r>
      <w:r w:rsidRPr="00F826A7">
        <w:rPr>
          <w:rFonts w:ascii="Times New Roman" w:hAnsi="Times New Roman" w:cs="Times New Roman"/>
          <w:sz w:val="24"/>
          <w:szCs w:val="24"/>
        </w:rPr>
        <w:t>A vencedora deverá observar durante a execução do contrato as normas técnicas aplicáveis ao serviço, bem como as normas de segurança do trabalho.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16.2. </w:t>
      </w:r>
      <w:r w:rsidRPr="00F826A7">
        <w:rPr>
          <w:rFonts w:ascii="Times New Roman" w:hAnsi="Times New Roman" w:cs="Times New Roman"/>
          <w:sz w:val="24"/>
          <w:szCs w:val="24"/>
        </w:rPr>
        <w:t>A vencedora deverá executar os serviços observando fielmente o projeto básico, Anexo I, inclusive em relação à qualidade dos materiais e ao cronograma de execução, e os termos da sua proposta.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16.3. </w:t>
      </w:r>
      <w:r w:rsidRPr="00F826A7">
        <w:rPr>
          <w:rFonts w:ascii="Times New Roman" w:hAnsi="Times New Roman" w:cs="Times New Roman"/>
          <w:sz w:val="24"/>
          <w:szCs w:val="24"/>
        </w:rPr>
        <w:t>A vencedora deverá manter, durante toda a execução contratual, todas as condições de habilitação e qualificação exigidas na licitação, inclusive quanto às contribuições para o FGTS e INSS relativa aos empregados utilizados na prestação do serviço, devendo apresentar mensalmente à Administração os comprovantes de pagamentos dos encargos</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trabalhistas e previdenciários.</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17. PRAZOS DE EXECUÇÃO E DE VIGÊNCIA DO CONTRATO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17.1. </w:t>
      </w:r>
      <w:r w:rsidRPr="00F826A7">
        <w:rPr>
          <w:rFonts w:ascii="Times New Roman" w:hAnsi="Times New Roman" w:cs="Times New Roman"/>
          <w:sz w:val="24"/>
          <w:szCs w:val="24"/>
        </w:rPr>
        <w:t xml:space="preserve">O contrato decorrente da presente licitação terá o prazo de vigência de </w:t>
      </w:r>
      <w:r w:rsidRPr="00F826A7">
        <w:rPr>
          <w:rFonts w:ascii="Times New Roman" w:hAnsi="Times New Roman" w:cs="Times New Roman"/>
          <w:b/>
          <w:sz w:val="24"/>
          <w:szCs w:val="24"/>
        </w:rPr>
        <w:t>12</w:t>
      </w:r>
      <w:r w:rsidRPr="00F826A7">
        <w:rPr>
          <w:rFonts w:ascii="Times New Roman" w:hAnsi="Times New Roman" w:cs="Times New Roman"/>
          <w:sz w:val="24"/>
          <w:szCs w:val="24"/>
        </w:rPr>
        <w:t xml:space="preserve"> meses, a contar da publicação do seu extrato no Diário Oficial do órgão licitante, podendo ser prorrogado, justificadamente, a critério da Administração, nos termos da legislação.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17.2. </w:t>
      </w:r>
      <w:r w:rsidRPr="00F826A7">
        <w:rPr>
          <w:rFonts w:ascii="Times New Roman" w:hAnsi="Times New Roman" w:cs="Times New Roman"/>
          <w:sz w:val="24"/>
          <w:szCs w:val="24"/>
        </w:rPr>
        <w:t xml:space="preserve">O objeto da presente licitação deverá ser executado no prazo de </w:t>
      </w:r>
      <w:r w:rsidR="002A3414">
        <w:rPr>
          <w:rFonts w:ascii="Times New Roman" w:hAnsi="Times New Roman" w:cs="Times New Roman"/>
          <w:b/>
          <w:sz w:val="24"/>
          <w:szCs w:val="24"/>
        </w:rPr>
        <w:t>04</w:t>
      </w:r>
      <w:r w:rsidRPr="00F826A7">
        <w:rPr>
          <w:rFonts w:ascii="Times New Roman" w:hAnsi="Times New Roman" w:cs="Times New Roman"/>
          <w:b/>
          <w:sz w:val="24"/>
          <w:szCs w:val="24"/>
        </w:rPr>
        <w:t xml:space="preserve"> meses,</w:t>
      </w:r>
      <w:r w:rsidRPr="00F826A7">
        <w:rPr>
          <w:rFonts w:ascii="Times New Roman" w:hAnsi="Times New Roman" w:cs="Times New Roman"/>
          <w:sz w:val="24"/>
          <w:szCs w:val="24"/>
        </w:rPr>
        <w:t xml:space="preserve"> a contar da ordem de início emitida pela Administração, conforme cronograma físico, podendo ser prorrogado, justificadamente, a critério da Administração, dentro do período de validade do convênio.</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18. CONDIÇÕES DE PAGAMENTO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18.1. </w:t>
      </w:r>
      <w:r w:rsidRPr="00F826A7">
        <w:rPr>
          <w:rFonts w:ascii="Times New Roman" w:hAnsi="Times New Roman" w:cs="Times New Roman"/>
          <w:sz w:val="24"/>
          <w:szCs w:val="24"/>
        </w:rPr>
        <w:t>O pagamento será efetuado contra empenho, no prazo de 30 dias a contar do recebimento da fatura acompanhada da planilha de medição, aprovada pelo servidor responsável pela fiscalização do contrato e pelo Secretário Municipal.</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18.2. </w:t>
      </w:r>
      <w:r w:rsidRPr="00F826A7">
        <w:rPr>
          <w:rFonts w:ascii="Times New Roman" w:hAnsi="Times New Roman" w:cs="Times New Roman"/>
          <w:sz w:val="24"/>
          <w:szCs w:val="24"/>
        </w:rPr>
        <w:t xml:space="preserve">Ocorrendo atraso no pagamento, os valores serão corrigidos monetariamente pelo índice adotado pelo CONTRATANTE no período, sendo que a Administração compensará a contratada com juros de 0,5% ao mês, </w:t>
      </w:r>
      <w:proofErr w:type="gramStart"/>
      <w:r w:rsidRPr="00F826A7">
        <w:rPr>
          <w:rFonts w:ascii="Times New Roman" w:hAnsi="Times New Roman" w:cs="Times New Roman"/>
          <w:i/>
          <w:sz w:val="24"/>
          <w:szCs w:val="24"/>
        </w:rPr>
        <w:t>pro</w:t>
      </w:r>
      <w:proofErr w:type="gramEnd"/>
      <w:r w:rsidRPr="00F826A7">
        <w:rPr>
          <w:rFonts w:ascii="Times New Roman" w:hAnsi="Times New Roman" w:cs="Times New Roman"/>
          <w:i/>
          <w:sz w:val="24"/>
          <w:szCs w:val="24"/>
        </w:rPr>
        <w:t xml:space="preserve"> rata</w:t>
      </w:r>
      <w:r w:rsidRPr="00F826A7">
        <w:rPr>
          <w:rFonts w:ascii="Times New Roman" w:hAnsi="Times New Roman" w:cs="Times New Roman"/>
          <w:sz w:val="24"/>
          <w:szCs w:val="24"/>
        </w:rPr>
        <w:t>.</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 xml:space="preserve">18.3. </w:t>
      </w:r>
      <w:r w:rsidRPr="00F826A7">
        <w:rPr>
          <w:rFonts w:ascii="Times New Roman" w:hAnsi="Times New Roman" w:cs="Times New Roman"/>
          <w:sz w:val="24"/>
          <w:szCs w:val="24"/>
        </w:rPr>
        <w:t>Serão processadas as retenções tributárias e previdenciárias nos termos da legislação que regula a matéria.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18.4. </w:t>
      </w:r>
      <w:r w:rsidRPr="00F826A7">
        <w:rPr>
          <w:rFonts w:ascii="Times New Roman" w:hAnsi="Times New Roman" w:cs="Times New Roman"/>
          <w:sz w:val="24"/>
          <w:szCs w:val="24"/>
        </w:rPr>
        <w:t>A nota fiscal/fatura emitida pelo fornecedor deverá conter, em local de fácil visualização, a indicação do número do processo e o número da concorrência, a fim de acelerar o trâmite de recebimento do material e posterior liberação do documento fiscal para pagamento.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18.5. </w:t>
      </w:r>
      <w:r w:rsidRPr="00F826A7">
        <w:rPr>
          <w:rFonts w:ascii="Times New Roman" w:hAnsi="Times New Roman" w:cs="Times New Roman"/>
          <w:sz w:val="24"/>
          <w:szCs w:val="24"/>
        </w:rPr>
        <w:t>A despesa correrá na seguinte dotação orçamentária:</w:t>
      </w:r>
    </w:p>
    <w:p w:rsidR="00D139C9" w:rsidRPr="00F826A7" w:rsidRDefault="002E6DA9" w:rsidP="00F826A7">
      <w:pPr>
        <w:spacing w:after="0" w:line="259" w:lineRule="auto"/>
        <w:ind w:firstLine="0"/>
        <w:rPr>
          <w:rFonts w:ascii="Times New Roman" w:hAnsi="Times New Roman" w:cs="Times New Roman"/>
          <w:b/>
          <w:sz w:val="24"/>
          <w:szCs w:val="24"/>
        </w:rPr>
      </w:pPr>
      <w:r w:rsidRPr="00F826A7">
        <w:rPr>
          <w:rFonts w:ascii="Times New Roman" w:eastAsia="Times New Roman" w:hAnsi="Times New Roman" w:cs="Times New Roman"/>
          <w:b/>
          <w:color w:val="000000"/>
          <w:sz w:val="24"/>
          <w:szCs w:val="24"/>
          <w:lang w:eastAsia="pt-BR"/>
        </w:rPr>
        <w:t>2069/827</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20.DAS SANÇÕES ADMINISTRATIVAS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20.1. </w:t>
      </w:r>
      <w:r w:rsidRPr="00F826A7">
        <w:rPr>
          <w:rFonts w:ascii="Times New Roman" w:hAnsi="Times New Roman" w:cs="Times New Roman"/>
          <w:sz w:val="24"/>
          <w:szCs w:val="24"/>
        </w:rPr>
        <w:t>O licitante ou o contratado será responsabilizado administrativamente pelas seguintes infrações: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dar causa à inexecução parcial do contrato;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dar causa à inexecução parcial do contrato que cause grave dano à Administração, ao funcionamento dos serviços públicos ou ao interesse coletivo;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dar causa à inexecução total do contrato;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deixar de entregar a documentação exigida para o certame;</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não manter a proposta, salvo em decorrência de fato superveniente devidamente justificado;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f) </w:t>
      </w:r>
      <w:r w:rsidRPr="00F826A7">
        <w:rPr>
          <w:rFonts w:ascii="Times New Roman" w:hAnsi="Times New Roman" w:cs="Times New Roman"/>
          <w:sz w:val="24"/>
          <w:szCs w:val="24"/>
        </w:rPr>
        <w:t>não celebrar o contrato ou não entregar a documentação exigida para a contratação, quando convocado dentro do prazo de validade de sua proposta;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g) </w:t>
      </w:r>
      <w:r w:rsidRPr="00F826A7">
        <w:rPr>
          <w:rFonts w:ascii="Times New Roman" w:hAnsi="Times New Roman" w:cs="Times New Roman"/>
          <w:sz w:val="24"/>
          <w:szCs w:val="24"/>
        </w:rPr>
        <w:t>ensejar o retardamento da execução ou da entrega do objeto da licitação sem motivo justificado;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h) </w:t>
      </w:r>
      <w:r w:rsidRPr="00F826A7">
        <w:rPr>
          <w:rFonts w:ascii="Times New Roman" w:hAnsi="Times New Roman" w:cs="Times New Roman"/>
          <w:sz w:val="24"/>
          <w:szCs w:val="24"/>
        </w:rPr>
        <w:t>apresentar declaração ou documentação falsa exigida para o certame ou prestar declaração falsa durante a licitação ou a execução do contrato;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i) </w:t>
      </w:r>
      <w:r w:rsidRPr="00F826A7">
        <w:rPr>
          <w:rFonts w:ascii="Times New Roman" w:hAnsi="Times New Roman" w:cs="Times New Roman"/>
          <w:sz w:val="24"/>
          <w:szCs w:val="24"/>
        </w:rPr>
        <w:t>fraudar a licitação ou praticar ato fraudulento na execução do contrato;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j) </w:t>
      </w:r>
      <w:r w:rsidRPr="00F826A7">
        <w:rPr>
          <w:rFonts w:ascii="Times New Roman" w:hAnsi="Times New Roman" w:cs="Times New Roman"/>
          <w:sz w:val="24"/>
          <w:szCs w:val="24"/>
        </w:rPr>
        <w:t>comportar-se de modo inidôneo ou cometer fraude de qualquer natureza;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l) </w:t>
      </w:r>
      <w:r w:rsidRPr="00F826A7">
        <w:rPr>
          <w:rFonts w:ascii="Times New Roman" w:hAnsi="Times New Roman" w:cs="Times New Roman"/>
          <w:sz w:val="24"/>
          <w:szCs w:val="24"/>
        </w:rPr>
        <w:t>praticar atos ilícitos com vistas a frustrar os objetivos da licitação;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m) </w:t>
      </w:r>
      <w:r w:rsidRPr="00F826A7">
        <w:rPr>
          <w:rFonts w:ascii="Times New Roman" w:hAnsi="Times New Roman" w:cs="Times New Roman"/>
          <w:sz w:val="24"/>
          <w:szCs w:val="24"/>
        </w:rPr>
        <w:t>praticar ato lesivo previsto no art. 5º da Lei nº 12.846, de 1º de agosto de 2013.</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20.2. </w:t>
      </w:r>
      <w:r w:rsidRPr="00F826A7">
        <w:rPr>
          <w:rFonts w:ascii="Times New Roman" w:hAnsi="Times New Roman" w:cs="Times New Roman"/>
          <w:sz w:val="24"/>
          <w:szCs w:val="24"/>
        </w:rPr>
        <w:t>Serão aplicadas ao responsável pelas infrações administrativas previstas no item 21.1 deste edital as seguintes sanções: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advertência;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multa de no mínimo 0,5% (cinco décimos por cento) e máximo de 30% (trinta por cento) do valor do objeto licitado ou contratado;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impedimento de licitar e contratar, no âmbito da Administração Pública direta e indireta do órgão licitante, pelo prazo máximo de 3 (três) anos.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declaração de inidoneidade para licitar ou contratar no âmbito da Administração Pública direta e indireta de todos os entes federativos, pelo prazo mínimo de 3 (três) anos e máximo de 6 (seis) anos.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20.3 </w:t>
      </w:r>
      <w:r w:rsidRPr="00F826A7">
        <w:rPr>
          <w:rFonts w:ascii="Times New Roman" w:hAnsi="Times New Roman" w:cs="Times New Roman"/>
          <w:sz w:val="24"/>
          <w:szCs w:val="24"/>
        </w:rPr>
        <w:t xml:space="preserve">As sanções previstas nas alíneas “a”, “c” e “d” do item 21.2. </w:t>
      </w:r>
      <w:proofErr w:type="gramStart"/>
      <w:r w:rsidRPr="00F826A7">
        <w:rPr>
          <w:rFonts w:ascii="Times New Roman" w:hAnsi="Times New Roman" w:cs="Times New Roman"/>
          <w:sz w:val="24"/>
          <w:szCs w:val="24"/>
        </w:rPr>
        <w:t>do</w:t>
      </w:r>
      <w:proofErr w:type="gramEnd"/>
      <w:r w:rsidRPr="00F826A7">
        <w:rPr>
          <w:rFonts w:ascii="Times New Roman" w:hAnsi="Times New Roman" w:cs="Times New Roman"/>
          <w:sz w:val="24"/>
          <w:szCs w:val="24"/>
        </w:rPr>
        <w:t xml:space="preserve"> presente Edital poderão ser aplicadas cumulativamente com a prevista na alínea “b” do mesmo item.</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lastRenderedPageBreak/>
        <w:t xml:space="preserve">20.4. </w:t>
      </w:r>
      <w:r w:rsidRPr="00F826A7">
        <w:rPr>
          <w:rFonts w:ascii="Times New Roman" w:hAnsi="Times New Roman" w:cs="Times New Roman"/>
          <w:sz w:val="24"/>
          <w:szCs w:val="24"/>
        </w:rPr>
        <w:t xml:space="preserve">A aplicação de multa de mora não impedirá que a Administração a converta em compensatória e promova a extinção unilateral do contrato com a aplicação cumulada de outras sanções, conforme previsto no item 21.2 do presente Edital. </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20.5. </w:t>
      </w:r>
      <w:r w:rsidRPr="00F826A7">
        <w:rPr>
          <w:rFonts w:ascii="Times New Roman" w:hAnsi="Times New Roman" w:cs="Times New Roman"/>
          <w:sz w:val="24"/>
          <w:szCs w:val="24"/>
        </w:rPr>
        <w:t>Se a multa aplicada e as indenizações cabíveis forem superiores ao valor de pagamento eventualmente devido pela Administração ao contratado, além da perda desse valor, a diferença será descontada da garantia prestada ou será cobrada judicialmente.</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20.6. </w:t>
      </w:r>
      <w:r w:rsidRPr="00F826A7">
        <w:rPr>
          <w:rFonts w:ascii="Times New Roman" w:hAnsi="Times New Roman" w:cs="Times New Roman"/>
          <w:sz w:val="24"/>
          <w:szCs w:val="24"/>
        </w:rPr>
        <w:t>A aplicação das sanções previstas no item 21.2. Deste Edital não exclui, em hipótese alguma, a obrigação de reparação integral do dano causado à Administração Pública.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20.7. </w:t>
      </w:r>
      <w:r w:rsidRPr="00F826A7">
        <w:rPr>
          <w:rFonts w:ascii="Times New Roman" w:hAnsi="Times New Roman" w:cs="Times New Roman"/>
          <w:sz w:val="24"/>
          <w:szCs w:val="24"/>
        </w:rPr>
        <w:t>Na aplicação da sanção prevista no item 21.2, alínea “b”, do presente edital, será facultada a defesa do interessado no prazo de 15 (quinze) dias úteis, contado da data de sua intimação.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20.8. </w:t>
      </w:r>
      <w:r w:rsidRPr="00F826A7">
        <w:rPr>
          <w:rFonts w:ascii="Times New Roman" w:hAnsi="Times New Roman" w:cs="Times New Roman"/>
          <w:sz w:val="24"/>
          <w:szCs w:val="24"/>
        </w:rPr>
        <w:t>Para aplicação das sanções previstas nas alíneas “c” e “d” do item 21.2 do presente Edital o licitante ou o contratado será intimado para, no prazo de 15 (quinze) dias úteis, contado da data de intimação, apresentar defesa escrita e especificar as provas que pretenda produzir.</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20.9. </w:t>
      </w:r>
      <w:r w:rsidRPr="00F826A7">
        <w:rPr>
          <w:rFonts w:ascii="Times New Roman" w:hAnsi="Times New Roman" w:cs="Times New Roman"/>
          <w:sz w:val="24"/>
          <w:szCs w:val="24"/>
        </w:rPr>
        <w:t>Na hipótese de deferimento de pedido de produção de novas provas ou de juntada de provas julgadas indispensáveis pela comissão, o licitante ou o contratado</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poderá</w:t>
      </w:r>
      <w:r w:rsidRPr="00F826A7">
        <w:rPr>
          <w:rFonts w:ascii="Times New Roman" w:hAnsi="Times New Roman" w:cs="Times New Roman"/>
          <w:b/>
          <w:sz w:val="24"/>
          <w:szCs w:val="24"/>
        </w:rPr>
        <w:t xml:space="preserve"> </w:t>
      </w:r>
      <w:r w:rsidRPr="00F826A7">
        <w:rPr>
          <w:rFonts w:ascii="Times New Roman" w:hAnsi="Times New Roman" w:cs="Times New Roman"/>
          <w:sz w:val="24"/>
          <w:szCs w:val="24"/>
        </w:rPr>
        <w:t>apresentar alegações finais no prazo de 15 (quinze) dias úteis, contado da data da intimação.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20.10. </w:t>
      </w:r>
      <w:r w:rsidRPr="00F826A7">
        <w:rPr>
          <w:rFonts w:ascii="Times New Roman" w:hAnsi="Times New Roman" w:cs="Times New Roman"/>
          <w:sz w:val="24"/>
          <w:szCs w:val="24"/>
        </w:rPr>
        <w:t>Serão indeferidas pela comissão, mediante decisão fundamentada, provas ilícitas, impertinentes, desnecessárias, protelatórias ou intempestivas.</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20.11. </w:t>
      </w:r>
      <w:r w:rsidRPr="00F826A7">
        <w:rPr>
          <w:rFonts w:ascii="Times New Roman" w:hAnsi="Times New Roman" w:cs="Times New Roman"/>
          <w:sz w:val="24"/>
          <w:szCs w:val="24"/>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20.12. </w:t>
      </w:r>
      <w:r w:rsidRPr="00F826A7">
        <w:rPr>
          <w:rFonts w:ascii="Times New Roman" w:hAnsi="Times New Roman" w:cs="Times New Roman"/>
          <w:sz w:val="24"/>
          <w:szCs w:val="24"/>
        </w:rPr>
        <w:t>É admitida a reabilitação do licitante ou contratado perante a própria autoridade que aplicou a penalidade, exigidos, cumulativamente:</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a) </w:t>
      </w:r>
      <w:r w:rsidRPr="00F826A7">
        <w:rPr>
          <w:rFonts w:ascii="Times New Roman" w:hAnsi="Times New Roman" w:cs="Times New Roman"/>
          <w:sz w:val="24"/>
          <w:szCs w:val="24"/>
        </w:rPr>
        <w:t>reparação integral do dano causado à Administração Pública;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b) </w:t>
      </w:r>
      <w:r w:rsidRPr="00F826A7">
        <w:rPr>
          <w:rFonts w:ascii="Times New Roman" w:hAnsi="Times New Roman" w:cs="Times New Roman"/>
          <w:sz w:val="24"/>
          <w:szCs w:val="24"/>
        </w:rPr>
        <w:t>pagamento da multa;</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c) </w:t>
      </w:r>
      <w:r w:rsidRPr="00F826A7">
        <w:rPr>
          <w:rFonts w:ascii="Times New Roman" w:hAnsi="Times New Roman" w:cs="Times New Roman"/>
          <w:sz w:val="24"/>
          <w:szCs w:val="24"/>
        </w:rPr>
        <w:t>transcurso do prazo mínimo de 1 (um) ano da aplicação da penalidade, no caso de impedimento de licitar e contratar, ou de 3 (três) anos da aplicação da penalidade, no caso de declaração de inidoneidade;</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d) </w:t>
      </w:r>
      <w:r w:rsidRPr="00F826A7">
        <w:rPr>
          <w:rFonts w:ascii="Times New Roman" w:hAnsi="Times New Roman" w:cs="Times New Roman"/>
          <w:sz w:val="24"/>
          <w:szCs w:val="24"/>
        </w:rPr>
        <w:t>cumprimento das condições de reabilitação definidas no ato punitivo;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 </w:t>
      </w:r>
      <w:r w:rsidRPr="00F826A7">
        <w:rPr>
          <w:rFonts w:ascii="Times New Roman" w:hAnsi="Times New Roman" w:cs="Times New Roman"/>
          <w:sz w:val="24"/>
          <w:szCs w:val="24"/>
        </w:rPr>
        <w:t>análise jurídica prévia, com posicionamento conclusivo quanto ao cumprimento dos requisitos definidos neste artigo.</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20.13. </w:t>
      </w:r>
      <w:r w:rsidRPr="00F826A7">
        <w:rPr>
          <w:rFonts w:ascii="Times New Roman" w:hAnsi="Times New Roman" w:cs="Times New Roman"/>
          <w:sz w:val="24"/>
          <w:szCs w:val="24"/>
        </w:rPr>
        <w:t>A sanção pelas infrações previstas nas alíneas “h” e “m” do item 21.2 do presente Edital exigirá, como condição de reabilitação do licitante ou contratado, a implantação ou aperfeiçoamento de programa de integridade pelo responsável.</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4"/>
        </w:num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PEDIDOS DE ESCLARECIMENTO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21.1. </w:t>
      </w:r>
      <w:r w:rsidRPr="00F826A7">
        <w:rPr>
          <w:rFonts w:ascii="Times New Roman" w:hAnsi="Times New Roman" w:cs="Times New Roman"/>
          <w:sz w:val="24"/>
          <w:szCs w:val="24"/>
        </w:rPr>
        <w:t>Os pedidos de esclarecimentos referentes ao processo licitatório e os pedidos de impugnações poderão ser enviados ao pregoeiro, até três dias úteis anteriores à data fixada para abertura da sessão pública, por meio do seguinte endereço eletrônico: www.bll.com.br ou licitacoes@sagradafamilia.rs.gv.br.</w:t>
      </w:r>
      <w:r w:rsidRPr="00F826A7">
        <w:rPr>
          <w:rFonts w:ascii="Times New Roman" w:hAnsi="Times New Roman" w:cs="Times New Roman"/>
          <w:b/>
          <w:sz w:val="24"/>
          <w:szCs w:val="24"/>
        </w:rPr>
        <w:t xml:space="preserve"> </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21.2.  </w:t>
      </w:r>
      <w:r w:rsidRPr="00F826A7">
        <w:rPr>
          <w:rFonts w:ascii="Times New Roman" w:hAnsi="Times New Roman" w:cs="Times New Roman"/>
          <w:sz w:val="24"/>
          <w:szCs w:val="24"/>
        </w:rPr>
        <w:t>As respostas aos pedidos de esclarecimentos e às impugnações serão divulgadas no seguinte sítio eletrônico da Administração; www.bll.com.br ou licitacoes@sagradafamilia.rs.gv.br.</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numPr>
          <w:ilvl w:val="0"/>
          <w:numId w:val="4"/>
        </w:numPr>
        <w:spacing w:after="0" w:line="259" w:lineRule="auto"/>
        <w:ind w:firstLine="0"/>
        <w:contextualSpacing/>
        <w:rPr>
          <w:rFonts w:ascii="Times New Roman" w:hAnsi="Times New Roman" w:cs="Times New Roman"/>
          <w:b/>
          <w:sz w:val="24"/>
          <w:szCs w:val="24"/>
        </w:rPr>
      </w:pPr>
      <w:r w:rsidRPr="00F826A7">
        <w:rPr>
          <w:rFonts w:ascii="Times New Roman" w:hAnsi="Times New Roman" w:cs="Times New Roman"/>
          <w:b/>
          <w:sz w:val="24"/>
          <w:szCs w:val="24"/>
        </w:rPr>
        <w:t>DAS DISPOSIÇÕES GERAIS</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22.1. </w:t>
      </w:r>
      <w:r w:rsidRPr="00F826A7">
        <w:rPr>
          <w:rFonts w:ascii="Times New Roman" w:hAnsi="Times New Roman" w:cs="Times New Roman"/>
          <w:sz w:val="24"/>
          <w:szCs w:val="24"/>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22.2. </w:t>
      </w:r>
      <w:r w:rsidRPr="00F826A7">
        <w:rPr>
          <w:rFonts w:ascii="Times New Roman" w:hAnsi="Times New Roman" w:cs="Times New Roman"/>
          <w:sz w:val="24"/>
          <w:szCs w:val="24"/>
        </w:rPr>
        <w:t>Após a apresentação da proposta, não caberá desistência, salvo por motivo justo decorrente de fato superveniente e aceito pelo pregoeiro.</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22.3. </w:t>
      </w:r>
      <w:r w:rsidRPr="00F826A7">
        <w:rPr>
          <w:rFonts w:ascii="Times New Roman" w:hAnsi="Times New Roman" w:cs="Times New Roman"/>
          <w:sz w:val="24"/>
          <w:szCs w:val="24"/>
        </w:rPr>
        <w:t>A Administração tem a prerrogativa de fiscalizar o cumprimento satisfatório do objeto da presente licitação, por meio de agente designado para tal função, conforme o disposto na Lei nº 14.133/2021.</w:t>
      </w:r>
    </w:p>
    <w:p w:rsidR="00D139C9" w:rsidRPr="00F826A7" w:rsidRDefault="00D139C9" w:rsidP="00F826A7">
      <w:pPr>
        <w:spacing w:after="0" w:line="259" w:lineRule="auto"/>
        <w:ind w:firstLine="0"/>
        <w:rPr>
          <w:rFonts w:ascii="Times New Roman" w:hAnsi="Times New Roman" w:cs="Times New Roman"/>
          <w:sz w:val="24"/>
          <w:szCs w:val="24"/>
        </w:rPr>
      </w:pPr>
      <w:r w:rsidRPr="00F826A7">
        <w:rPr>
          <w:rFonts w:ascii="Times New Roman" w:hAnsi="Times New Roman" w:cs="Times New Roman"/>
          <w:b/>
          <w:sz w:val="24"/>
          <w:szCs w:val="24"/>
        </w:rPr>
        <w:t xml:space="preserve">22.4. </w:t>
      </w:r>
      <w:r w:rsidRPr="00F826A7">
        <w:rPr>
          <w:rFonts w:ascii="Times New Roman" w:hAnsi="Times New Roman" w:cs="Times New Roman"/>
          <w:sz w:val="24"/>
          <w:szCs w:val="24"/>
        </w:rPr>
        <w:t>Fica eleito o Foro da Comarca de Palmeira das Missões/RS, para dirimir quaisquer litígios oriundos da licitação e do contrato dela decorrente, com expressa renúncia a outro qualquer, por mais privilegiado que seja.</w:t>
      </w:r>
    </w:p>
    <w:p w:rsidR="00D139C9" w:rsidRPr="00F826A7" w:rsidRDefault="00D139C9" w:rsidP="00F826A7">
      <w:pPr>
        <w:spacing w:after="0" w:line="259" w:lineRule="auto"/>
        <w:ind w:firstLine="0"/>
        <w:rPr>
          <w:rFonts w:ascii="Times New Roman" w:hAnsi="Times New Roman" w:cs="Times New Roman"/>
          <w:sz w:val="24"/>
          <w:szCs w:val="24"/>
        </w:rPr>
      </w:pPr>
    </w:p>
    <w:p w:rsidR="00D139C9" w:rsidRPr="00F826A7" w:rsidRDefault="00D139C9" w:rsidP="00F826A7">
      <w:pPr>
        <w:numPr>
          <w:ilvl w:val="0"/>
          <w:numId w:val="4"/>
        </w:numPr>
        <w:spacing w:after="0" w:line="259" w:lineRule="auto"/>
        <w:ind w:firstLine="0"/>
        <w:contextualSpacing/>
        <w:jc w:val="left"/>
        <w:rPr>
          <w:rFonts w:ascii="Times New Roman" w:hAnsi="Times New Roman" w:cs="Times New Roman"/>
          <w:b/>
          <w:sz w:val="24"/>
          <w:szCs w:val="24"/>
        </w:rPr>
      </w:pPr>
      <w:r w:rsidRPr="00F826A7">
        <w:rPr>
          <w:rFonts w:ascii="Times New Roman" w:hAnsi="Times New Roman" w:cs="Times New Roman"/>
          <w:b/>
          <w:sz w:val="24"/>
          <w:szCs w:val="24"/>
        </w:rPr>
        <w:t>DOS ANEXOS DO EDITAL</w:t>
      </w: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 xml:space="preserve">23.1. </w:t>
      </w:r>
      <w:r w:rsidRPr="00F826A7">
        <w:rPr>
          <w:rFonts w:ascii="Times New Roman" w:hAnsi="Times New Roman" w:cs="Times New Roman"/>
          <w:sz w:val="24"/>
          <w:szCs w:val="24"/>
        </w:rPr>
        <w:t>Fazem parte deste Edital:</w:t>
      </w:r>
      <w:r w:rsidRPr="00F826A7">
        <w:rPr>
          <w:rFonts w:ascii="Times New Roman" w:hAnsi="Times New Roman" w:cs="Times New Roman"/>
          <w:b/>
          <w:sz w:val="24"/>
          <w:szCs w:val="24"/>
        </w:rPr>
        <w:t xml:space="preserve"> </w:t>
      </w: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ANEXO I- TERMO DE CONVÊNIO, PLANO DE TRABALHO E ANEXOS, PROJETO BÁSICO E CRONOGRAMA FÍSICO.</w:t>
      </w:r>
    </w:p>
    <w:p w:rsidR="00D139C9" w:rsidRPr="00F826A7" w:rsidRDefault="001801B6" w:rsidP="00F826A7">
      <w:pPr>
        <w:spacing w:after="0" w:line="259" w:lineRule="auto"/>
        <w:ind w:firstLine="0"/>
        <w:jc w:val="left"/>
        <w:rPr>
          <w:rFonts w:ascii="Times New Roman" w:hAnsi="Times New Roman" w:cs="Times New Roman"/>
          <w:b/>
          <w:sz w:val="24"/>
          <w:szCs w:val="24"/>
        </w:rPr>
      </w:pPr>
      <w:r>
        <w:rPr>
          <w:rFonts w:ascii="Times New Roman" w:hAnsi="Times New Roman" w:cs="Times New Roman"/>
          <w:b/>
          <w:sz w:val="24"/>
          <w:szCs w:val="24"/>
        </w:rPr>
        <w:t>ANEXO I</w:t>
      </w:r>
      <w:r w:rsidR="0057294B">
        <w:rPr>
          <w:rFonts w:ascii="Times New Roman" w:hAnsi="Times New Roman" w:cs="Times New Roman"/>
          <w:b/>
          <w:sz w:val="24"/>
          <w:szCs w:val="24"/>
        </w:rPr>
        <w:t>I</w:t>
      </w:r>
      <w:r w:rsidR="00D139C9" w:rsidRPr="00F826A7">
        <w:rPr>
          <w:rFonts w:ascii="Times New Roman" w:hAnsi="Times New Roman" w:cs="Times New Roman"/>
          <w:b/>
          <w:sz w:val="24"/>
          <w:szCs w:val="24"/>
        </w:rPr>
        <w:t>- TERMO DE REFERÊNCIA</w:t>
      </w: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w:t>
      </w:r>
      <w:r w:rsidR="0057294B">
        <w:rPr>
          <w:rFonts w:ascii="Times New Roman" w:hAnsi="Times New Roman" w:cs="Times New Roman"/>
          <w:b/>
          <w:sz w:val="24"/>
          <w:szCs w:val="24"/>
        </w:rPr>
        <w:t>XO III</w:t>
      </w:r>
      <w:r w:rsidRPr="00F826A7">
        <w:rPr>
          <w:rFonts w:ascii="Times New Roman" w:hAnsi="Times New Roman" w:cs="Times New Roman"/>
          <w:b/>
          <w:sz w:val="24"/>
          <w:szCs w:val="24"/>
        </w:rPr>
        <w:t xml:space="preserve"> – MINUTA DO CONTRATO</w:t>
      </w:r>
    </w:p>
    <w:p w:rsidR="00D139C9" w:rsidRPr="00F826A7" w:rsidRDefault="00D139C9" w:rsidP="00F826A7">
      <w:pPr>
        <w:spacing w:after="0" w:line="259" w:lineRule="auto"/>
        <w:ind w:firstLine="0"/>
        <w:jc w:val="left"/>
        <w:rPr>
          <w:rFonts w:ascii="Times New Roman" w:hAnsi="Times New Roman" w:cs="Times New Roman"/>
          <w:b/>
          <w:sz w:val="24"/>
          <w:szCs w:val="24"/>
        </w:rPr>
      </w:pPr>
    </w:p>
    <w:p w:rsidR="00D139C9" w:rsidRPr="00F826A7" w:rsidRDefault="00D139C9" w:rsidP="00F826A7">
      <w:pPr>
        <w:spacing w:after="0" w:line="259" w:lineRule="auto"/>
        <w:ind w:firstLine="0"/>
        <w:jc w:val="left"/>
        <w:rPr>
          <w:rFonts w:ascii="Times New Roman" w:hAnsi="Times New Roman" w:cs="Times New Roman"/>
          <w:b/>
          <w:sz w:val="24"/>
          <w:szCs w:val="24"/>
        </w:rPr>
      </w:pPr>
    </w:p>
    <w:p w:rsidR="00D139C9" w:rsidRPr="00F826A7" w:rsidRDefault="00D139C9" w:rsidP="00F826A7">
      <w:pPr>
        <w:spacing w:after="0" w:line="259" w:lineRule="auto"/>
        <w:ind w:firstLine="0"/>
        <w:jc w:val="left"/>
        <w:rPr>
          <w:rFonts w:ascii="Times New Roman" w:hAnsi="Times New Roman" w:cs="Times New Roman"/>
          <w:sz w:val="24"/>
          <w:szCs w:val="24"/>
        </w:rPr>
      </w:pPr>
      <w:r w:rsidRPr="00F826A7">
        <w:rPr>
          <w:rFonts w:ascii="Times New Roman" w:hAnsi="Times New Roman" w:cs="Times New Roman"/>
          <w:sz w:val="24"/>
          <w:szCs w:val="24"/>
        </w:rPr>
        <w:t xml:space="preserve">Sagrada Família – RS, em </w:t>
      </w:r>
      <w:r w:rsidR="002E6DA9" w:rsidRPr="00F826A7">
        <w:rPr>
          <w:rFonts w:ascii="Times New Roman" w:hAnsi="Times New Roman" w:cs="Times New Roman"/>
          <w:sz w:val="24"/>
          <w:szCs w:val="24"/>
        </w:rPr>
        <w:t>21</w:t>
      </w:r>
      <w:r w:rsidRPr="00F826A7">
        <w:rPr>
          <w:rFonts w:ascii="Times New Roman" w:hAnsi="Times New Roman" w:cs="Times New Roman"/>
          <w:sz w:val="24"/>
          <w:szCs w:val="24"/>
        </w:rPr>
        <w:t xml:space="preserve"> de </w:t>
      </w:r>
      <w:r w:rsidR="002E6DA9" w:rsidRPr="00F826A7">
        <w:rPr>
          <w:rFonts w:ascii="Times New Roman" w:hAnsi="Times New Roman" w:cs="Times New Roman"/>
          <w:sz w:val="24"/>
          <w:szCs w:val="24"/>
        </w:rPr>
        <w:t>outubro</w:t>
      </w:r>
      <w:r w:rsidRPr="00F826A7">
        <w:rPr>
          <w:rFonts w:ascii="Times New Roman" w:hAnsi="Times New Roman" w:cs="Times New Roman"/>
          <w:sz w:val="24"/>
          <w:szCs w:val="24"/>
        </w:rPr>
        <w:t xml:space="preserve"> de 2026.</w:t>
      </w:r>
    </w:p>
    <w:p w:rsidR="00D139C9" w:rsidRPr="00F826A7" w:rsidRDefault="00D139C9" w:rsidP="00F826A7">
      <w:pPr>
        <w:spacing w:after="0" w:line="259" w:lineRule="auto"/>
        <w:ind w:firstLine="0"/>
        <w:jc w:val="left"/>
        <w:rPr>
          <w:rFonts w:ascii="Times New Roman" w:hAnsi="Times New Roman" w:cs="Times New Roman"/>
          <w:sz w:val="24"/>
          <w:szCs w:val="24"/>
        </w:rPr>
      </w:pPr>
    </w:p>
    <w:p w:rsidR="00D139C9" w:rsidRPr="00F826A7" w:rsidRDefault="00D139C9" w:rsidP="00F826A7">
      <w:pPr>
        <w:spacing w:after="0" w:line="259" w:lineRule="auto"/>
        <w:ind w:firstLine="0"/>
        <w:jc w:val="left"/>
        <w:rPr>
          <w:rFonts w:ascii="Times New Roman" w:hAnsi="Times New Roman" w:cs="Times New Roman"/>
          <w:sz w:val="24"/>
          <w:szCs w:val="24"/>
        </w:rPr>
      </w:pPr>
    </w:p>
    <w:p w:rsidR="00D139C9" w:rsidRPr="00F826A7" w:rsidRDefault="00D139C9" w:rsidP="00F826A7">
      <w:pPr>
        <w:spacing w:after="0" w:line="259" w:lineRule="auto"/>
        <w:ind w:firstLine="0"/>
        <w:jc w:val="left"/>
        <w:rPr>
          <w:rFonts w:ascii="Times New Roman" w:hAnsi="Times New Roman" w:cs="Times New Roman"/>
          <w:sz w:val="24"/>
          <w:szCs w:val="24"/>
        </w:rPr>
      </w:pP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MAURO ROGERIO FERRARI GALATTO</w:t>
      </w: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Prefeito Municipal</w:t>
      </w:r>
    </w:p>
    <w:p w:rsidR="00D139C9" w:rsidRPr="00F826A7" w:rsidRDefault="00D139C9" w:rsidP="00F826A7">
      <w:pPr>
        <w:spacing w:after="0" w:line="259" w:lineRule="auto"/>
        <w:ind w:firstLine="0"/>
        <w:jc w:val="left"/>
        <w:rPr>
          <w:rFonts w:ascii="Times New Roman" w:hAnsi="Times New Roman" w:cs="Times New Roman"/>
          <w:b/>
          <w:sz w:val="24"/>
          <w:szCs w:val="24"/>
        </w:rPr>
      </w:pPr>
    </w:p>
    <w:p w:rsidR="00D139C9" w:rsidRPr="00F826A7" w:rsidRDefault="00D139C9" w:rsidP="00F826A7">
      <w:pPr>
        <w:spacing w:after="0" w:line="259" w:lineRule="auto"/>
        <w:ind w:firstLine="0"/>
        <w:jc w:val="left"/>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lastRenderedPageBreak/>
        <w:t>Este Edital se encontra examinado e aprovado por essa Assessoria Jurídica</w:t>
      </w: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 xml:space="preserve">Em </w:t>
      </w:r>
      <w:r w:rsidR="00F826A7">
        <w:rPr>
          <w:rFonts w:ascii="Times New Roman" w:hAnsi="Times New Roman" w:cs="Times New Roman"/>
          <w:b/>
          <w:sz w:val="24"/>
          <w:szCs w:val="24"/>
        </w:rPr>
        <w:t>2</w:t>
      </w:r>
      <w:r w:rsidR="003B19C0">
        <w:rPr>
          <w:rFonts w:ascii="Times New Roman" w:hAnsi="Times New Roman" w:cs="Times New Roman"/>
          <w:b/>
          <w:sz w:val="24"/>
          <w:szCs w:val="24"/>
        </w:rPr>
        <w:t>1</w:t>
      </w:r>
      <w:r w:rsidRPr="00F826A7">
        <w:rPr>
          <w:rFonts w:ascii="Times New Roman" w:hAnsi="Times New Roman" w:cs="Times New Roman"/>
          <w:b/>
          <w:sz w:val="24"/>
          <w:szCs w:val="24"/>
        </w:rPr>
        <w:t>/</w:t>
      </w:r>
      <w:r w:rsidR="002E6DA9" w:rsidRPr="00F826A7">
        <w:rPr>
          <w:rFonts w:ascii="Times New Roman" w:hAnsi="Times New Roman" w:cs="Times New Roman"/>
          <w:b/>
          <w:sz w:val="24"/>
          <w:szCs w:val="24"/>
        </w:rPr>
        <w:t>10</w:t>
      </w:r>
      <w:r w:rsidRPr="00F826A7">
        <w:rPr>
          <w:rFonts w:ascii="Times New Roman" w:hAnsi="Times New Roman" w:cs="Times New Roman"/>
          <w:b/>
          <w:sz w:val="24"/>
          <w:szCs w:val="24"/>
        </w:rPr>
        <w:t>/2026</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rPr>
        <w:t>Assessora Jurídica</w:t>
      </w: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p>
    <w:p w:rsidR="00D139C9" w:rsidRPr="00F826A7" w:rsidRDefault="00D139C9" w:rsidP="00F826A7">
      <w:pPr>
        <w:spacing w:after="0" w:line="259" w:lineRule="auto"/>
        <w:ind w:firstLine="0"/>
        <w:rPr>
          <w:rFonts w:ascii="Times New Roman" w:hAnsi="Times New Roman" w:cs="Times New Roman"/>
          <w:b/>
          <w:sz w:val="24"/>
          <w:szCs w:val="24"/>
        </w:rPr>
      </w:pPr>
      <w:r w:rsidRPr="00F826A7">
        <w:rPr>
          <w:rFonts w:ascii="Times New Roman" w:hAnsi="Times New Roman" w:cs="Times New Roman"/>
          <w:b/>
          <w:sz w:val="24"/>
          <w:szCs w:val="24"/>
          <w:u w:val="single"/>
        </w:rPr>
        <w:t>http://www.sagradafamilia.rs.gov.br</w:t>
      </w:r>
      <w:r w:rsidRPr="00F826A7">
        <w:rPr>
          <w:rFonts w:ascii="Times New Roman" w:hAnsi="Times New Roman" w:cs="Times New Roman"/>
          <w:b/>
          <w:sz w:val="24"/>
          <w:szCs w:val="24"/>
        </w:rPr>
        <w:t xml:space="preserve"> </w:t>
      </w:r>
    </w:p>
    <w:p w:rsidR="00D139C9" w:rsidRPr="00F826A7" w:rsidRDefault="00D139C9" w:rsidP="00F826A7">
      <w:pPr>
        <w:spacing w:after="0" w:line="259" w:lineRule="auto"/>
        <w:ind w:firstLine="0"/>
        <w:jc w:val="left"/>
        <w:rPr>
          <w:rFonts w:ascii="Times New Roman" w:hAnsi="Times New Roman" w:cs="Times New Roman"/>
          <w:b/>
          <w:sz w:val="24"/>
          <w:szCs w:val="24"/>
        </w:rPr>
      </w:pPr>
      <w:r w:rsidRPr="00F826A7">
        <w:rPr>
          <w:rFonts w:ascii="Times New Roman" w:hAnsi="Times New Roman" w:cs="Times New Roman"/>
          <w:b/>
          <w:sz w:val="24"/>
          <w:szCs w:val="24"/>
        </w:rPr>
        <w:t>ANEXO II</w:t>
      </w:r>
    </w:p>
    <w:tbl>
      <w:tblPr>
        <w:tblStyle w:val="TableNormal"/>
        <w:tblW w:w="11016" w:type="dxa"/>
        <w:tblInd w:w="-12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388"/>
        <w:gridCol w:w="2628"/>
      </w:tblGrid>
      <w:tr w:rsidR="00D139C9" w:rsidRPr="00F826A7" w:rsidTr="003B19C0">
        <w:trPr>
          <w:trHeight w:val="175"/>
        </w:trPr>
        <w:tc>
          <w:tcPr>
            <w:tcW w:w="8388" w:type="dxa"/>
          </w:tcPr>
          <w:p w:rsidR="00D139C9" w:rsidRPr="00F826A7" w:rsidRDefault="00D139C9" w:rsidP="00F826A7">
            <w:pPr>
              <w:spacing w:before="216" w:after="0" w:line="250" w:lineRule="exact"/>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VALOR</w:t>
            </w:r>
            <w:r w:rsidRPr="00F826A7">
              <w:rPr>
                <w:rFonts w:ascii="Times New Roman" w:eastAsia="Calibri" w:hAnsi="Times New Roman" w:cs="Times New Roman"/>
                <w:b/>
                <w:spacing w:val="-8"/>
                <w:sz w:val="24"/>
                <w:szCs w:val="24"/>
                <w:lang w:val="pt-PT"/>
              </w:rPr>
              <w:t xml:space="preserve"> </w:t>
            </w:r>
            <w:r w:rsidRPr="00F826A7">
              <w:rPr>
                <w:rFonts w:ascii="Times New Roman" w:eastAsia="Calibri" w:hAnsi="Times New Roman" w:cs="Times New Roman"/>
                <w:b/>
                <w:sz w:val="24"/>
                <w:szCs w:val="24"/>
                <w:lang w:val="pt-PT"/>
              </w:rPr>
              <w:t>TOTAL</w:t>
            </w:r>
            <w:r w:rsidRPr="00F826A7">
              <w:rPr>
                <w:rFonts w:ascii="Times New Roman" w:eastAsia="Calibri" w:hAnsi="Times New Roman" w:cs="Times New Roman"/>
                <w:b/>
                <w:spacing w:val="-8"/>
                <w:sz w:val="24"/>
                <w:szCs w:val="24"/>
                <w:lang w:val="pt-PT"/>
              </w:rPr>
              <w:t xml:space="preserve"> </w:t>
            </w:r>
            <w:r w:rsidRPr="00F826A7">
              <w:rPr>
                <w:rFonts w:ascii="Times New Roman" w:eastAsia="Calibri" w:hAnsi="Times New Roman" w:cs="Times New Roman"/>
                <w:b/>
                <w:sz w:val="24"/>
                <w:szCs w:val="24"/>
                <w:lang w:val="pt-PT"/>
              </w:rPr>
              <w:t>DA</w:t>
            </w:r>
            <w:r w:rsidRPr="00F826A7">
              <w:rPr>
                <w:rFonts w:ascii="Times New Roman" w:eastAsia="Calibri" w:hAnsi="Times New Roman" w:cs="Times New Roman"/>
                <w:b/>
                <w:spacing w:val="-7"/>
                <w:sz w:val="24"/>
                <w:szCs w:val="24"/>
                <w:lang w:val="pt-PT"/>
              </w:rPr>
              <w:t xml:space="preserve"> </w:t>
            </w:r>
            <w:r w:rsidRPr="00F826A7">
              <w:rPr>
                <w:rFonts w:ascii="Times New Roman" w:eastAsia="Calibri" w:hAnsi="Times New Roman" w:cs="Times New Roman"/>
                <w:b/>
                <w:sz w:val="24"/>
                <w:szCs w:val="24"/>
                <w:lang w:val="pt-PT"/>
              </w:rPr>
              <w:t>OBRA</w:t>
            </w:r>
            <w:r w:rsidRPr="00F826A7">
              <w:rPr>
                <w:rFonts w:ascii="Times New Roman" w:eastAsia="Calibri" w:hAnsi="Times New Roman" w:cs="Times New Roman"/>
                <w:b/>
                <w:spacing w:val="-7"/>
                <w:sz w:val="24"/>
                <w:szCs w:val="24"/>
                <w:lang w:val="pt-PT"/>
              </w:rPr>
              <w:t xml:space="preserve"> </w:t>
            </w:r>
            <w:r w:rsidRPr="00F826A7">
              <w:rPr>
                <w:rFonts w:ascii="Times New Roman" w:eastAsia="Calibri" w:hAnsi="Times New Roman" w:cs="Times New Roman"/>
                <w:b/>
                <w:spacing w:val="-4"/>
                <w:sz w:val="24"/>
                <w:szCs w:val="24"/>
                <w:lang w:val="pt-PT"/>
              </w:rPr>
              <w:t>(R$)=</w:t>
            </w:r>
          </w:p>
        </w:tc>
        <w:tc>
          <w:tcPr>
            <w:tcW w:w="2628" w:type="dxa"/>
          </w:tcPr>
          <w:p w:rsidR="00D139C9" w:rsidRPr="00F826A7" w:rsidRDefault="00D139C9" w:rsidP="00F826A7">
            <w:pPr>
              <w:spacing w:before="216" w:after="0" w:line="250" w:lineRule="exact"/>
              <w:ind w:left="26"/>
              <w:jc w:val="both"/>
              <w:rPr>
                <w:rFonts w:ascii="Times New Roman" w:eastAsia="Calibri" w:hAnsi="Times New Roman" w:cs="Times New Roman"/>
                <w:b/>
                <w:sz w:val="24"/>
                <w:szCs w:val="24"/>
                <w:lang w:val="pt-PT"/>
              </w:rPr>
            </w:pPr>
            <w:r w:rsidRPr="00F826A7">
              <w:rPr>
                <w:rFonts w:ascii="Times New Roman" w:eastAsia="Calibri" w:hAnsi="Times New Roman" w:cs="Times New Roman"/>
                <w:b/>
                <w:sz w:val="24"/>
                <w:szCs w:val="24"/>
                <w:lang w:val="pt-PT"/>
              </w:rPr>
              <w:t>R$</w:t>
            </w:r>
            <w:r w:rsidRPr="00F826A7">
              <w:rPr>
                <w:rFonts w:ascii="Times New Roman" w:eastAsia="Calibri" w:hAnsi="Times New Roman" w:cs="Times New Roman"/>
                <w:b/>
                <w:spacing w:val="-5"/>
                <w:sz w:val="24"/>
                <w:szCs w:val="24"/>
                <w:lang w:val="pt-PT"/>
              </w:rPr>
              <w:t xml:space="preserve"> </w:t>
            </w:r>
            <w:r w:rsidR="002E6DA9" w:rsidRPr="00F826A7">
              <w:rPr>
                <w:rFonts w:ascii="Times New Roman" w:eastAsia="Calibri" w:hAnsi="Times New Roman" w:cs="Times New Roman"/>
                <w:b/>
                <w:spacing w:val="-5"/>
                <w:sz w:val="24"/>
                <w:szCs w:val="24"/>
                <w:lang w:val="pt-PT"/>
              </w:rPr>
              <w:t>345.191,61</w:t>
            </w:r>
          </w:p>
        </w:tc>
      </w:tr>
    </w:tbl>
    <w:p w:rsidR="00110429" w:rsidRPr="003B19C0" w:rsidRDefault="003B19C0" w:rsidP="003B19C0">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TERMO DE REFERÊNCIA</w:t>
      </w:r>
    </w:p>
    <w:p w:rsidR="00110429" w:rsidRPr="003B19C0" w:rsidRDefault="003B19C0" w:rsidP="003B19C0">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PROCESSO ADMINISTRATIVO Nº 74/2026</w:t>
      </w:r>
    </w:p>
    <w:p w:rsidR="00110429" w:rsidRPr="003B19C0" w:rsidRDefault="003B19C0" w:rsidP="003B19C0">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CONCORRÊNCIA ELETRÔNICA Nº 05/2026</w:t>
      </w:r>
    </w:p>
    <w:p w:rsidR="00110429" w:rsidRPr="003B19C0" w:rsidRDefault="003B19C0" w:rsidP="003B19C0">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MUNICÍPIO DE SAGRADA FAMÍLIA/RS</w:t>
      </w:r>
    </w:p>
    <w:p w:rsidR="00110429" w:rsidRPr="003B19C0" w:rsidRDefault="003B19C0" w:rsidP="003B19C0">
      <w:pPr>
        <w:jc w:val="left"/>
        <w:rPr>
          <w:rFonts w:ascii="Times New Roman" w:hAnsi="Times New Roman" w:cs="Times New Roman"/>
          <w:color w:val="000000" w:themeColor="text1"/>
          <w:sz w:val="24"/>
          <w:szCs w:val="24"/>
        </w:rPr>
      </w:pPr>
      <w:r w:rsidRPr="003B19C0">
        <w:rPr>
          <w:rFonts w:ascii="Times New Roman" w:hAnsi="Times New Roman" w:cs="Times New Roman"/>
          <w:color w:val="000000" w:themeColor="text1"/>
          <w:sz w:val="24"/>
          <w:szCs w:val="24"/>
        </w:rPr>
        <w:t>SECRETARIA MUNICIPAL DE OBRAS</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1. DEFINIÇÃO DO OBJETO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Contratação de empresa especializada para execução de obra de pavimentação com pedras irregulares em ruas urbanas do Município de Sagrada Família/RS, em regime de empreitada por preço global, em conformidade com o projeto básico, projetos de engenharia, memorial descritivo, planilha orçamentária, cronograma físico-financeiro, convênio/plano de trabalho e demais documentos integrantes do edital.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O objeto compreende o fornecimento de todos os materiais, equipamentos, ferramentas, mão de obra, transporte, encargos, tributos e demais insumos necessários à execução integral dos serviços, conforme quantitativos, especificações e padrões de qualidade constantes dos documentos técnicos anexos. As quantidades e os serviços efetivamente contratados serão aqueles definidos nas planilhas e peças técnicas aprovadas que acompanham o edital.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Valor total estimado da obra: R$ 345.191,61 (trezentos e quarenta e cinco mil, cento e noventa e um reais e sessenta e um centavos), conforme planilhas orçamentárias anexas.</w:t>
      </w:r>
    </w:p>
    <w:p w:rsidR="00110429" w:rsidRPr="003B19C0" w:rsidRDefault="00110429">
      <w:pPr>
        <w:rPr>
          <w:rFonts w:ascii="Times New Roman" w:hAnsi="Times New Roman" w:cs="Times New Roman"/>
          <w:sz w:val="24"/>
          <w:szCs w:val="24"/>
        </w:rPr>
      </w:pP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2. FUNDAMENTAÇÃO E JUSTIFICATIVA DA CONTRATAÇÃO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lastRenderedPageBreak/>
        <w:t>A contratação justifica-se pela necessidade de melhorar as condições de circulação, acessibilidade, segurança viária e infraestrutura urbana do Município, mediante pavimentação com pedras irregulares nos trechos indicados no projeto de engenharia. A intervenção busca proporcionar superfície de rolamento mais adequada, reduzir problemas decorrentes de vias não pavimentadas e contribuir para a qualidade de vida dos moradores e usuários das ruas contempladas.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A solução deverá atender ao interesse público e observar os princípios do planejamento, eficiência, economicidade, isonomia, transparência e desenvolvimento sustentável, bem como a Lei Federal nº 14.133/2021 e as normas técnicas aplicáveis à execução de obras de pavimentação.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3. DESCRIÇÃO DA SOLUÇÃO COMO UM TODO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A solução consiste na execução integral da pavimentação com pedras irregulares nas ruas urbanas definidas no projeto básico e nas demais peças técnicas do edital. Os serviços deverão seguir rigorosamente o memorial descritivo, os detalhes construtivos, a planilha orçamentária e o cronograma físico-financeiro aprovados.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A contratada deverá executar os serviços preparatórios, de implantação, preparação e regularização da base, assentamento das pedras, rejuntamento/acabamento, ajustes de níveis e demais atividades previstas nos documentos técnicos, além de providenciar os materiais, equipamentos, transporte, sinalização e mão de obra necessários. Esta descrição geral não substitui nem altera os quantitativos e especificações do projeto, memorial descritivo e planilhas anexas, que prevalecerão para definir a execução.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4. REQUISITOS DA CONTRATAÇÃO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4.1. A obra deverá ser executada por empresa legalmente habilitada, com registro pertinente no conselho profissional competente e responsável técnico habilitado, observadas as exigências de qualificação técnica previstas no edital.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4.2. A contratada deverá manter, durante toda a execução, as condições de habilitação e qualificação exigidas, cumprir a legislação trabalhista, previdenciária, fiscal, ambiental e de segurança do trabalho, e fornecer os equipamentos de proteção individual e coletiva necessários.</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4.3. Os materiais empregados deverão ser adequados ao uso e compatíveis com as especificações do projeto, do memorial descritivo e das normas técnicas aplicáveis. A fiscalização poderá rejeitar materiais ou serviços em desacordo, devendo a contratada providenciar sua substituição ou correção sem ônus adicional para o Município.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lastRenderedPageBreak/>
        <w:t>4.4. A contratada deverá observar as normas técnicas pertinentes, as determinações da fiscalização, as condições de segurança e a organização do canteiro, mantendo o local de execução limpo e sinalizado e adotando medidas para minimizar riscos aos trabalhadores, moradores e usuários das vias.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4.5. A visita técnica deverá observar as condições e os procedimentos previstos no edital.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5. MODELO DE EXECUÇÃO DO OBJETO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 xml:space="preserve">5.1. A execução terá início após a emissão da ordem de início pelo Município, respeitado o prazo contratual e o cronograma físico-financeiro. O prazo de execução previsto no edital é de </w:t>
      </w:r>
      <w:r w:rsidR="001D5841">
        <w:rPr>
          <w:rFonts w:ascii="Times New Roman" w:hAnsi="Times New Roman" w:cs="Times New Roman"/>
          <w:sz w:val="24"/>
          <w:szCs w:val="24"/>
        </w:rPr>
        <w:t>04</w:t>
      </w:r>
      <w:r w:rsidRPr="003B19C0">
        <w:rPr>
          <w:rFonts w:ascii="Times New Roman" w:hAnsi="Times New Roman" w:cs="Times New Roman"/>
          <w:sz w:val="24"/>
          <w:szCs w:val="24"/>
        </w:rPr>
        <w:t xml:space="preserve"> (</w:t>
      </w:r>
      <w:r w:rsidR="001D5841">
        <w:rPr>
          <w:rFonts w:ascii="Times New Roman" w:hAnsi="Times New Roman" w:cs="Times New Roman"/>
          <w:sz w:val="24"/>
          <w:szCs w:val="24"/>
        </w:rPr>
        <w:t>quatro</w:t>
      </w:r>
      <w:r w:rsidRPr="003B19C0">
        <w:rPr>
          <w:rFonts w:ascii="Times New Roman" w:hAnsi="Times New Roman" w:cs="Times New Roman"/>
          <w:sz w:val="24"/>
          <w:szCs w:val="24"/>
        </w:rPr>
        <w:t>) meses, contado da ordem de iní</w:t>
      </w:r>
      <w:r w:rsidR="001D5841">
        <w:rPr>
          <w:rFonts w:ascii="Times New Roman" w:hAnsi="Times New Roman" w:cs="Times New Roman"/>
          <w:sz w:val="24"/>
          <w:szCs w:val="24"/>
        </w:rPr>
        <w:t xml:space="preserve">cio, observadas as condições </w:t>
      </w:r>
      <w:r w:rsidRPr="003B19C0">
        <w:rPr>
          <w:rFonts w:ascii="Times New Roman" w:hAnsi="Times New Roman" w:cs="Times New Roman"/>
          <w:sz w:val="24"/>
          <w:szCs w:val="24"/>
        </w:rPr>
        <w:t>e as hipóteses legais de prorrogação devidamente justificadas.</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5.2. Os serviços deverão ser executados conforme projeto de engenharia, memorial descritivo, planilha orçamentária, cronograma físico-financeiro, convênio/plano de trabalho e orientações formalmente emitidas pela fiscalização.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5.3. A contratada deverá disponibilizar equipe técnica, mão de obra, materiais, máquinas, equipamentos e ferramentas em quantidade suficiente para cumprir o cronograma e garantir a qualidade da obra.</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5.4. Qualquer necessidade de alteração de solução, material, quantitativo ou método executivo deverá ser previamente submetida à análise e autorização formal da Administração, observadas as disposições legais e contratuais. É vedada a execução de serviços extras sem autorização formal.</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5.5. A contratada deverá comunicar imediatamente à fiscalização situações que possam comprometer o cronograma, a segurança, a qualidade ou a execução do objeto, apresentando as medidas corretivas cabíveis.</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6. MODELO DE GESTÃO E FISCALIZAÇÃO DO CONTRATO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6.1. A gestão do contrato ficará a cargo do Secretário Municipal de Obras, e a fiscalização técnica será exercida por engenheiro do Município ou por profissional formalmente designado, conforme previsto no edital e no instrumento contratual.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6.2. Compete à fiscalização acompanhar a execução, verificar a conformidade dos materiais e serviços com os documentos técnicos, conferir medições, registrar ocorrências, solicitar correções, atestar os serviços efetivamente executados e comunicar ao gestor fatos que exijam providências administrativas.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lastRenderedPageBreak/>
        <w:t>6.3. A atuação da fiscalização não exclui nem reduz a responsabilidade da contratada pela execução integral do objeto, pela qualidade dos serviços, pela segurança do trabalho ou pelos danos que causar à Administração ou a terceiros.</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7. CRITÉRIOS DE MEDIÇÃO E DE PAGAMENTO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7.1. As medições serão realizadas com base nos serviços efetivamente executados e aceitos, de acordo com os critérios, unidades e quantitativos previstos na planilha orçamentária e no cronograma físico-financeiro, mediante conferência e aprovação da fiscalização técnica.</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7.2. O pagamento será efetuado contra empenho, no prazo de até 30 (trinta) dias a contar do recebimento da nota fiscal/fatura acompanhada da planilha de medição aprovada pelo fiscal do contrato e pelo responsável da Secretaria Municipal competente, observadas as condições do edital, a disponibilidade/liberação dos recursos vinculados e a regularidade da documentação exigível.</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7.3. Quando exigíveis, deverão ser apresentados os comprovantes e guias de recolhimento de tributos e contribuições incidentes, inclusive INSS e ISS, relativos à competência correspondente, bem como os demais documentos previstos no edital e na legislação.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7.4. O pagamento ficará condicionado à efetiva execução e aceitação dos serviços medidos. A existência de pendências, desconformidades ou documentação incompleta poderá suspender a liquidação até a regularização, sem prejuízo das demais disposições legais e contratuais.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 xml:space="preserve">7.5. A nota fiscal deverá identificar o número do Processo Administrativo nº </w:t>
      </w:r>
      <w:r w:rsidR="00B00A46">
        <w:rPr>
          <w:rFonts w:ascii="Times New Roman" w:hAnsi="Times New Roman" w:cs="Times New Roman"/>
          <w:color w:val="FF0000"/>
          <w:sz w:val="24"/>
          <w:szCs w:val="24"/>
        </w:rPr>
        <w:t>114</w:t>
      </w:r>
      <w:r w:rsidRPr="001D5841">
        <w:rPr>
          <w:rFonts w:ascii="Times New Roman" w:hAnsi="Times New Roman" w:cs="Times New Roman"/>
          <w:color w:val="FF0000"/>
          <w:sz w:val="24"/>
          <w:szCs w:val="24"/>
        </w:rPr>
        <w:t>/2026 e da Concorrência Eletrônica nº</w:t>
      </w:r>
      <w:r w:rsidR="009D1089">
        <w:rPr>
          <w:rFonts w:ascii="Times New Roman" w:hAnsi="Times New Roman" w:cs="Times New Roman"/>
          <w:color w:val="FF0000"/>
          <w:sz w:val="24"/>
          <w:szCs w:val="24"/>
        </w:rPr>
        <w:t>06</w:t>
      </w:r>
      <w:r w:rsidRPr="001D5841">
        <w:rPr>
          <w:rFonts w:ascii="Times New Roman" w:hAnsi="Times New Roman" w:cs="Times New Roman"/>
          <w:color w:val="FF0000"/>
          <w:sz w:val="24"/>
          <w:szCs w:val="24"/>
        </w:rPr>
        <w:t xml:space="preserve"> /2026.</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8. FORMA E CRITÉRIOS DE SELEÇÃO DO FORNECEDOR</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A seleção ocorrerá por Concorrência Eletrônica nº 05/2026, com critério de julgamento de menor preço e regime de execução por empreitada por preço global, conforme o edital e a Lei Federal nº 14.133/2021. A proposta deverá contemplar todos os custos necessários à execução integral do objeto, incluindo materiais, mão de obra, equipamentos, transporte, encargos, tributos e demais despesas incidentes.</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A habilitação jurídica, fiscal, social, trabalhista, econômico-financeira e técnico-profissional/técnico-operacional será examinada conforme os requisitos expressamente estabelecidos no edital.</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9. ESTIMATIVA DO VALOR DA CONTRATAÇÃO</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lastRenderedPageBreak/>
        <w:t>O valor total estimado da contratação é de R$ 345.191,61 (trezentos e quarenta e cinco mil, cento e noventa e um reais e sessenta e um centavos), conforme planilha orçamentária anexa ao edital. A proposta deverá respeitar o escopo e os quantitativos constantes das peças técnicas, não sendo admitida a exclusão de serviços necessários à entrega completa da obra.</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10. PRAZO DE VIGÊNCIA E PRAZO DE EXECUÇÃO</w:t>
      </w:r>
    </w:p>
    <w:p w:rsidR="00110429" w:rsidRPr="003B19C0" w:rsidRDefault="003B19C0" w:rsidP="00856883">
      <w:pPr>
        <w:rPr>
          <w:rFonts w:ascii="Times New Roman" w:hAnsi="Times New Roman" w:cs="Times New Roman"/>
          <w:sz w:val="24"/>
          <w:szCs w:val="24"/>
        </w:rPr>
      </w:pPr>
      <w:r w:rsidRPr="003B19C0">
        <w:rPr>
          <w:rFonts w:ascii="Times New Roman" w:hAnsi="Times New Roman" w:cs="Times New Roman"/>
          <w:sz w:val="24"/>
          <w:szCs w:val="24"/>
        </w:rPr>
        <w:t xml:space="preserve">O prazo de vigência contratual será de 12 (doze) meses, nos termos do edital e do contrato. O prazo previsto para execução da obra é de </w:t>
      </w:r>
      <w:r w:rsidR="002A6359">
        <w:rPr>
          <w:rFonts w:ascii="Times New Roman" w:hAnsi="Times New Roman" w:cs="Times New Roman"/>
          <w:sz w:val="24"/>
          <w:szCs w:val="24"/>
        </w:rPr>
        <w:t>04</w:t>
      </w:r>
      <w:r w:rsidRPr="003B19C0">
        <w:rPr>
          <w:rFonts w:ascii="Times New Roman" w:hAnsi="Times New Roman" w:cs="Times New Roman"/>
          <w:sz w:val="24"/>
          <w:szCs w:val="24"/>
        </w:rPr>
        <w:t xml:space="preserve"> (</w:t>
      </w:r>
      <w:r w:rsidR="002A6359">
        <w:rPr>
          <w:rFonts w:ascii="Times New Roman" w:hAnsi="Times New Roman" w:cs="Times New Roman"/>
          <w:sz w:val="24"/>
          <w:szCs w:val="24"/>
        </w:rPr>
        <w:t>quatro</w:t>
      </w:r>
      <w:r w:rsidRPr="003B19C0">
        <w:rPr>
          <w:rFonts w:ascii="Times New Roman" w:hAnsi="Times New Roman" w:cs="Times New Roman"/>
          <w:sz w:val="24"/>
          <w:szCs w:val="24"/>
        </w:rPr>
        <w:t>) meses, contados da emissão da ordem de início, conforme cronograma físico-financeiro, admitida prorrogação apenas quando legalmente cabível, devidamente justificada e formalizada.</w:t>
      </w:r>
    </w:p>
    <w:p w:rsidR="00110429" w:rsidRPr="003B19C0" w:rsidRDefault="003B19C0">
      <w:pPr>
        <w:rPr>
          <w:rFonts w:ascii="Times New Roman" w:hAnsi="Times New Roman" w:cs="Times New Roman"/>
          <w:sz w:val="24"/>
          <w:szCs w:val="24"/>
        </w:rPr>
      </w:pPr>
      <w:r w:rsidRPr="003B19C0">
        <w:rPr>
          <w:rFonts w:ascii="Times New Roman" w:hAnsi="Times New Roman" w:cs="Times New Roman"/>
          <w:b/>
          <w:sz w:val="24"/>
          <w:szCs w:val="24"/>
        </w:rPr>
        <w:t>11. ADEQUAÇÃO ORÇAMENTÁRIA</w:t>
      </w:r>
    </w:p>
    <w:p w:rsidR="00110429" w:rsidRPr="001D5841" w:rsidRDefault="003B19C0" w:rsidP="00856883">
      <w:pPr>
        <w:rPr>
          <w:rFonts w:ascii="Times New Roman" w:hAnsi="Times New Roman" w:cs="Times New Roman"/>
          <w:sz w:val="24"/>
          <w:szCs w:val="24"/>
        </w:rPr>
      </w:pPr>
      <w:r w:rsidRPr="001D5841">
        <w:rPr>
          <w:rFonts w:ascii="Times New Roman" w:hAnsi="Times New Roman" w:cs="Times New Roman"/>
          <w:sz w:val="24"/>
          <w:szCs w:val="24"/>
        </w:rPr>
        <w:t>As despesas decorrentes da contratação correrão à conta da dotação orçamentária indicada nos documentos orçamentários do processo</w:t>
      </w:r>
      <w:r w:rsidR="001D5841" w:rsidRPr="001D5841">
        <w:rPr>
          <w:rFonts w:ascii="Times New Roman" w:hAnsi="Times New Roman" w:cs="Times New Roman"/>
          <w:sz w:val="24"/>
          <w:szCs w:val="24"/>
        </w:rPr>
        <w:t xml:space="preserve"> 2069/827.</w:t>
      </w:r>
    </w:p>
    <w:p w:rsidR="00110429" w:rsidRPr="001D5841" w:rsidRDefault="003B19C0">
      <w:pPr>
        <w:rPr>
          <w:rFonts w:ascii="Times New Roman" w:hAnsi="Times New Roman" w:cs="Times New Roman"/>
          <w:sz w:val="24"/>
          <w:szCs w:val="24"/>
        </w:rPr>
      </w:pPr>
      <w:r w:rsidRPr="001D5841">
        <w:rPr>
          <w:rFonts w:ascii="Times New Roman" w:hAnsi="Times New Roman" w:cs="Times New Roman"/>
          <w:b/>
          <w:sz w:val="24"/>
          <w:szCs w:val="24"/>
        </w:rPr>
        <w:t>12. DISPOSIÇÕES FINAIS</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Integram este Termo de Referência, para todos os fins, o edital, o projeto básico e de engenharia, o memorial descritivo, as planilhas orçamentárias, o cronograma físico-financeiro, o convênio/plano de trabalho e os demais anexos técnicos. Em caso de divergência quanto a quantitativos, dimensões, materiais ou métodos executivos, a questão deverá ser submetida formalmente ao responsável técnico e à Administração antes da execução, observada a hierarquia documental definida no edital e no contrato.</w:t>
      </w:r>
    </w:p>
    <w:p w:rsidR="00110429" w:rsidRPr="003B19C0" w:rsidRDefault="003B19C0">
      <w:pPr>
        <w:rPr>
          <w:rFonts w:ascii="Times New Roman" w:hAnsi="Times New Roman" w:cs="Times New Roman"/>
          <w:sz w:val="24"/>
          <w:szCs w:val="24"/>
        </w:rPr>
      </w:pPr>
      <w:r w:rsidRPr="003B19C0">
        <w:rPr>
          <w:rFonts w:ascii="Times New Roman" w:hAnsi="Times New Roman" w:cs="Times New Roman"/>
          <w:sz w:val="24"/>
          <w:szCs w:val="24"/>
        </w:rPr>
        <w:t>Sagrada Família/RS, 21 de outubro de 2026.</w:t>
      </w:r>
    </w:p>
    <w:p w:rsidR="00110429" w:rsidRPr="003B19C0" w:rsidRDefault="00110429">
      <w:pPr>
        <w:rPr>
          <w:rFonts w:ascii="Times New Roman" w:hAnsi="Times New Roman" w:cs="Times New Roman"/>
          <w:sz w:val="24"/>
          <w:szCs w:val="24"/>
        </w:rPr>
      </w:pPr>
    </w:p>
    <w:p w:rsidR="00110429" w:rsidRPr="003B19C0" w:rsidRDefault="003B19C0">
      <w:pPr>
        <w:jc w:val="center"/>
        <w:rPr>
          <w:rFonts w:ascii="Times New Roman" w:hAnsi="Times New Roman" w:cs="Times New Roman"/>
          <w:sz w:val="24"/>
          <w:szCs w:val="24"/>
        </w:rPr>
      </w:pPr>
      <w:r w:rsidRPr="003B19C0">
        <w:rPr>
          <w:rFonts w:ascii="Times New Roman" w:hAnsi="Times New Roman" w:cs="Times New Roman"/>
          <w:b/>
          <w:sz w:val="24"/>
          <w:szCs w:val="24"/>
        </w:rPr>
        <w:t>ANDRÉ PIETROBELLI</w:t>
      </w:r>
    </w:p>
    <w:p w:rsidR="00110429" w:rsidRPr="003B19C0" w:rsidRDefault="003B19C0">
      <w:pPr>
        <w:jc w:val="center"/>
        <w:rPr>
          <w:rFonts w:ascii="Times New Roman" w:hAnsi="Times New Roman" w:cs="Times New Roman"/>
          <w:sz w:val="24"/>
          <w:szCs w:val="24"/>
        </w:rPr>
      </w:pPr>
      <w:r w:rsidRPr="003B19C0">
        <w:rPr>
          <w:rFonts w:ascii="Times New Roman" w:hAnsi="Times New Roman" w:cs="Times New Roman"/>
          <w:sz w:val="24"/>
          <w:szCs w:val="24"/>
        </w:rPr>
        <w:t>Secretário Municipal de Obras</w:t>
      </w:r>
    </w:p>
    <w:p w:rsidR="001D5841" w:rsidRDefault="001D5841" w:rsidP="00F826A7">
      <w:pPr>
        <w:spacing w:after="0" w:line="240" w:lineRule="auto"/>
        <w:ind w:firstLine="0"/>
        <w:rPr>
          <w:rFonts w:ascii="Times New Roman" w:hAnsi="Times New Roman" w:cs="Times New Roman"/>
          <w:b/>
          <w:sz w:val="24"/>
          <w:szCs w:val="24"/>
        </w:rPr>
      </w:pPr>
    </w:p>
    <w:p w:rsidR="001D5841" w:rsidRDefault="001D5841" w:rsidP="00F826A7">
      <w:pPr>
        <w:spacing w:after="0" w:line="240" w:lineRule="auto"/>
        <w:ind w:firstLine="0"/>
        <w:rPr>
          <w:rFonts w:ascii="Times New Roman" w:hAnsi="Times New Roman" w:cs="Times New Roman"/>
          <w:b/>
          <w:sz w:val="24"/>
          <w:szCs w:val="24"/>
        </w:rPr>
      </w:pPr>
    </w:p>
    <w:p w:rsidR="001D5841" w:rsidRDefault="001D5841" w:rsidP="00F826A7">
      <w:pPr>
        <w:spacing w:after="0" w:line="240" w:lineRule="auto"/>
        <w:ind w:firstLine="0"/>
        <w:rPr>
          <w:rFonts w:ascii="Times New Roman" w:hAnsi="Times New Roman" w:cs="Times New Roman"/>
          <w:b/>
          <w:sz w:val="24"/>
          <w:szCs w:val="24"/>
        </w:rPr>
      </w:pPr>
    </w:p>
    <w:p w:rsidR="0057294B" w:rsidRDefault="0057294B">
      <w:pPr>
        <w:spacing w:after="0" w:line="360" w:lineRule="auto"/>
        <w:rPr>
          <w:rFonts w:ascii="Times New Roman" w:hAnsi="Times New Roman" w:cs="Times New Roman"/>
          <w:b/>
          <w:sz w:val="24"/>
          <w:szCs w:val="24"/>
        </w:rPr>
      </w:pPr>
      <w:r>
        <w:rPr>
          <w:rFonts w:ascii="Times New Roman" w:hAnsi="Times New Roman" w:cs="Times New Roman"/>
          <w:b/>
          <w:sz w:val="24"/>
          <w:szCs w:val="24"/>
        </w:rPr>
        <w:br w:type="page"/>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lastRenderedPageBreak/>
        <w:t xml:space="preserve">ANEXO </w:t>
      </w:r>
      <w:r w:rsidR="00856883">
        <w:rPr>
          <w:rFonts w:ascii="Times New Roman" w:hAnsi="Times New Roman" w:cs="Times New Roman"/>
          <w:b/>
          <w:sz w:val="24"/>
          <w:szCs w:val="24"/>
        </w:rPr>
        <w:t>III</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Minuta do Contrato</w:t>
      </w:r>
    </w:p>
    <w:p w:rsidR="00D139C9" w:rsidRPr="003B19C0" w:rsidRDefault="00D139C9" w:rsidP="00F826A7">
      <w:pPr>
        <w:spacing w:after="0" w:line="259" w:lineRule="auto"/>
        <w:ind w:firstLine="0"/>
        <w:rPr>
          <w:rFonts w:ascii="Times New Roman" w:hAnsi="Times New Roman" w:cs="Times New Roman"/>
          <w:b/>
          <w:sz w:val="24"/>
          <w:szCs w:val="24"/>
        </w:rPr>
      </w:pPr>
    </w:p>
    <w:p w:rsidR="00D139C9" w:rsidRPr="003B19C0" w:rsidRDefault="009D1089" w:rsidP="00F826A7">
      <w:pPr>
        <w:spacing w:after="0" w:line="259" w:lineRule="auto"/>
        <w:ind w:firstLine="0"/>
        <w:rPr>
          <w:rFonts w:ascii="Times New Roman" w:hAnsi="Times New Roman" w:cs="Times New Roman"/>
          <w:b/>
          <w:sz w:val="24"/>
          <w:szCs w:val="24"/>
        </w:rPr>
      </w:pPr>
      <w:r>
        <w:rPr>
          <w:rFonts w:ascii="Times New Roman" w:hAnsi="Times New Roman" w:cs="Times New Roman"/>
          <w:b/>
          <w:sz w:val="24"/>
          <w:szCs w:val="24"/>
        </w:rPr>
        <w:t>CONCORRÊNCIA ELETRÔNICA 06</w:t>
      </w:r>
      <w:r w:rsidR="00D139C9" w:rsidRPr="003B19C0">
        <w:rPr>
          <w:rFonts w:ascii="Times New Roman" w:hAnsi="Times New Roman" w:cs="Times New Roman"/>
          <w:b/>
          <w:sz w:val="24"/>
          <w:szCs w:val="24"/>
        </w:rPr>
        <w:t>/2026</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PROCESSO ADMINISTRATIVO nº </w:t>
      </w:r>
      <w:r w:rsidR="009D1089">
        <w:rPr>
          <w:rFonts w:ascii="Times New Roman" w:hAnsi="Times New Roman" w:cs="Times New Roman"/>
          <w:b/>
          <w:color w:val="FF0000"/>
          <w:sz w:val="24"/>
          <w:szCs w:val="24"/>
        </w:rPr>
        <w:t>11</w:t>
      </w:r>
      <w:r w:rsidRPr="003B19C0">
        <w:rPr>
          <w:rFonts w:ascii="Times New Roman" w:hAnsi="Times New Roman" w:cs="Times New Roman"/>
          <w:b/>
          <w:color w:val="FF0000"/>
          <w:sz w:val="24"/>
          <w:szCs w:val="24"/>
        </w:rPr>
        <w:t>4</w:t>
      </w:r>
      <w:r w:rsidRPr="003B19C0">
        <w:rPr>
          <w:rFonts w:ascii="Times New Roman" w:hAnsi="Times New Roman" w:cs="Times New Roman"/>
          <w:b/>
          <w:sz w:val="24"/>
          <w:szCs w:val="24"/>
        </w:rPr>
        <w:t>/2026</w:t>
      </w:r>
    </w:p>
    <w:p w:rsidR="00D139C9" w:rsidRPr="003B19C0" w:rsidRDefault="00D139C9" w:rsidP="00F826A7">
      <w:pPr>
        <w:spacing w:after="0" w:line="259" w:lineRule="auto"/>
        <w:ind w:firstLine="0"/>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 xml:space="preserve">Contrato administrativo celebrado entre o MUNICÍPIO DE SAGRADA FAMILIA/RS, sito a Rua 20 DE Março, nº 99, CNPJ nº 92.410.422/0001-53, neste ato representado pelo seu Prefeito Sr. MAURO ROGERIO FERRARI GALATTO, inscrito no CPF n° 722.753.750-15, doravante denominado CONTRATANTE, e de outra parte a empresa </w:t>
      </w:r>
      <w:proofErr w:type="spellStart"/>
      <w:r w:rsidRPr="003B19C0">
        <w:rPr>
          <w:rFonts w:ascii="Times New Roman" w:hAnsi="Times New Roman" w:cs="Times New Roman"/>
          <w:sz w:val="24"/>
          <w:szCs w:val="24"/>
        </w:rPr>
        <w:t>xxxxx</w:t>
      </w:r>
      <w:proofErr w:type="spellEnd"/>
      <w:r w:rsidRPr="003B19C0">
        <w:rPr>
          <w:rFonts w:ascii="Times New Roman" w:hAnsi="Times New Roman" w:cs="Times New Roman"/>
          <w:sz w:val="24"/>
          <w:szCs w:val="24"/>
        </w:rPr>
        <w:t xml:space="preserve">, pessoa jurídica de direito privado, inscrita no CNPJ nº </w:t>
      </w:r>
      <w:proofErr w:type="spellStart"/>
      <w:r w:rsidRPr="003B19C0">
        <w:rPr>
          <w:rFonts w:ascii="Times New Roman" w:hAnsi="Times New Roman" w:cs="Times New Roman"/>
          <w:sz w:val="24"/>
          <w:szCs w:val="24"/>
        </w:rPr>
        <w:t>xxxxx</w:t>
      </w:r>
      <w:proofErr w:type="spellEnd"/>
      <w:r w:rsidRPr="003B19C0">
        <w:rPr>
          <w:rFonts w:ascii="Times New Roman" w:hAnsi="Times New Roman" w:cs="Times New Roman"/>
          <w:sz w:val="24"/>
          <w:szCs w:val="24"/>
        </w:rPr>
        <w:t xml:space="preserve">, com sede </w:t>
      </w:r>
      <w:proofErr w:type="spellStart"/>
      <w:r w:rsidRPr="003B19C0">
        <w:rPr>
          <w:rFonts w:ascii="Times New Roman" w:hAnsi="Times New Roman" w:cs="Times New Roman"/>
          <w:sz w:val="24"/>
          <w:szCs w:val="24"/>
        </w:rPr>
        <w:t>xxxxxx</w:t>
      </w:r>
      <w:proofErr w:type="spellEnd"/>
      <w:r w:rsidRPr="003B19C0">
        <w:rPr>
          <w:rFonts w:ascii="Times New Roman" w:hAnsi="Times New Roman" w:cs="Times New Roman"/>
          <w:sz w:val="24"/>
          <w:szCs w:val="24"/>
        </w:rPr>
        <w:t xml:space="preserve">, x, CEP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neste ato representado pelo seu sócio administrador, </w:t>
      </w:r>
      <w:proofErr w:type="spellStart"/>
      <w:r w:rsidRPr="003B19C0">
        <w:rPr>
          <w:rFonts w:ascii="Times New Roman" w:hAnsi="Times New Roman" w:cs="Times New Roman"/>
          <w:sz w:val="24"/>
          <w:szCs w:val="24"/>
        </w:rPr>
        <w:t>xxxxxx</w:t>
      </w:r>
      <w:proofErr w:type="spellEnd"/>
      <w:r w:rsidRPr="003B19C0">
        <w:rPr>
          <w:rFonts w:ascii="Times New Roman" w:hAnsi="Times New Roman" w:cs="Times New Roman"/>
          <w:sz w:val="24"/>
          <w:szCs w:val="24"/>
        </w:rPr>
        <w:t xml:space="preserve">, inscrito no CPF sob nº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residente e domiciliado na </w:t>
      </w:r>
      <w:proofErr w:type="spellStart"/>
      <w:r w:rsidRPr="003B19C0">
        <w:rPr>
          <w:rFonts w:ascii="Times New Roman" w:hAnsi="Times New Roman" w:cs="Times New Roman"/>
          <w:sz w:val="24"/>
          <w:szCs w:val="24"/>
        </w:rPr>
        <w:t>xxxx</w:t>
      </w:r>
      <w:proofErr w:type="spellEnd"/>
      <w:r w:rsidRPr="003B19C0">
        <w:rPr>
          <w:rFonts w:ascii="Times New Roman" w:hAnsi="Times New Roman" w:cs="Times New Roman"/>
          <w:sz w:val="24"/>
          <w:szCs w:val="24"/>
        </w:rPr>
        <w:t xml:space="preserve">, CEP xxxxxx0, doravante denominado CONTRATADA, declaram pelo presente instrumento e na melhor forma de direito, com base no Processo de Licitação nº </w:t>
      </w:r>
      <w:r w:rsidRPr="003B19C0">
        <w:rPr>
          <w:rFonts w:ascii="Times New Roman" w:hAnsi="Times New Roman" w:cs="Times New Roman"/>
          <w:color w:val="FF0000"/>
          <w:sz w:val="24"/>
          <w:szCs w:val="24"/>
        </w:rPr>
        <w:t>74</w:t>
      </w:r>
      <w:r w:rsidRPr="003B19C0">
        <w:rPr>
          <w:rFonts w:ascii="Times New Roman" w:hAnsi="Times New Roman" w:cs="Times New Roman"/>
          <w:sz w:val="24"/>
          <w:szCs w:val="24"/>
        </w:rPr>
        <w:t xml:space="preserve">/2026, Concorrência Eletrônica nº </w:t>
      </w:r>
      <w:r w:rsidRPr="002A6359">
        <w:rPr>
          <w:rFonts w:ascii="Times New Roman" w:hAnsi="Times New Roman" w:cs="Times New Roman"/>
          <w:color w:val="FF0000"/>
          <w:sz w:val="24"/>
          <w:szCs w:val="24"/>
        </w:rPr>
        <w:t>05</w:t>
      </w:r>
      <w:r w:rsidRPr="003B19C0">
        <w:rPr>
          <w:rFonts w:ascii="Times New Roman" w:hAnsi="Times New Roman" w:cs="Times New Roman"/>
          <w:sz w:val="24"/>
          <w:szCs w:val="24"/>
        </w:rPr>
        <w:t xml:space="preserve">/2026, nos termos da Lei nº 14.1333/21, tem justo e contratado o seguinte: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 xml:space="preserve">                                                                                                                                                                                                                                                                                                                                                                                                                                                                  </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PRIMEIRA - DO OBJETO:</w:t>
      </w:r>
    </w:p>
    <w:p w:rsidR="00D139C9" w:rsidRPr="003B19C0" w:rsidRDefault="00D139C9" w:rsidP="00F826A7">
      <w:pPr>
        <w:numPr>
          <w:ilvl w:val="1"/>
          <w:numId w:val="5"/>
        </w:numPr>
        <w:spacing w:after="0" w:line="240" w:lineRule="auto"/>
        <w:ind w:firstLine="0"/>
        <w:contextualSpacing/>
        <w:rPr>
          <w:rFonts w:ascii="Times New Roman" w:hAnsi="Times New Roman" w:cs="Times New Roman"/>
          <w:sz w:val="24"/>
          <w:szCs w:val="24"/>
        </w:rPr>
      </w:pPr>
      <w:r w:rsidRPr="003B19C0">
        <w:rPr>
          <w:rFonts w:ascii="Times New Roman" w:hAnsi="Times New Roman" w:cs="Times New Roman"/>
          <w:sz w:val="24"/>
          <w:szCs w:val="24"/>
        </w:rPr>
        <w:t xml:space="preserve">O presente contrato tem por objeto a contratação de empresa especializada para, </w:t>
      </w:r>
      <w:r w:rsidR="00856883">
        <w:rPr>
          <w:rFonts w:ascii="Times New Roman" w:hAnsi="Times New Roman" w:cs="Times New Roman"/>
          <w:b/>
          <w:sz w:val="24"/>
          <w:szCs w:val="24"/>
        </w:rPr>
        <w:t>........................................................................</w:t>
      </w:r>
      <w:r w:rsidRPr="003B19C0">
        <w:rPr>
          <w:rFonts w:ascii="Times New Roman" w:hAnsi="Times New Roman" w:cs="Times New Roman"/>
          <w:b/>
          <w:sz w:val="24"/>
          <w:szCs w:val="24"/>
        </w:rPr>
        <w:t xml:space="preserve"> </w:t>
      </w:r>
      <w:r w:rsidRPr="003B19C0">
        <w:rPr>
          <w:rFonts w:ascii="Times New Roman" w:hAnsi="Times New Roman" w:cs="Times New Roman"/>
          <w:sz w:val="24"/>
          <w:szCs w:val="24"/>
        </w:rPr>
        <w:t xml:space="preserve">a serem executados em regime de empreitada por preço global, conforme especificações técnicas detalhadas no Termo de Referência, projeto e memorial descritivo e outros documentos (Anexos). </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SEGUNDA – DA DOCUMENTAÇÃO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2.1. </w:t>
      </w:r>
      <w:r w:rsidRPr="003B19C0">
        <w:rPr>
          <w:rFonts w:ascii="Times New Roman" w:hAnsi="Times New Roman" w:cs="Times New Roman"/>
          <w:sz w:val="24"/>
          <w:szCs w:val="24"/>
        </w:rPr>
        <w:t xml:space="preserve">Fazem parte deste Contrato, independentemente de transcrição, os seguintes documentos, cujo teor é de conhecimento das partes contratantes: o Edital da </w:t>
      </w:r>
      <w:r w:rsidR="009D1089">
        <w:rPr>
          <w:rFonts w:ascii="Times New Roman" w:hAnsi="Times New Roman" w:cs="Times New Roman"/>
          <w:color w:val="FF0000"/>
          <w:sz w:val="24"/>
          <w:szCs w:val="24"/>
        </w:rPr>
        <w:t>Concorrência Eletrônica nº 06</w:t>
      </w:r>
      <w:bookmarkStart w:id="0" w:name="_GoBack"/>
      <w:bookmarkEnd w:id="0"/>
      <w:r w:rsidRPr="00856883">
        <w:rPr>
          <w:rFonts w:ascii="Times New Roman" w:hAnsi="Times New Roman" w:cs="Times New Roman"/>
          <w:color w:val="FF0000"/>
          <w:sz w:val="24"/>
          <w:szCs w:val="24"/>
        </w:rPr>
        <w:t xml:space="preserve">/2026 do município </w:t>
      </w:r>
      <w:r w:rsidRPr="003B19C0">
        <w:rPr>
          <w:rFonts w:ascii="Times New Roman" w:hAnsi="Times New Roman" w:cs="Times New Roman"/>
          <w:sz w:val="24"/>
          <w:szCs w:val="24"/>
        </w:rPr>
        <w:t xml:space="preserve">de Sagrada </w:t>
      </w:r>
      <w:proofErr w:type="spellStart"/>
      <w:r w:rsidRPr="003B19C0">
        <w:rPr>
          <w:rFonts w:ascii="Times New Roman" w:hAnsi="Times New Roman" w:cs="Times New Roman"/>
          <w:sz w:val="24"/>
          <w:szCs w:val="24"/>
        </w:rPr>
        <w:t>Familia</w:t>
      </w:r>
      <w:proofErr w:type="spellEnd"/>
      <w:r w:rsidRPr="003B19C0">
        <w:rPr>
          <w:rFonts w:ascii="Times New Roman" w:hAnsi="Times New Roman" w:cs="Times New Roman"/>
          <w:sz w:val="24"/>
          <w:szCs w:val="24"/>
        </w:rPr>
        <w:t xml:space="preserve"> –RS e seus anexos, a Proposta da CONTRATADA vencedora na aludida licitação e o resultado da Concorrência expresso na respectiva ata de julgamento da proposta.</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TERCEIRA – DA VIGÊNCIA: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3.1.</w:t>
      </w:r>
      <w:r w:rsidRPr="003B19C0">
        <w:rPr>
          <w:rFonts w:ascii="Times New Roman" w:hAnsi="Times New Roman" w:cs="Times New Roman"/>
          <w:sz w:val="24"/>
          <w:szCs w:val="24"/>
        </w:rPr>
        <w:t xml:space="preserve"> O prazo de vigência do presente contrato será 12 (doze) meses, contados a partir da sua assinatura, podendo ser renovado, conforme art. 107 da Lei Federal 14.133/2021.</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QUARTA – DA PRESTAÇÃO DOS SERVIÇOS: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4.1.</w:t>
      </w:r>
      <w:r w:rsidRPr="003B19C0">
        <w:rPr>
          <w:rFonts w:ascii="Times New Roman" w:hAnsi="Times New Roman" w:cs="Times New Roman"/>
          <w:sz w:val="24"/>
          <w:szCs w:val="24"/>
        </w:rPr>
        <w:t xml:space="preserve"> A empresa deverá realizar os serviços de acordo com Termo de Referência e projeto de engenharia anexo ao edital.</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QUINTA – DA GESTÃO E FISCALIZAÇÃO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5.1.</w:t>
      </w:r>
      <w:r w:rsidRPr="003B19C0">
        <w:rPr>
          <w:rFonts w:ascii="Times New Roman" w:hAnsi="Times New Roman" w:cs="Times New Roman"/>
          <w:sz w:val="24"/>
          <w:szCs w:val="24"/>
        </w:rPr>
        <w:t xml:space="preserve"> Fica designada o Secretário da Pasta Sr. </w:t>
      </w:r>
      <w:proofErr w:type="spellStart"/>
      <w:r w:rsidRPr="003B19C0">
        <w:rPr>
          <w:rFonts w:ascii="Times New Roman" w:hAnsi="Times New Roman" w:cs="Times New Roman"/>
          <w:sz w:val="24"/>
          <w:szCs w:val="24"/>
        </w:rPr>
        <w:t>Andre</w:t>
      </w:r>
      <w:proofErr w:type="spellEnd"/>
      <w:r w:rsidRPr="003B19C0">
        <w:rPr>
          <w:rFonts w:ascii="Times New Roman" w:hAnsi="Times New Roman" w:cs="Times New Roman"/>
          <w:sz w:val="24"/>
          <w:szCs w:val="24"/>
        </w:rPr>
        <w:t xml:space="preserve"> </w:t>
      </w:r>
      <w:proofErr w:type="spellStart"/>
      <w:r w:rsidRPr="003B19C0">
        <w:rPr>
          <w:rFonts w:ascii="Times New Roman" w:hAnsi="Times New Roman" w:cs="Times New Roman"/>
          <w:sz w:val="24"/>
          <w:szCs w:val="24"/>
        </w:rPr>
        <w:t>Pietrobelli</w:t>
      </w:r>
      <w:proofErr w:type="spellEnd"/>
      <w:r w:rsidRPr="003B19C0">
        <w:rPr>
          <w:rFonts w:ascii="Times New Roman" w:hAnsi="Times New Roman" w:cs="Times New Roman"/>
          <w:sz w:val="24"/>
          <w:szCs w:val="24"/>
        </w:rPr>
        <w:t xml:space="preserve"> como gestor do contrato, enquanto o servidor municipal, o Engenheiro como responsável pela fiscalização e acompanhamento do presente instrumento.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 xml:space="preserve">5.2. </w:t>
      </w:r>
      <w:r w:rsidRPr="003B19C0">
        <w:rPr>
          <w:rFonts w:ascii="Times New Roman" w:hAnsi="Times New Roman" w:cs="Times New Roman"/>
          <w:sz w:val="24"/>
          <w:szCs w:val="24"/>
        </w:rPr>
        <w:t>Compete a Fiscal do Contrato acima identificada exercer a verificação concreta do objeto, devendo o servidor designado verificar a qualidade e procedência da prestação do objeto respectivo, encaminhar informações a gestora do Contrato, atestar documentos fiscais, exercer o relacionamento necessário com a CONTRATADA, dirimir as dúvidas que surgirem no curso da execução contratual, etc.</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5.3.</w:t>
      </w:r>
      <w:r w:rsidRPr="003B19C0">
        <w:rPr>
          <w:rFonts w:ascii="Times New Roman" w:hAnsi="Times New Roman" w:cs="Times New Roman"/>
          <w:sz w:val="24"/>
          <w:szCs w:val="24"/>
        </w:rPr>
        <w:t xml:space="preserve"> O fiscal do Contrato anotará em registro próprio todas as ocorrências relacionadas com a respectiva execução,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5.4.</w:t>
      </w:r>
      <w:r w:rsidRPr="003B19C0">
        <w:rPr>
          <w:rFonts w:ascii="Times New Roman" w:hAnsi="Times New Roman" w:cs="Times New Roman"/>
          <w:sz w:val="24"/>
          <w:szCs w:val="24"/>
        </w:rPr>
        <w:t xml:space="preserve"> A fiscalização de que trata este item não exclui nem reduz a responsabilidade do prestador de serviços, inclusive perante terceiros, por qualquer irregularidade, ainda que resultante de imperfeições técnicas, vícios redibitórios, ou emprego de material inadequado ou de qualidade inferior, e, na ocorrência desta, não implica em corresponsabilidade do CONTRATANTE ou de seus agentes e prepostos, de conformidade com o art. 120 da Lei nº 14.133/2021.</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5.5.</w:t>
      </w:r>
      <w:r w:rsidRPr="003B19C0">
        <w:rPr>
          <w:rFonts w:ascii="Times New Roman" w:hAnsi="Times New Roman" w:cs="Times New Roman"/>
          <w:sz w:val="24"/>
          <w:szCs w:val="24"/>
        </w:rPr>
        <w:t xml:space="preserve"> Todos os atos e instituições emanados ou emitidos pela fiscalização serão considerados como se fossem praticados pelo CONTRATANTE.</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SEXTA - DO VALOR DO CONTRATO E DA FORMA DE PAGAMENTO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6.1.</w:t>
      </w:r>
      <w:r w:rsidRPr="003B19C0">
        <w:rPr>
          <w:rFonts w:ascii="Times New Roman" w:hAnsi="Times New Roman" w:cs="Times New Roman"/>
          <w:sz w:val="24"/>
          <w:szCs w:val="24"/>
        </w:rPr>
        <w:t xml:space="preserve"> O valor total do presente contrato é de R$ XXX.</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6.1.1.</w:t>
      </w:r>
      <w:r w:rsidRPr="003B19C0">
        <w:rPr>
          <w:rFonts w:ascii="Times New Roman" w:hAnsi="Times New Roman" w:cs="Times New Roman"/>
          <w:sz w:val="24"/>
          <w:szCs w:val="24"/>
        </w:rPr>
        <w:t xml:space="preserve"> No valor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6.2. </w:t>
      </w:r>
      <w:r w:rsidRPr="003B19C0">
        <w:rPr>
          <w:rFonts w:ascii="Times New Roman" w:hAnsi="Times New Roman" w:cs="Times New Roman"/>
          <w:sz w:val="24"/>
          <w:szCs w:val="24"/>
        </w:rPr>
        <w:t>O pagamento será efetuado contra empenho, no prazo de 30 a contar do recebimento da fatura acompanhada da planilha de medição, aprovada pelo engenheiro responsável técnico, pelo fiscal do contrato.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6.3.</w:t>
      </w:r>
      <w:r w:rsidRPr="003B19C0">
        <w:rPr>
          <w:rFonts w:ascii="Times New Roman" w:hAnsi="Times New Roman" w:cs="Times New Roman"/>
          <w:sz w:val="24"/>
          <w:szCs w:val="24"/>
        </w:rPr>
        <w:t xml:space="preserve"> O Município pagará </w:t>
      </w:r>
      <w:proofErr w:type="gramStart"/>
      <w:r w:rsidRPr="003B19C0">
        <w:rPr>
          <w:rFonts w:ascii="Times New Roman" w:hAnsi="Times New Roman" w:cs="Times New Roman"/>
          <w:sz w:val="24"/>
          <w:szCs w:val="24"/>
        </w:rPr>
        <w:t>a(</w:t>
      </w:r>
      <w:proofErr w:type="gramEnd"/>
      <w:r w:rsidRPr="003B19C0">
        <w:rPr>
          <w:rFonts w:ascii="Times New Roman" w:hAnsi="Times New Roman" w:cs="Times New Roman"/>
          <w:sz w:val="24"/>
          <w:szCs w:val="24"/>
        </w:rPr>
        <w:t>s) Nota(s) Fiscal(</w:t>
      </w:r>
      <w:proofErr w:type="spellStart"/>
      <w:r w:rsidRPr="003B19C0">
        <w:rPr>
          <w:rFonts w:ascii="Times New Roman" w:hAnsi="Times New Roman" w:cs="Times New Roman"/>
          <w:sz w:val="24"/>
          <w:szCs w:val="24"/>
        </w:rPr>
        <w:t>is</w:t>
      </w:r>
      <w:proofErr w:type="spellEnd"/>
      <w:r w:rsidRPr="003B19C0">
        <w:rPr>
          <w:rFonts w:ascii="Times New Roman" w:hAnsi="Times New Roman" w:cs="Times New Roman"/>
          <w:sz w:val="24"/>
          <w:szCs w:val="24"/>
        </w:rPr>
        <w:t>)/Fatura(s) somente à CONTRATADA, vedada sua negociação com terceiros ou sua colocação em cobrança bancária.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6.4.</w:t>
      </w:r>
      <w:r w:rsidRPr="003B19C0">
        <w:rPr>
          <w:rFonts w:ascii="Times New Roman" w:hAnsi="Times New Roman" w:cs="Times New Roman"/>
          <w:sz w:val="24"/>
          <w:szCs w:val="24"/>
        </w:rPr>
        <w:t xml:space="preserve"> A CONTRATADA deverá fazer constar na Nota Fiscal/Fatura correspondente, emitida sem rasura, e em letra bem legível, o número de sua conta corrente, o nome do Banco e a respectiva Agência.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6.5.</w:t>
      </w:r>
      <w:r w:rsidRPr="003B19C0">
        <w:rPr>
          <w:rFonts w:ascii="Times New Roman" w:hAnsi="Times New Roman" w:cs="Times New Roman"/>
          <w:sz w:val="24"/>
          <w:szCs w:val="24"/>
        </w:rPr>
        <w:t xml:space="preserve"> Havendo erro na Nota Fiscal ou circunstâncias que impeçam a liquidação da despesa, a mesma será devolvida e o pagamento ficará pendente até que a CONTRATADA providencie as medidas saneadoras. Nesta hipótese, o prazo para pagamento iniciar-se-á após a regularização da situação ou reapresentação de novo documento fiscal, não acarretando qualquer ônus à CONTRATANTE.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6.6.</w:t>
      </w:r>
      <w:r w:rsidRPr="003B19C0">
        <w:rPr>
          <w:rFonts w:ascii="Times New Roman" w:hAnsi="Times New Roman" w:cs="Times New Roman"/>
          <w:sz w:val="24"/>
          <w:szCs w:val="24"/>
        </w:rPr>
        <w:t xml:space="preserve"> No processo de liquidação da despesa oriunda deste contrato, o CONTRATANTE promoverá a comunicação aos órgãos fazendários competentes dos valores pagos à </w:t>
      </w:r>
      <w:r w:rsidRPr="003B19C0">
        <w:rPr>
          <w:rFonts w:ascii="Times New Roman" w:hAnsi="Times New Roman" w:cs="Times New Roman"/>
          <w:sz w:val="24"/>
          <w:szCs w:val="24"/>
        </w:rPr>
        <w:lastRenderedPageBreak/>
        <w:t>CONTRATADA e procederá, quando for o caso, às retenções tributárias devidas nos termos da legislação.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6.7.</w:t>
      </w:r>
      <w:r w:rsidRPr="003B19C0">
        <w:rPr>
          <w:rFonts w:ascii="Times New Roman" w:hAnsi="Times New Roman" w:cs="Times New Roman"/>
          <w:sz w:val="24"/>
          <w:szCs w:val="24"/>
        </w:rPr>
        <w:t xml:space="preserve"> O não pagamento nos prazos previstos acarretará à CONTRATANTE multa moratória de 0,03% (três centésimos por cento) do valor da parcela devida, a ser aplicado por dia de atraso até o do efetivo pagamento.</w:t>
      </w:r>
    </w:p>
    <w:p w:rsidR="00D139C9" w:rsidRPr="003B19C0" w:rsidRDefault="00D139C9" w:rsidP="00F826A7">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6.8. DO REAJUSTAMENTO: </w:t>
      </w:r>
      <w:r w:rsidRPr="003B19C0">
        <w:rPr>
          <w:rFonts w:ascii="Times New Roman" w:hAnsi="Times New Roman" w:cs="Times New Roman"/>
          <w:sz w:val="24"/>
          <w:szCs w:val="24"/>
        </w:rPr>
        <w:t>O reajustamento do valor relativo ao presente contrato ocorrerá através de:</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I -</w:t>
      </w:r>
      <w:r w:rsidRPr="003B19C0">
        <w:rPr>
          <w:rFonts w:ascii="Times New Roman" w:hAnsi="Times New Roman" w:cs="Times New Roman"/>
          <w:sz w:val="24"/>
          <w:szCs w:val="24"/>
        </w:rPr>
        <w:t xml:space="preserve"> Reajustamento em sentido estrito, desde que ultrapassado o período mínimo de 1 (um) ano da data-base vinculada à data do orçamento estimado, através do índice INCC; ou de</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II –</w:t>
      </w:r>
      <w:r w:rsidRPr="003B19C0">
        <w:rPr>
          <w:rFonts w:ascii="Times New Roman" w:hAnsi="Times New Roman" w:cs="Times New Roman"/>
          <w:sz w:val="24"/>
          <w:szCs w:val="24"/>
        </w:rPr>
        <w:t xml:space="preserve"> Repactuação no caso de regime de dedicação exclusiva de mão de obra ou de predominância de mão de obra, mediante demonstração analítica da variação dos custos, após o período mínimo de 1 (um) ano:</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Da data de apresentação da proposta para os custos decorrentes do mercado;</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Da celebração do acordo, da convenção coletiva ou do dissídio coletivo ao qual a proposta esteja vinculada para os custos de mão de obra.</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6.8.1.</w:t>
      </w:r>
      <w:r w:rsidRPr="003B19C0">
        <w:rPr>
          <w:rFonts w:ascii="Times New Roman" w:hAnsi="Times New Roman" w:cs="Times New Roman"/>
          <w:sz w:val="24"/>
          <w:szCs w:val="24"/>
        </w:rPr>
        <w:t xml:space="preserve"> Em sendo solicitada a repactuação, a CONTRATANTE responderá ao pedido dentro do prazo máximo de 30 (trinta) dias contados da data do fornecimento da documentação que o instruiu.</w:t>
      </w:r>
    </w:p>
    <w:p w:rsidR="00D139C9" w:rsidRPr="003B19C0" w:rsidRDefault="00D139C9" w:rsidP="00F826A7">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6.9. DO REEQUILÍBRIO ECONÔMICO-FINANCEIRO:</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6.9.1.</w:t>
      </w:r>
      <w:r w:rsidRPr="003B19C0">
        <w:rPr>
          <w:rFonts w:ascii="Times New Roman" w:hAnsi="Times New Roman" w:cs="Times New Roman"/>
          <w:sz w:val="24"/>
          <w:szCs w:val="24"/>
        </w:rPr>
        <w:t xml:space="preserve">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b/>
          <w:sz w:val="24"/>
          <w:szCs w:val="24"/>
        </w:rPr>
        <w:t>9.9.2.</w:t>
      </w:r>
      <w:r w:rsidRPr="003B19C0">
        <w:rPr>
          <w:rFonts w:ascii="Times New Roman" w:hAnsi="Times New Roman" w:cs="Times New Roman"/>
          <w:sz w:val="24"/>
          <w:szCs w:val="24"/>
        </w:rPr>
        <w:t xml:space="preserve"> Em sendo solicitado o reequilíbrio econômico-financeiro, a CONTRATANTE responderá ao pedido dentro do prazo máximo de 30 (trinta) dias contados da data do fornecimento da documentação que o instruiu.</w:t>
      </w:r>
    </w:p>
    <w:p w:rsidR="00D139C9" w:rsidRPr="003B19C0" w:rsidRDefault="00D139C9" w:rsidP="00F826A7">
      <w:pPr>
        <w:spacing w:after="0" w:line="259" w:lineRule="auto"/>
        <w:ind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SETIMA – DOS ACRESCIMOS E/OU SUPRESSÕES</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7.1. </w:t>
      </w:r>
      <w:r w:rsidRPr="003B19C0">
        <w:rPr>
          <w:rFonts w:ascii="Times New Roman" w:hAnsi="Times New Roman" w:cs="Times New Roman"/>
          <w:sz w:val="24"/>
          <w:szCs w:val="24"/>
        </w:rPr>
        <w:t>A CONTRATADA fica obrigada a aceitar, nas mesmas condições contratuais, os acréscimos ou supressões que se fizerem necessários no objeto do presente CONTRATO, dentro dos limites previstos da Lei 14.133/21.</w:t>
      </w:r>
    </w:p>
    <w:p w:rsidR="00D139C9" w:rsidRPr="003B19C0" w:rsidRDefault="00D139C9" w:rsidP="00F826A7">
      <w:pPr>
        <w:spacing w:after="0" w:line="259" w:lineRule="auto"/>
        <w:ind w:firstLine="0"/>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OITAVA – DAS OBRIGAÇÕES DO CONTRATANTE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8.1. </w:t>
      </w:r>
      <w:r w:rsidRPr="003B19C0">
        <w:rPr>
          <w:rFonts w:ascii="Times New Roman" w:hAnsi="Times New Roman" w:cs="Times New Roman"/>
          <w:sz w:val="24"/>
          <w:szCs w:val="24"/>
        </w:rPr>
        <w:t>Exigir o cumprimento de todas as obrigações assumidas pela CONTRATADA;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8.2.</w:t>
      </w:r>
      <w:r w:rsidRPr="003B19C0">
        <w:rPr>
          <w:rFonts w:ascii="Times New Roman" w:hAnsi="Times New Roman" w:cs="Times New Roman"/>
          <w:sz w:val="24"/>
          <w:szCs w:val="24"/>
        </w:rPr>
        <w:t xml:space="preserve"> Receber o objeto nas condições estabelecidas no Termo de Referência;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8.3.</w:t>
      </w:r>
      <w:r w:rsidRPr="003B19C0">
        <w:rPr>
          <w:rFonts w:ascii="Times New Roman" w:hAnsi="Times New Roman" w:cs="Times New Roman"/>
          <w:sz w:val="24"/>
          <w:szCs w:val="24"/>
        </w:rPr>
        <w:t xml:space="preserve"> Notificar a CONTRATADA, por escrito, sobre vícios, defeitos ou incorreções verificadas no objeto fornecido, para que seja por ele substituído, reparado ou corrigido, no total ou em parte, às suas expensas;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8.4.</w:t>
      </w:r>
      <w:r w:rsidRPr="003B19C0">
        <w:rPr>
          <w:rFonts w:ascii="Times New Roman" w:hAnsi="Times New Roman" w:cs="Times New Roman"/>
          <w:sz w:val="24"/>
          <w:szCs w:val="24"/>
        </w:rPr>
        <w:t xml:space="preserve"> Acompanhar e fiscalizar a execução do contrato e o cumprimento das obrigações pela CONTRATADA;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8.5.</w:t>
      </w:r>
      <w:r w:rsidRPr="003B19C0">
        <w:rPr>
          <w:rFonts w:ascii="Times New Roman" w:hAnsi="Times New Roman" w:cs="Times New Roman"/>
          <w:sz w:val="24"/>
          <w:szCs w:val="24"/>
        </w:rPr>
        <w:t xml:space="preserve"> Efetuar o pagamento a CONTRATADA do valor correspondente ao fornecimento do objeto, no prazo, forma e condições estabelecidos no presente Contrato e no Termo de Referência;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8.6.</w:t>
      </w:r>
      <w:r w:rsidRPr="003B19C0">
        <w:rPr>
          <w:rFonts w:ascii="Times New Roman" w:hAnsi="Times New Roman" w:cs="Times New Roman"/>
          <w:sz w:val="24"/>
          <w:szCs w:val="24"/>
        </w:rPr>
        <w:t xml:space="preserve"> Aplicar as sanções previstas na lei e neste Contrato;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8.7</w:t>
      </w:r>
      <w:r w:rsidRPr="003B19C0">
        <w:rPr>
          <w:rFonts w:ascii="Times New Roman" w:hAnsi="Times New Roman" w:cs="Times New Roman"/>
          <w:sz w:val="24"/>
          <w:szCs w:val="24"/>
        </w:rPr>
        <w:t>. Cientificar o órgão de representação judicial (Departamento Jurídico) para adoção das medidas cabíveis quando do descumprimento de obrigações pela CONTRATADA;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8.8.</w:t>
      </w:r>
      <w:r w:rsidRPr="003B19C0">
        <w:rPr>
          <w:rFonts w:ascii="Times New Roman" w:hAnsi="Times New Roman" w:cs="Times New Roman"/>
          <w:sz w:val="24"/>
          <w:szCs w:val="24"/>
        </w:rPr>
        <w:t xml:space="preserve"> 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8.9. </w:t>
      </w:r>
      <w:r w:rsidRPr="003B19C0">
        <w:rPr>
          <w:rFonts w:ascii="Times New Roman" w:hAnsi="Times New Roman" w:cs="Times New Roman"/>
          <w:sz w:val="24"/>
          <w:szCs w:val="24"/>
        </w:rPr>
        <w:t>Responder eventuais pedidos de reestabelecimento do equilíbrio econômico-financeiro feitos pela CONTRATADA;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8.10. </w:t>
      </w:r>
      <w:r w:rsidRPr="003B19C0">
        <w:rPr>
          <w:rFonts w:ascii="Times New Roman" w:hAnsi="Times New Roman" w:cs="Times New Roman"/>
          <w:sz w:val="24"/>
          <w:szCs w:val="24"/>
        </w:rPr>
        <w:t>O CONTRATANTE não responderá por quaisquer compromissos assumidos pela CONTRATADA com terceiros, ainda que vinculados à execução do contrato, bem como por qualquer dano causado a terceiros em decorrência de ato da CONTRATADA, de seus empregados, prepostos ou subordinados.</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NONA – DAS OBRIGAÇÕES DA CONTRATADA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w:t>
      </w:r>
      <w:r w:rsidRPr="003B19C0">
        <w:rPr>
          <w:rFonts w:ascii="Times New Roman" w:hAnsi="Times New Roman" w:cs="Times New Roman"/>
          <w:sz w:val="24"/>
          <w:szCs w:val="24"/>
        </w:rPr>
        <w:t xml:space="preserve"> A CONTRATADA deve cumprir todas as obrigações constantes deste Contrato, em seus anexos, assumindo como exclusivamente seus os riscos e as despesas decorrentes da boa e perfeita execução do objeto;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9.2.</w:t>
      </w:r>
      <w:r w:rsidRPr="003B19C0">
        <w:rPr>
          <w:rFonts w:ascii="Times New Roman" w:hAnsi="Times New Roman" w:cs="Times New Roman"/>
          <w:sz w:val="24"/>
          <w:szCs w:val="24"/>
        </w:rPr>
        <w:t xml:space="preserve"> Manter preposto aceito pelo CONTRATANTE para representá-lo na execução do contrato;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9.2.1.</w:t>
      </w:r>
      <w:r w:rsidRPr="003B19C0">
        <w:rPr>
          <w:rFonts w:ascii="Times New Roman" w:hAnsi="Times New Roman" w:cs="Times New Roman"/>
          <w:sz w:val="24"/>
          <w:szCs w:val="24"/>
        </w:rPr>
        <w:t xml:space="preserve"> A indicação ou a manutenção do preposto da CONTRATADA poderá ser recusada pelo CONTRATANTE, desde que devidamente justificada, devendo a CONTRATADA designar outro para o exercício da atividade.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9.3.</w:t>
      </w:r>
      <w:r w:rsidRPr="003B19C0">
        <w:rPr>
          <w:rFonts w:ascii="Times New Roman" w:hAnsi="Times New Roman" w:cs="Times New Roman"/>
          <w:sz w:val="24"/>
          <w:szCs w:val="24"/>
        </w:rPr>
        <w:t xml:space="preserve"> Atender às determinações regulares emitidas pelo fiscal do contrato ou autoridade superior, nos termos do art. 137, II da Lei nº 14.133/2021;</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9.4.</w:t>
      </w:r>
      <w:r w:rsidRPr="003B19C0">
        <w:rPr>
          <w:rFonts w:ascii="Times New Roman" w:hAnsi="Times New Roman" w:cs="Times New Roman"/>
          <w:sz w:val="24"/>
          <w:szCs w:val="24"/>
        </w:rPr>
        <w:t xml:space="preserve"> 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9.5.</w:t>
      </w:r>
      <w:r w:rsidRPr="003B19C0">
        <w:rPr>
          <w:rFonts w:ascii="Times New Roman" w:hAnsi="Times New Roman" w:cs="Times New Roman"/>
          <w:sz w:val="24"/>
          <w:szCs w:val="24"/>
        </w:rPr>
        <w:t xml:space="preserve"> Reparar, corrigir, remover ou substituir, às suas expensas, no total ou em parte, no prazo fixado pelo fiscal do contrato, os serviços nos quais se verificarem vícios, defeitos ou incorreções resultantes da execução;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9.6.</w:t>
      </w:r>
      <w:r w:rsidRPr="003B19C0">
        <w:rPr>
          <w:rFonts w:ascii="Times New Roman" w:hAnsi="Times New Roman" w:cs="Times New Roman"/>
          <w:sz w:val="24"/>
          <w:szCs w:val="24"/>
        </w:rPr>
        <w:t xml:space="preserve"> Responsabilizar-se pelos vícios e danos decorrentes da execução do objeto, bem como por todo e qualquer dano causado ao CONTRATANTE ou terceiros, não reduzindo essa responsabilidade a fiscalização ou o acompanhamento da execução contratual, que ficará autorizado a descontar dos pagamentos devidos o valor correspondente aos danos sofridos;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9.7.</w:t>
      </w:r>
      <w:r w:rsidRPr="003B19C0">
        <w:rPr>
          <w:rFonts w:ascii="Times New Roman" w:hAnsi="Times New Roman" w:cs="Times New Roman"/>
          <w:sz w:val="24"/>
          <w:szCs w:val="24"/>
        </w:rPr>
        <w:t xml:space="preserve"> Não contratar, durante a vigência do contrato, cônjuge, companheiro ou parente em linha reta, colateral ou por afinidade, até o terceiro grau, de dirigente do </w:t>
      </w:r>
      <w:r w:rsidRPr="003B19C0">
        <w:rPr>
          <w:rFonts w:ascii="Times New Roman" w:hAnsi="Times New Roman" w:cs="Times New Roman"/>
          <w:sz w:val="24"/>
          <w:szCs w:val="24"/>
        </w:rPr>
        <w:lastRenderedPageBreak/>
        <w:t>CONTRATANTE ou do Fiscal ou Gestor do contrato, nos termos do artigo 48, parágrafo único da Lei nº 14.133/2021;</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9.8.</w:t>
      </w:r>
      <w:r w:rsidRPr="003B19C0">
        <w:rPr>
          <w:rFonts w:ascii="Times New Roman" w:hAnsi="Times New Roman" w:cs="Times New Roman"/>
          <w:sz w:val="24"/>
          <w:szCs w:val="24"/>
        </w:rPr>
        <w:t xml:space="preserve"> Comunicar ao Fiscal do contrato, no prazo de 24 (vinte e quatro) horas, qualquer ocorrência anormal que se verifique na execução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9.9.</w:t>
      </w:r>
      <w:r w:rsidRPr="003B19C0">
        <w:rPr>
          <w:rFonts w:ascii="Times New Roman" w:hAnsi="Times New Roman" w:cs="Times New Roman"/>
          <w:sz w:val="24"/>
          <w:szCs w:val="24"/>
        </w:rPr>
        <w:t xml:space="preserve"> Prestar todo esclarecimento ou informação solicitada pelo CONTRATANTE ou por seus prepostos, garantindo-lhes o acesso, a qualquer tempo, ao local dos trabalhos, bem como aos documentos relativos à respectiva execução;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9.10.</w:t>
      </w:r>
      <w:r w:rsidRPr="003B19C0">
        <w:rPr>
          <w:rFonts w:ascii="Times New Roman" w:hAnsi="Times New Roman" w:cs="Times New Roman"/>
          <w:sz w:val="24"/>
          <w:szCs w:val="24"/>
        </w:rPr>
        <w:t xml:space="preserve"> Manter durante toda a vigência do contrato, em compatibilidade com as obrigações assumidas, todas as condições exigidas para habilitação na licitação, ou para qualificação, na contratação direta;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9.11.</w:t>
      </w:r>
      <w:r w:rsidRPr="003B19C0">
        <w:rPr>
          <w:rFonts w:ascii="Times New Roman" w:hAnsi="Times New Roman" w:cs="Times New Roman"/>
          <w:sz w:val="24"/>
          <w:szCs w:val="24"/>
        </w:rPr>
        <w:t xml:space="preserve"> Guardar sigilo sobre todas as informações obtidas em decorrência do cumprimento do contrato.</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 DAS INFRAÇÕES E SANÇÕES ADMINISTRATIVAS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10.1.</w:t>
      </w:r>
      <w:r w:rsidRPr="003B19C0">
        <w:rPr>
          <w:rFonts w:ascii="Times New Roman" w:hAnsi="Times New Roman" w:cs="Times New Roman"/>
          <w:sz w:val="24"/>
          <w:szCs w:val="24"/>
        </w:rPr>
        <w:t xml:space="preserve"> Comete infração administrativa, nos termos da Lei nº 14.133/2021, a CONTRATADA que: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der causa à inexecução parcial do contrato;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der causa à inexecução parcial do contrato que cause grave dano ao CONTRATANTE ou ao funcionamento dos serviços públicos ou ao interesse coletivo;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c)</w:t>
      </w:r>
      <w:r w:rsidRPr="003B19C0">
        <w:rPr>
          <w:rFonts w:ascii="Times New Roman" w:hAnsi="Times New Roman" w:cs="Times New Roman"/>
          <w:sz w:val="24"/>
          <w:szCs w:val="24"/>
        </w:rPr>
        <w:t xml:space="preserve"> der causa à inexecução total do contrato;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d)</w:t>
      </w:r>
      <w:r w:rsidRPr="003B19C0">
        <w:rPr>
          <w:rFonts w:ascii="Times New Roman" w:hAnsi="Times New Roman" w:cs="Times New Roman"/>
          <w:sz w:val="24"/>
          <w:szCs w:val="24"/>
        </w:rPr>
        <w:t xml:space="preserve"> deixar de entregar a documentação exigida para o certame;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e)</w:t>
      </w:r>
      <w:r w:rsidRPr="003B19C0">
        <w:rPr>
          <w:rFonts w:ascii="Times New Roman" w:hAnsi="Times New Roman" w:cs="Times New Roman"/>
          <w:sz w:val="24"/>
          <w:szCs w:val="24"/>
        </w:rPr>
        <w:t xml:space="preserve"> não manter a proposta, salvo em decorrência de fato superveniente devidamente justificado;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f)</w:t>
      </w:r>
      <w:r w:rsidRPr="003B19C0">
        <w:rPr>
          <w:rFonts w:ascii="Times New Roman" w:hAnsi="Times New Roman" w:cs="Times New Roman"/>
          <w:sz w:val="24"/>
          <w:szCs w:val="24"/>
        </w:rPr>
        <w:t xml:space="preserve"> não celebrar o contrato ou não entregar a documentação exigida para a contratação, quando convocado dentro do prazo de validade de sua proposta;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g)</w:t>
      </w:r>
      <w:r w:rsidRPr="003B19C0">
        <w:rPr>
          <w:rFonts w:ascii="Times New Roman" w:hAnsi="Times New Roman" w:cs="Times New Roman"/>
          <w:sz w:val="24"/>
          <w:szCs w:val="24"/>
        </w:rPr>
        <w:t xml:space="preserve"> ensejar o retardamento da execução ou da entrega do objeto da contratação sem motivo justificado;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h)</w:t>
      </w:r>
      <w:r w:rsidRPr="003B19C0">
        <w:rPr>
          <w:rFonts w:ascii="Times New Roman" w:hAnsi="Times New Roman" w:cs="Times New Roman"/>
          <w:sz w:val="24"/>
          <w:szCs w:val="24"/>
        </w:rPr>
        <w:t xml:space="preserve"> apresentar declaração ou documentação falsa exigida para o certame ou prestar declaração falsa durante a dispensa eletrônica ou execução do contrato;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i)</w:t>
      </w:r>
      <w:r w:rsidRPr="003B19C0">
        <w:rPr>
          <w:rFonts w:ascii="Times New Roman" w:hAnsi="Times New Roman" w:cs="Times New Roman"/>
          <w:sz w:val="24"/>
          <w:szCs w:val="24"/>
        </w:rPr>
        <w:t xml:space="preserve"> fraudar a contratação ou praticar ato fraudulento na execução do contrato;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j)</w:t>
      </w:r>
      <w:r w:rsidRPr="003B19C0">
        <w:rPr>
          <w:rFonts w:ascii="Times New Roman" w:hAnsi="Times New Roman" w:cs="Times New Roman"/>
          <w:sz w:val="24"/>
          <w:szCs w:val="24"/>
        </w:rPr>
        <w:t xml:space="preserve"> comportar-se de modo inidôneo ou cometer fraude de qualquer natureza;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k)</w:t>
      </w:r>
      <w:r w:rsidRPr="003B19C0">
        <w:rPr>
          <w:rFonts w:ascii="Times New Roman" w:hAnsi="Times New Roman" w:cs="Times New Roman"/>
          <w:sz w:val="24"/>
          <w:szCs w:val="24"/>
        </w:rPr>
        <w:t xml:space="preserve"> praticar atos ilícitos com vistas a frustrar os objetivos da contratação;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l)</w:t>
      </w:r>
      <w:r w:rsidRPr="003B19C0">
        <w:rPr>
          <w:rFonts w:ascii="Times New Roman" w:hAnsi="Times New Roman" w:cs="Times New Roman"/>
          <w:sz w:val="24"/>
          <w:szCs w:val="24"/>
        </w:rPr>
        <w:t xml:space="preserve"> praticar ato lesivo previsto no art. 5º da Lei nº 12.846/2013.</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w:t>
      </w:r>
      <w:r w:rsidRPr="003B19C0">
        <w:rPr>
          <w:rFonts w:ascii="Times New Roman" w:hAnsi="Times New Roman" w:cs="Times New Roman"/>
          <w:sz w:val="24"/>
          <w:szCs w:val="24"/>
        </w:rPr>
        <w:t xml:space="preserve"> Serão aplicadas ao responsável pelas infrações administrativas acima descritas as seguintes sanções: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10.2.1. </w:t>
      </w:r>
      <w:r w:rsidRPr="003B19C0">
        <w:rPr>
          <w:rFonts w:ascii="Times New Roman" w:hAnsi="Times New Roman" w:cs="Times New Roman"/>
          <w:sz w:val="24"/>
          <w:szCs w:val="24"/>
        </w:rPr>
        <w:t>Advertência, quando a CONTRATADA der causa à inexecução parcial do contrato, sempre que não se justificar a imposição de penalidade mais grave (art. 156, §2º, da Lei);</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10.2.2.</w:t>
      </w:r>
      <w:r w:rsidRPr="003B19C0">
        <w:rPr>
          <w:rFonts w:ascii="Times New Roman" w:hAnsi="Times New Roman" w:cs="Times New Roman"/>
          <w:sz w:val="24"/>
          <w:szCs w:val="24"/>
        </w:rPr>
        <w:t xml:space="preserve"> Impedimento de licitar e contratar, quando praticadas as condutas descritas nas alíneas b, c, d, e, f e g do subitem acima deste Contrato, sempre que não se justificar a imposição de penalidade mais grave (art. 156, §4º, da Lei);</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10.2.3.</w:t>
      </w:r>
      <w:r w:rsidRPr="003B19C0">
        <w:rPr>
          <w:rFonts w:ascii="Times New Roman" w:hAnsi="Times New Roman" w:cs="Times New Roman"/>
          <w:sz w:val="24"/>
          <w:szCs w:val="24"/>
        </w:rPr>
        <w:t xml:space="preserve"> Declaração de inidoneidade para licitar e contratar, quando praticadas as condutas descritas nas alíneas h, i, j, k e l do subitem acima deste Contrato, bem como nas alíneas b, c, d, e, f e g, que justifiquem a imposição de penalidade mais grave (art. 156, §5º, da Lei)</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w:t>
      </w:r>
      <w:r w:rsidRPr="003B19C0">
        <w:rPr>
          <w:rFonts w:ascii="Times New Roman" w:hAnsi="Times New Roman" w:cs="Times New Roman"/>
          <w:sz w:val="24"/>
          <w:szCs w:val="24"/>
        </w:rPr>
        <w:t xml:space="preserve"> Multa: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10.2.4.1.</w:t>
      </w:r>
      <w:r w:rsidRPr="003B19C0">
        <w:rPr>
          <w:rFonts w:ascii="Times New Roman" w:hAnsi="Times New Roman" w:cs="Times New Roman"/>
          <w:sz w:val="24"/>
          <w:szCs w:val="24"/>
        </w:rPr>
        <w:t xml:space="preserve"> Moratória de 0,5 % (cinco décimos por cento) por dia de atraso injustificado sobre o valor da parcela inadimplida, até o limite de 10 (dez) dias;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10.2.4.1.1.</w:t>
      </w:r>
      <w:r w:rsidRPr="003B19C0">
        <w:rPr>
          <w:rFonts w:ascii="Times New Roman" w:hAnsi="Times New Roman" w:cs="Times New Roman"/>
          <w:sz w:val="24"/>
          <w:szCs w:val="24"/>
        </w:rPr>
        <w:t xml:space="preserve"> No caso de atraso superior a 10 (dez) dias, será aplicado multa moratória de 10% (dez por cento) sobre o valor do saldo do Contrato, com a consequente rescisão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10.2.4.2.</w:t>
      </w:r>
      <w:r w:rsidRPr="003B19C0">
        <w:rPr>
          <w:rFonts w:ascii="Times New Roman" w:hAnsi="Times New Roman" w:cs="Times New Roman"/>
          <w:sz w:val="24"/>
          <w:szCs w:val="24"/>
        </w:rPr>
        <w:t xml:space="preserve"> Compensatória de 15% (quinze por cento) sobre o valor total do contrato, no caso de inexecução total do objeto.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10.3.</w:t>
      </w:r>
      <w:r w:rsidRPr="003B19C0">
        <w:rPr>
          <w:rFonts w:ascii="Times New Roman" w:hAnsi="Times New Roman" w:cs="Times New Roman"/>
          <w:sz w:val="24"/>
          <w:szCs w:val="24"/>
        </w:rPr>
        <w:t xml:space="preserve"> A aplicação das sanções previstas neste Contrato não exclui, em hipótese alguma, a obrigação de reparação integral do dano causado ao CONTRATANTE.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w:t>
      </w:r>
      <w:r w:rsidRPr="003B19C0">
        <w:rPr>
          <w:rFonts w:ascii="Times New Roman" w:hAnsi="Times New Roman" w:cs="Times New Roman"/>
          <w:sz w:val="24"/>
          <w:szCs w:val="24"/>
        </w:rPr>
        <w:t xml:space="preserve"> Todas as sanções previstas neste Contrato poderão ser aplicadas cumulativamente com a multa.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10.4.1.</w:t>
      </w:r>
      <w:r w:rsidRPr="003B19C0">
        <w:rPr>
          <w:rFonts w:ascii="Times New Roman" w:hAnsi="Times New Roman" w:cs="Times New Roman"/>
          <w:sz w:val="24"/>
          <w:szCs w:val="24"/>
        </w:rPr>
        <w:t xml:space="preserve"> Antes da aplicação da multa será facultada a defesa do interessado no prazo de 15 (quinze) dias úteis, contado da data de sua intimação.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10.4.2.</w:t>
      </w:r>
      <w:r w:rsidRPr="003B19C0">
        <w:rPr>
          <w:rFonts w:ascii="Times New Roman" w:hAnsi="Times New Roman" w:cs="Times New Roman"/>
          <w:sz w:val="24"/>
          <w:szCs w:val="24"/>
        </w:rPr>
        <w:t xml:space="preserve"> Se a multa aplicada e as indenizações cabíveis forem superiores ao valor do pagamento eventualmente devido pelo CONTRATANTE à CONTRATADA, além da perda desse valor, a diferença será descontada da garantia prestada ou será cobrada judicialmente.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10.4.3.</w:t>
      </w:r>
      <w:r w:rsidRPr="003B19C0">
        <w:rPr>
          <w:rFonts w:ascii="Times New Roman" w:hAnsi="Times New Roman" w:cs="Times New Roman"/>
          <w:sz w:val="24"/>
          <w:szCs w:val="24"/>
        </w:rPr>
        <w:t xml:space="preserve"> Previamente ao encaminhamento à cobrança judicial, a multa poderá ser recolhida administrativamente no prazo máximo de 05 (cinco) dias, a contar da data do recebimento da comunicação enviada pela autoridade competente.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10.5.</w:t>
      </w:r>
      <w:r w:rsidRPr="003B19C0">
        <w:rPr>
          <w:rFonts w:ascii="Times New Roman" w:hAnsi="Times New Roman" w:cs="Times New Roman"/>
          <w:sz w:val="24"/>
          <w:szCs w:val="24"/>
        </w:rPr>
        <w:t xml:space="preserve"> A aplicação das sanções realizar-se-á em processo administrativo que assegure o contraditório e a ampla defesa à CONTRATADA, observando-se o procedimento previsto no caput e parágrafos do art. 158 da Lei nº 14.133/2021, para as penalidades de impedimento de licitar e contratar e de declaração de inidoneidade para licitar ou contratar.</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10.6.</w:t>
      </w:r>
      <w:r w:rsidRPr="003B19C0">
        <w:rPr>
          <w:rFonts w:ascii="Times New Roman" w:hAnsi="Times New Roman" w:cs="Times New Roman"/>
          <w:sz w:val="24"/>
          <w:szCs w:val="24"/>
        </w:rPr>
        <w:t xml:space="preserve"> Na aplicação das sanções serão considerados: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a)</w:t>
      </w:r>
      <w:r w:rsidRPr="003B19C0">
        <w:rPr>
          <w:rFonts w:ascii="Times New Roman" w:hAnsi="Times New Roman" w:cs="Times New Roman"/>
          <w:sz w:val="24"/>
          <w:szCs w:val="24"/>
        </w:rPr>
        <w:t xml:space="preserve"> a natureza e a gravidade da infração cometida;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b)</w:t>
      </w:r>
      <w:r w:rsidRPr="003B19C0">
        <w:rPr>
          <w:rFonts w:ascii="Times New Roman" w:hAnsi="Times New Roman" w:cs="Times New Roman"/>
          <w:sz w:val="24"/>
          <w:szCs w:val="24"/>
        </w:rPr>
        <w:t xml:space="preserve"> as peculiaridades do caso concreto;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c) </w:t>
      </w:r>
      <w:r w:rsidRPr="003B19C0">
        <w:rPr>
          <w:rFonts w:ascii="Times New Roman" w:hAnsi="Times New Roman" w:cs="Times New Roman"/>
          <w:sz w:val="24"/>
          <w:szCs w:val="24"/>
        </w:rPr>
        <w:t>as circunstâncias agravantes ou atenuantes;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d) </w:t>
      </w:r>
      <w:r w:rsidRPr="003B19C0">
        <w:rPr>
          <w:rFonts w:ascii="Times New Roman" w:hAnsi="Times New Roman" w:cs="Times New Roman"/>
          <w:sz w:val="24"/>
          <w:szCs w:val="24"/>
        </w:rPr>
        <w:t>os danos que dela provierem para o CONTRATANTE.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10.7.</w:t>
      </w:r>
      <w:r w:rsidRPr="003B19C0">
        <w:rPr>
          <w:rFonts w:ascii="Times New Roman" w:hAnsi="Times New Roman" w:cs="Times New Roman"/>
          <w:sz w:val="24"/>
          <w:szCs w:val="24"/>
        </w:rPr>
        <w:t xml:space="preserve"> Os atos previstos como infrações administrativas na Lei nº 14.133/2021, ou em outras leis de licitações e contratos da Administração Pública que também sejam tipificados como atos lesivos na Lei nº 12.846/2013, serão apurados e julgados conjuntamente, nos mesmos autos, observados o rito procedimental e autoridade competente definidos na referida Lei.</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10.8.</w:t>
      </w:r>
      <w:r w:rsidRPr="003B19C0">
        <w:rPr>
          <w:rFonts w:ascii="Times New Roman" w:hAnsi="Times New Roman" w:cs="Times New Roman"/>
          <w:sz w:val="24"/>
          <w:szCs w:val="24"/>
        </w:rPr>
        <w:t xml:space="preserve"> A personalidade jurídica da CONTRATADA poderá ser desconsiderada sempre que utilizada com abuso do direito para facilitar, encobrir ou dissimular a prática dos atos </w:t>
      </w:r>
      <w:r w:rsidRPr="003B19C0">
        <w:rPr>
          <w:rFonts w:ascii="Times New Roman" w:hAnsi="Times New Roman" w:cs="Times New Roman"/>
          <w:sz w:val="24"/>
          <w:szCs w:val="24"/>
        </w:rPr>
        <w:lastRenderedPageBreak/>
        <w:t>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DECIMA PRIMEIRO – DA RESCISÃO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11.1.</w:t>
      </w:r>
      <w:r w:rsidRPr="003B19C0">
        <w:rPr>
          <w:rFonts w:ascii="Times New Roman" w:hAnsi="Times New Roman" w:cs="Times New Roman"/>
          <w:sz w:val="24"/>
          <w:szCs w:val="24"/>
        </w:rPr>
        <w:t xml:space="preserve"> O CONTRATANTE se reserva o direito de rescindir o presente contrato unilateralmente quando ocorrerem as hipóteses do artigo 137 da Lei nº 14.133/21.</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11.2.</w:t>
      </w:r>
      <w:r w:rsidRPr="003B19C0">
        <w:rPr>
          <w:rFonts w:ascii="Times New Roman" w:hAnsi="Times New Roman" w:cs="Times New Roman"/>
          <w:sz w:val="24"/>
          <w:szCs w:val="24"/>
        </w:rPr>
        <w:t xml:space="preserve"> A rescisão do presente contrato poderá ser ainda amigável, por acordo entre as partes, na forma do artigo 138, II da Lei nº 14.133/21, ou judicial, nos termos da legislação.</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SEGUNDA – DA SUBCONTRATAÇÃO</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12.1. </w:t>
      </w:r>
      <w:r w:rsidRPr="003B19C0">
        <w:rPr>
          <w:rFonts w:ascii="Times New Roman" w:hAnsi="Times New Roman" w:cs="Times New Roman"/>
          <w:sz w:val="24"/>
          <w:szCs w:val="24"/>
        </w:rPr>
        <w:t>Havendo necessidade, em acordo entre CONTRATANTE e CONTRATADA, poderá ser concedida a subcontratação dos serviços, prevalecendo toda a exigibilidade contratual sobre a CONTRATADA.</w:t>
      </w:r>
    </w:p>
    <w:p w:rsidR="00D139C9" w:rsidRPr="003B19C0" w:rsidRDefault="00D139C9" w:rsidP="00F826A7">
      <w:pPr>
        <w:spacing w:after="0" w:line="259" w:lineRule="auto"/>
        <w:ind w:firstLine="0"/>
        <w:rPr>
          <w:rFonts w:ascii="Times New Roman" w:hAnsi="Times New Roman" w:cs="Times New Roman"/>
          <w:b/>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TERCEIRA – DOS ENCARGOS CONTRATUAIS</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13.1. </w:t>
      </w:r>
      <w:r w:rsidRPr="003B19C0">
        <w:rPr>
          <w:rFonts w:ascii="Times New Roman" w:hAnsi="Times New Roman" w:cs="Times New Roman"/>
          <w:sz w:val="24"/>
          <w:szCs w:val="24"/>
        </w:rPr>
        <w:t>A CONTRATADA é responsável por todas as providências e obrigações referentes à legislação específica de acidentes de trabalho quando de ocorrências em que forem vítimas os seus funcionários, no desempenho dos serviços ou em conexão com eles.</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13.2. </w:t>
      </w:r>
      <w:r w:rsidRPr="003B19C0">
        <w:rPr>
          <w:rFonts w:ascii="Times New Roman" w:hAnsi="Times New Roman" w:cs="Times New Roman"/>
          <w:sz w:val="24"/>
          <w:szCs w:val="24"/>
        </w:rPr>
        <w:t>A CONTRATADA, como única e exclusiva responsável pela execução dos serviços objeto do presente contrato, responde civil e criminalmente por todos os danos, perdas e prejuízos que, por dolo ou culpa sua, de seus empregados, prepostos ou terceiros, no exercício de suas atividades, vier, direta ou indiretamente, causar ou provocar à CONTRATANTE ou a terceiros.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13.3. </w:t>
      </w:r>
      <w:r w:rsidRPr="003B19C0">
        <w:rPr>
          <w:rFonts w:ascii="Times New Roman" w:hAnsi="Times New Roman" w:cs="Times New Roman"/>
          <w:sz w:val="24"/>
          <w:szCs w:val="24"/>
        </w:rPr>
        <w:t>À CONTRATADA caberá as despesas peculiares às empreitadas globais, notadamente serviços gerais, transporte horizontal e vertical, mão-de-obra e materiais, inclusive para instalações provisórias, e todos os encargos sociais, trabalhistas, previdenciários e fiscais decorrentes, bem como as relativas aos registros junto ao CREA. Cabe ainda à CONTRATADA, por todo o período de execução das obras, manter os seguros que por Lei se tornarem exigíveis.</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13.4.</w:t>
      </w:r>
      <w:r w:rsidRPr="003B19C0">
        <w:rPr>
          <w:rFonts w:ascii="Times New Roman" w:hAnsi="Times New Roman" w:cs="Times New Roman"/>
          <w:sz w:val="24"/>
          <w:szCs w:val="24"/>
        </w:rPr>
        <w:t xml:space="preserve"> Por se tratar de empreitada por preço global, os preços contratados constituirão a única e completa remuneração pelos serviços contratados no período estabelecido, estando incluído nos mesmos os custos com os encargos relacionados no parágrafo anterior ou quaisquer outras despesas adicionais. A inadimplência da CONTRATADA com referência aos mesmos não transfere à CONTRATANTE responsabilidade por seu pagamento, nem poderá onerar o objeto do contrato.</w:t>
      </w:r>
    </w:p>
    <w:p w:rsidR="00D139C9" w:rsidRPr="003B19C0" w:rsidRDefault="00D139C9" w:rsidP="00F826A7">
      <w:pPr>
        <w:spacing w:after="0" w:line="259" w:lineRule="auto"/>
        <w:ind w:firstLine="0"/>
        <w:rPr>
          <w:rFonts w:ascii="Times New Roman" w:hAnsi="Times New Roman" w:cs="Times New Roman"/>
          <w:b/>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lastRenderedPageBreak/>
        <w:t>CLÁUSULA DÉCIMA QUARTA – DA SEGURANÇA E MEDICINA DO TRABALHO</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14.1. </w:t>
      </w:r>
      <w:r w:rsidRPr="003B19C0">
        <w:rPr>
          <w:rFonts w:ascii="Times New Roman" w:hAnsi="Times New Roman" w:cs="Times New Roman"/>
          <w:sz w:val="24"/>
          <w:szCs w:val="24"/>
        </w:rPr>
        <w:t>A CONTRATADA deverá cumprir todas as exigências impostas pelas legislações federal, estadual e municipal, com relação à segurança, higiene e medicina do trabalho, particularmente aquelas pertinentes à Lei n. 6.514, de 22 de dezembro de 1977 e Portaria n. 3.214, de 08 de junho de 1978, onde estão contidas as Normas Regulamentadoras.</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14.2. </w:t>
      </w:r>
      <w:r w:rsidRPr="003B19C0">
        <w:rPr>
          <w:rFonts w:ascii="Times New Roman" w:hAnsi="Times New Roman" w:cs="Times New Roman"/>
          <w:sz w:val="24"/>
          <w:szCs w:val="24"/>
        </w:rPr>
        <w:t>A CONTRATADA é responsável pela prática das mesmas, assim como das consequências que derivem do seu não cumprimento, tanto no que se refere aos seus empregados como às subcontratadas ou colaboradores que, previamente autorizados, venha a contratar durante a execução do objeto contratual.</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14.3. </w:t>
      </w:r>
      <w:r w:rsidRPr="003B19C0">
        <w:rPr>
          <w:rFonts w:ascii="Times New Roman" w:hAnsi="Times New Roman" w:cs="Times New Roman"/>
          <w:sz w:val="24"/>
          <w:szCs w:val="24"/>
        </w:rPr>
        <w:t xml:space="preserve">A CONTRATADA deverá fornecer a seus empregados, exigindo e fiscalizando a utilização de Equipamentos de Proteção Individual (EPI) </w:t>
      </w:r>
      <w:proofErr w:type="gramStart"/>
      <w:r w:rsidRPr="003B19C0">
        <w:rPr>
          <w:rFonts w:ascii="Times New Roman" w:hAnsi="Times New Roman" w:cs="Times New Roman"/>
          <w:sz w:val="24"/>
          <w:szCs w:val="24"/>
        </w:rPr>
        <w:t>e Coletivo</w:t>
      </w:r>
      <w:proofErr w:type="gramEnd"/>
      <w:r w:rsidRPr="003B19C0">
        <w:rPr>
          <w:rFonts w:ascii="Times New Roman" w:hAnsi="Times New Roman" w:cs="Times New Roman"/>
          <w:sz w:val="24"/>
          <w:szCs w:val="24"/>
        </w:rPr>
        <w:t xml:space="preserve"> (EPC), certificados e aprovados pelo Ministério do Trabalho, observando as normas de segurança, higiene e medicina do trabalho, conforme legislação vigente.</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14.4. </w:t>
      </w:r>
      <w:r w:rsidRPr="003B19C0">
        <w:rPr>
          <w:rFonts w:ascii="Times New Roman" w:hAnsi="Times New Roman" w:cs="Times New Roman"/>
          <w:sz w:val="24"/>
          <w:szCs w:val="24"/>
        </w:rPr>
        <w:t>A CONTRATADA deverá apresentar no início do fornecimento ou da prestação dos serviços, e manter no local onde os serviços serão prestados, os seguintes documentos:</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a) </w:t>
      </w:r>
      <w:r w:rsidRPr="003B19C0">
        <w:rPr>
          <w:rFonts w:ascii="Times New Roman" w:hAnsi="Times New Roman" w:cs="Times New Roman"/>
          <w:sz w:val="24"/>
          <w:szCs w:val="24"/>
        </w:rPr>
        <w:t>Cópia da ficha de registro (RE) do empregado;</w:t>
      </w:r>
      <w:r w:rsidRPr="003B19C0">
        <w:rPr>
          <w:rFonts w:ascii="Times New Roman" w:hAnsi="Times New Roman" w:cs="Times New Roman"/>
          <w:b/>
          <w:sz w:val="24"/>
          <w:szCs w:val="24"/>
        </w:rPr>
        <w:t xml:space="preserve">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b) </w:t>
      </w:r>
      <w:r w:rsidRPr="003B19C0">
        <w:rPr>
          <w:rFonts w:ascii="Times New Roman" w:hAnsi="Times New Roman" w:cs="Times New Roman"/>
          <w:sz w:val="24"/>
          <w:szCs w:val="24"/>
        </w:rPr>
        <w:t>Atestado de Saúde Ocupacional (ASO), de cada um dos empregados alocados na atividade, com exames periódicos atualizados de acordo com a função exercida;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c) </w:t>
      </w:r>
      <w:r w:rsidRPr="003B19C0">
        <w:rPr>
          <w:rFonts w:ascii="Times New Roman" w:hAnsi="Times New Roman" w:cs="Times New Roman"/>
          <w:sz w:val="24"/>
          <w:szCs w:val="24"/>
        </w:rPr>
        <w:t xml:space="preserve">Listagem comprobatória da distribuição gratuita aos empregados envolvidos no Contrato, de Equipamentos de Proteção Individual (EPI) </w:t>
      </w:r>
      <w:proofErr w:type="gramStart"/>
      <w:r w:rsidRPr="003B19C0">
        <w:rPr>
          <w:rFonts w:ascii="Times New Roman" w:hAnsi="Times New Roman" w:cs="Times New Roman"/>
          <w:sz w:val="24"/>
          <w:szCs w:val="24"/>
        </w:rPr>
        <w:t>e Coletivo</w:t>
      </w:r>
      <w:proofErr w:type="gramEnd"/>
      <w:r w:rsidRPr="003B19C0">
        <w:rPr>
          <w:rFonts w:ascii="Times New Roman" w:hAnsi="Times New Roman" w:cs="Times New Roman"/>
          <w:sz w:val="24"/>
          <w:szCs w:val="24"/>
        </w:rPr>
        <w:t xml:space="preserve"> (EPC);</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d) </w:t>
      </w:r>
      <w:r w:rsidRPr="003B19C0">
        <w:rPr>
          <w:rFonts w:ascii="Times New Roman" w:hAnsi="Times New Roman" w:cs="Times New Roman"/>
          <w:sz w:val="24"/>
          <w:szCs w:val="24"/>
        </w:rPr>
        <w:t>A entrega de comprovação de treinamentos relacionados as atividades que será exercida;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e) Cópia das documentações referidas nos itens acima deverão ser enviadas ao setor de segurança do trabalho da CONTRATANTE, via carta ou presencial antes do início da prestação do serviço. A CONTRATADA está sujeita a fiscalização do setor de segurança da CONTRATANTE para constatar as condições de trabalho dos colaboradores da CONTRATADA.</w:t>
      </w: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15.5. </w:t>
      </w:r>
      <w:r w:rsidRPr="003B19C0">
        <w:rPr>
          <w:rFonts w:ascii="Times New Roman" w:hAnsi="Times New Roman" w:cs="Times New Roman"/>
          <w:sz w:val="24"/>
          <w:szCs w:val="24"/>
        </w:rPr>
        <w:t>A CONTRATADA deverá responsabilizar-se por todos os acidentes do trabalho/doenças ocupacionais, observando as Normas de Segurança, Higiene e Medicina do Trabalho, conforme legislação vigente, relacionadas às pessoas por ela empregadas, direta ou indiretamente para a execução do objeto contratual</w:t>
      </w:r>
      <w:r w:rsidRPr="003B19C0">
        <w:rPr>
          <w:rFonts w:ascii="Times New Roman" w:hAnsi="Times New Roman" w:cs="Times New Roman"/>
          <w:b/>
          <w:sz w:val="24"/>
          <w:szCs w:val="24"/>
        </w:rPr>
        <w:t xml:space="preserve">.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 xml:space="preserve">15.6. </w:t>
      </w:r>
      <w:r w:rsidRPr="003B19C0">
        <w:rPr>
          <w:rFonts w:ascii="Times New Roman" w:hAnsi="Times New Roman" w:cs="Times New Roman"/>
          <w:sz w:val="24"/>
          <w:szCs w:val="24"/>
        </w:rPr>
        <w:t>A violação, total ou parcial, de qualquer disposição desta Cláusula, será considerada infração grave e facultará à CONTRATANTE a imediata rescisão de pleno direito do Contrato.</w:t>
      </w:r>
    </w:p>
    <w:p w:rsidR="00D139C9" w:rsidRPr="003B19C0" w:rsidRDefault="00D139C9" w:rsidP="00F826A7">
      <w:pPr>
        <w:spacing w:after="0" w:line="259" w:lineRule="auto"/>
        <w:ind w:firstLine="0"/>
        <w:rPr>
          <w:rFonts w:ascii="Times New Roman" w:hAnsi="Times New Roman" w:cs="Times New Roman"/>
          <w:b/>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QUINTA - DA EXTINÇÃO CONTRATUAL</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15.1.</w:t>
      </w:r>
      <w:r w:rsidRPr="003B19C0">
        <w:rPr>
          <w:rFonts w:ascii="Times New Roman" w:hAnsi="Times New Roman" w:cs="Times New Roman"/>
          <w:sz w:val="24"/>
          <w:szCs w:val="24"/>
        </w:rPr>
        <w:t xml:space="preserve"> O contrato se extingue quando vencido o prazo nele estipulado.</w:t>
      </w:r>
    </w:p>
    <w:p w:rsidR="00D139C9" w:rsidRPr="003B19C0" w:rsidRDefault="00D139C9" w:rsidP="00F826A7">
      <w:pPr>
        <w:spacing w:after="0" w:line="259" w:lineRule="auto"/>
        <w:ind w:left="720" w:firstLine="0"/>
        <w:contextualSpacing/>
        <w:rPr>
          <w:rFonts w:ascii="Times New Roman" w:hAnsi="Times New Roman" w:cs="Times New Roman"/>
          <w:b/>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SEXTA – DA DOTAÇÃO ORÇAMENTÁRIA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lastRenderedPageBreak/>
        <w:t>16.1.</w:t>
      </w:r>
      <w:r w:rsidRPr="003B19C0">
        <w:rPr>
          <w:rFonts w:ascii="Times New Roman" w:hAnsi="Times New Roman" w:cs="Times New Roman"/>
          <w:sz w:val="24"/>
          <w:szCs w:val="24"/>
        </w:rPr>
        <w:t xml:space="preserve"> As despesas decorrentes da presente contratação correrão à conta da seguinte dotação orçamentária:</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sz w:val="24"/>
          <w:szCs w:val="24"/>
        </w:rPr>
        <w:t>2069/</w:t>
      </w:r>
      <w:r w:rsidR="002A6359">
        <w:rPr>
          <w:rFonts w:ascii="Times New Roman" w:hAnsi="Times New Roman" w:cs="Times New Roman"/>
          <w:sz w:val="24"/>
          <w:szCs w:val="24"/>
        </w:rPr>
        <w:t>827</w:t>
      </w:r>
      <w:r w:rsidRPr="003B19C0">
        <w:rPr>
          <w:rFonts w:ascii="Times New Roman" w:hAnsi="Times New Roman" w:cs="Times New Roman"/>
          <w:sz w:val="24"/>
          <w:szCs w:val="24"/>
        </w:rPr>
        <w:t xml:space="preserve"> </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SETIMA - DA ANÁLISE</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17.1.</w:t>
      </w:r>
      <w:r w:rsidRPr="003B19C0">
        <w:rPr>
          <w:rFonts w:ascii="Times New Roman" w:hAnsi="Times New Roman" w:cs="Times New Roman"/>
          <w:sz w:val="24"/>
          <w:szCs w:val="24"/>
        </w:rPr>
        <w:t xml:space="preserve"> A minuta do presente instrumento de contrato foi devidamente examinada e aprovada pelo Departamento Jurídico do CONTRATANTE, conforme determina a legislação em vigor.</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DÉCIMA OITAVA - DA PUBLICAÇÃO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18.1.</w:t>
      </w:r>
      <w:r w:rsidRPr="003B19C0">
        <w:rPr>
          <w:rFonts w:ascii="Times New Roman" w:hAnsi="Times New Roman" w:cs="Times New Roman"/>
          <w:sz w:val="24"/>
          <w:szCs w:val="24"/>
        </w:rPr>
        <w:t xml:space="preserve"> Incumbirá à CONTRATANTE providenciar a publicação deste instrumento nos termos e condições previstas na Lei nº 14.133/21.</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 xml:space="preserve">CLÁUSULA DECIMA NONA - DOS CASOS OMISSOS   </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19.1.</w:t>
      </w:r>
      <w:r w:rsidRPr="003B19C0">
        <w:rPr>
          <w:rFonts w:ascii="Times New Roman" w:hAnsi="Times New Roman" w:cs="Times New Roman"/>
          <w:sz w:val="24"/>
          <w:szCs w:val="24"/>
        </w:rPr>
        <w:t xml:space="preserve">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b/>
          <w:sz w:val="24"/>
          <w:szCs w:val="24"/>
        </w:rPr>
      </w:pPr>
      <w:r w:rsidRPr="003B19C0">
        <w:rPr>
          <w:rFonts w:ascii="Times New Roman" w:hAnsi="Times New Roman" w:cs="Times New Roman"/>
          <w:b/>
          <w:sz w:val="24"/>
          <w:szCs w:val="24"/>
        </w:rPr>
        <w:t>CLÁUSULA VIGÉSIMA - DO FORO</w:t>
      </w:r>
    </w:p>
    <w:p w:rsidR="00D139C9" w:rsidRPr="003B19C0" w:rsidRDefault="00D139C9" w:rsidP="00F826A7">
      <w:pPr>
        <w:spacing w:after="0" w:line="259" w:lineRule="auto"/>
        <w:ind w:firstLine="0"/>
        <w:rPr>
          <w:rFonts w:ascii="Times New Roman" w:hAnsi="Times New Roman" w:cs="Times New Roman"/>
          <w:sz w:val="24"/>
          <w:szCs w:val="24"/>
        </w:rPr>
      </w:pPr>
      <w:r w:rsidRPr="003B19C0">
        <w:rPr>
          <w:rFonts w:ascii="Times New Roman" w:hAnsi="Times New Roman" w:cs="Times New Roman"/>
          <w:b/>
          <w:sz w:val="24"/>
          <w:szCs w:val="24"/>
        </w:rPr>
        <w:t>20.1.</w:t>
      </w:r>
      <w:r w:rsidRPr="003B19C0">
        <w:rPr>
          <w:rFonts w:ascii="Times New Roman" w:hAnsi="Times New Roman" w:cs="Times New Roman"/>
          <w:sz w:val="24"/>
          <w:szCs w:val="24"/>
        </w:rPr>
        <w:t xml:space="preserve"> Fica eleito o Foro da Comarca de Palmeira das Missões - RS para dirimir quaisquer dúvidas oriundas das obrigações previstas neste Contrato, com renúncia expressa de qualquer outro por mais privilegiado que seja.</w:t>
      </w: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contextualSpacing/>
        <w:rPr>
          <w:rFonts w:ascii="Times New Roman" w:hAnsi="Times New Roman" w:cs="Times New Roman"/>
          <w:sz w:val="24"/>
          <w:szCs w:val="24"/>
        </w:rPr>
      </w:pPr>
      <w:r w:rsidRPr="003B19C0">
        <w:rPr>
          <w:rFonts w:ascii="Times New Roman" w:hAnsi="Times New Roman" w:cs="Times New Roman"/>
          <w:sz w:val="24"/>
          <w:szCs w:val="24"/>
        </w:rPr>
        <w:t>Estando, assim, justos e contratados, lavrou-se o presente contrato que após lido, conferido e achado conforme, vai assinado pelas partes.</w:t>
      </w:r>
    </w:p>
    <w:p w:rsidR="00D139C9" w:rsidRPr="003B19C0" w:rsidRDefault="00D139C9" w:rsidP="00F826A7">
      <w:pPr>
        <w:spacing w:after="0" w:line="259" w:lineRule="auto"/>
        <w:ind w:firstLine="0"/>
        <w:contextualSpacing/>
        <w:rPr>
          <w:rFonts w:ascii="Times New Roman" w:hAnsi="Times New Roman" w:cs="Times New Roman"/>
          <w:sz w:val="24"/>
          <w:szCs w:val="24"/>
        </w:rPr>
      </w:pPr>
    </w:p>
    <w:p w:rsidR="00D139C9" w:rsidRPr="003B19C0" w:rsidRDefault="00D139C9" w:rsidP="00F826A7">
      <w:pPr>
        <w:spacing w:after="0" w:line="259" w:lineRule="auto"/>
        <w:ind w:firstLine="0"/>
        <w:contextualSpacing/>
        <w:rPr>
          <w:rFonts w:ascii="Times New Roman" w:hAnsi="Times New Roman" w:cs="Times New Roman"/>
          <w:sz w:val="24"/>
          <w:szCs w:val="24"/>
        </w:rPr>
      </w:pPr>
    </w:p>
    <w:p w:rsidR="00D139C9" w:rsidRPr="003B19C0" w:rsidRDefault="00D139C9" w:rsidP="00F826A7">
      <w:pPr>
        <w:spacing w:after="0" w:line="259" w:lineRule="auto"/>
        <w:ind w:left="720" w:firstLine="0"/>
        <w:contextualSpacing/>
        <w:rPr>
          <w:rFonts w:ascii="Times New Roman" w:hAnsi="Times New Roman" w:cs="Times New Roman"/>
          <w:sz w:val="24"/>
          <w:szCs w:val="24"/>
        </w:rPr>
      </w:pPr>
      <w:r w:rsidRPr="003B19C0">
        <w:rPr>
          <w:rFonts w:ascii="Times New Roman" w:hAnsi="Times New Roman" w:cs="Times New Roman"/>
          <w:sz w:val="24"/>
          <w:szCs w:val="24"/>
        </w:rPr>
        <w:t xml:space="preserve">Sagrada Família - RS, em </w:t>
      </w:r>
      <w:proofErr w:type="spellStart"/>
      <w:r w:rsidRPr="003B19C0">
        <w:rPr>
          <w:rFonts w:ascii="Times New Roman" w:hAnsi="Times New Roman" w:cs="Times New Roman"/>
          <w:sz w:val="24"/>
          <w:szCs w:val="24"/>
        </w:rPr>
        <w:t>xx</w:t>
      </w:r>
      <w:proofErr w:type="spellEnd"/>
      <w:r w:rsidRPr="003B19C0">
        <w:rPr>
          <w:rFonts w:ascii="Times New Roman" w:hAnsi="Times New Roman" w:cs="Times New Roman"/>
          <w:sz w:val="24"/>
          <w:szCs w:val="24"/>
        </w:rPr>
        <w:t xml:space="preserve"> de </w:t>
      </w:r>
      <w:proofErr w:type="spellStart"/>
      <w:r w:rsidRPr="003B19C0">
        <w:rPr>
          <w:rFonts w:ascii="Times New Roman" w:hAnsi="Times New Roman" w:cs="Times New Roman"/>
          <w:sz w:val="24"/>
          <w:szCs w:val="24"/>
        </w:rPr>
        <w:t>xxx</w:t>
      </w:r>
      <w:proofErr w:type="spellEnd"/>
      <w:r w:rsidRPr="003B19C0">
        <w:rPr>
          <w:rFonts w:ascii="Times New Roman" w:hAnsi="Times New Roman" w:cs="Times New Roman"/>
          <w:sz w:val="24"/>
          <w:szCs w:val="24"/>
        </w:rPr>
        <w:t xml:space="preserve"> de 2026.</w:t>
      </w:r>
    </w:p>
    <w:p w:rsidR="00D139C9" w:rsidRPr="003B19C0" w:rsidRDefault="00D139C9" w:rsidP="00F826A7">
      <w:pPr>
        <w:spacing w:after="0" w:line="259" w:lineRule="auto"/>
        <w:ind w:firstLine="0"/>
        <w:rPr>
          <w:rFonts w:ascii="Times New Roman" w:hAnsi="Times New Roman" w:cs="Times New Roman"/>
          <w:sz w:val="24"/>
          <w:szCs w:val="24"/>
        </w:rPr>
      </w:pPr>
    </w:p>
    <w:p w:rsidR="00D139C9" w:rsidRPr="003B19C0" w:rsidRDefault="00D139C9" w:rsidP="00F826A7">
      <w:pPr>
        <w:spacing w:after="0" w:line="259" w:lineRule="auto"/>
        <w:ind w:left="720" w:firstLine="0"/>
        <w:contextualSpacing/>
        <w:rPr>
          <w:rFonts w:ascii="Times New Roman" w:hAnsi="Times New Roman" w:cs="Times New Roman"/>
          <w:sz w:val="24"/>
          <w:szCs w:val="24"/>
        </w:rPr>
      </w:pPr>
    </w:p>
    <w:p w:rsidR="00D139C9" w:rsidRPr="003B19C0" w:rsidRDefault="00D139C9" w:rsidP="00F826A7">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___________________________                         ____________________________</w:t>
      </w:r>
    </w:p>
    <w:p w:rsidR="00D139C9" w:rsidRPr="003B19C0" w:rsidRDefault="00D139C9" w:rsidP="00F826A7">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MAURO ROGERIO FERRARI GALATTO                                 EMPRESA</w:t>
      </w:r>
    </w:p>
    <w:p w:rsidR="00D139C9" w:rsidRPr="003B19C0" w:rsidRDefault="00D139C9" w:rsidP="00F826A7">
      <w:pPr>
        <w:spacing w:after="0" w:line="259" w:lineRule="auto"/>
        <w:ind w:left="720"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Prefeito Municipal                                             CNPJ nº </w:t>
      </w:r>
    </w:p>
    <w:p w:rsidR="00D139C9" w:rsidRPr="003B19C0" w:rsidRDefault="00D139C9" w:rsidP="00F826A7">
      <w:pPr>
        <w:spacing w:after="0" w:line="259" w:lineRule="auto"/>
        <w:ind w:firstLine="0"/>
        <w:contextualSpacing/>
        <w:rPr>
          <w:rFonts w:ascii="Times New Roman" w:hAnsi="Times New Roman" w:cs="Times New Roman"/>
          <w:b/>
          <w:sz w:val="24"/>
          <w:szCs w:val="24"/>
        </w:rPr>
      </w:pPr>
      <w:r w:rsidRPr="003B19C0">
        <w:rPr>
          <w:rFonts w:ascii="Times New Roman" w:hAnsi="Times New Roman" w:cs="Times New Roman"/>
          <w:b/>
          <w:sz w:val="24"/>
          <w:szCs w:val="24"/>
        </w:rPr>
        <w:t xml:space="preserve">                        CONTRATANTE                                     CONTRATADA</w:t>
      </w:r>
    </w:p>
    <w:p w:rsidR="00D139C9" w:rsidRPr="003B19C0" w:rsidRDefault="00D139C9" w:rsidP="00F826A7">
      <w:pPr>
        <w:spacing w:after="0" w:line="259" w:lineRule="auto"/>
        <w:ind w:firstLine="0"/>
        <w:rPr>
          <w:rFonts w:ascii="Times New Roman" w:hAnsi="Times New Roman" w:cs="Times New Roman"/>
          <w:sz w:val="24"/>
          <w:szCs w:val="24"/>
        </w:rPr>
      </w:pPr>
    </w:p>
    <w:p w:rsidR="00D139C9" w:rsidRPr="003B19C0" w:rsidRDefault="00D139C9" w:rsidP="00F826A7">
      <w:pPr>
        <w:spacing w:after="0" w:line="259" w:lineRule="auto"/>
        <w:ind w:firstLine="0"/>
        <w:rPr>
          <w:rFonts w:ascii="Times New Roman" w:hAnsi="Times New Roman" w:cs="Times New Roman"/>
          <w:sz w:val="24"/>
          <w:szCs w:val="24"/>
        </w:rPr>
      </w:pPr>
    </w:p>
    <w:p w:rsidR="00D139C9" w:rsidRPr="003B19C0" w:rsidRDefault="00D139C9" w:rsidP="00F826A7">
      <w:pPr>
        <w:spacing w:after="160" w:line="259" w:lineRule="auto"/>
        <w:ind w:firstLine="0"/>
        <w:rPr>
          <w:rFonts w:ascii="Times New Roman" w:hAnsi="Times New Roman" w:cs="Times New Roman"/>
          <w:sz w:val="24"/>
          <w:szCs w:val="24"/>
        </w:rPr>
      </w:pPr>
    </w:p>
    <w:p w:rsidR="007F5149" w:rsidRPr="003B19C0" w:rsidRDefault="007F5149" w:rsidP="00F826A7">
      <w:pPr>
        <w:rPr>
          <w:rFonts w:ascii="Times New Roman" w:hAnsi="Times New Roman" w:cs="Times New Roman"/>
          <w:sz w:val="24"/>
          <w:szCs w:val="24"/>
        </w:rPr>
      </w:pPr>
    </w:p>
    <w:sectPr w:rsidR="007F5149" w:rsidRPr="003B19C0" w:rsidSect="00AB776F">
      <w:pgSz w:w="11906" w:h="16838"/>
      <w:pgMar w:top="2836"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297C"/>
    <w:multiLevelType w:val="multilevel"/>
    <w:tmpl w:val="A8540B3C"/>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7CD63B7"/>
    <w:multiLevelType w:val="multilevel"/>
    <w:tmpl w:val="45A8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E4854"/>
    <w:multiLevelType w:val="multilevel"/>
    <w:tmpl w:val="2016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40FBF"/>
    <w:multiLevelType w:val="hybridMultilevel"/>
    <w:tmpl w:val="86AA8C0E"/>
    <w:lvl w:ilvl="0" w:tplc="0416000F">
      <w:start w:val="10"/>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3922E5"/>
    <w:multiLevelType w:val="hybridMultilevel"/>
    <w:tmpl w:val="9D7ACB60"/>
    <w:lvl w:ilvl="0" w:tplc="0416000F">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D61E06"/>
    <w:multiLevelType w:val="hybridMultilevel"/>
    <w:tmpl w:val="0EE855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82F092E"/>
    <w:multiLevelType w:val="multilevel"/>
    <w:tmpl w:val="D512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0027E"/>
    <w:multiLevelType w:val="multilevel"/>
    <w:tmpl w:val="7820F0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DF7A87"/>
    <w:multiLevelType w:val="multilevel"/>
    <w:tmpl w:val="BB509A90"/>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53CF6991"/>
    <w:multiLevelType w:val="hybridMultilevel"/>
    <w:tmpl w:val="9B06A394"/>
    <w:lvl w:ilvl="0" w:tplc="0416000F">
      <w:start w:val="2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68C7F43"/>
    <w:multiLevelType w:val="multilevel"/>
    <w:tmpl w:val="ED90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03090"/>
    <w:multiLevelType w:val="multilevel"/>
    <w:tmpl w:val="768E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5200EF"/>
    <w:multiLevelType w:val="hybridMultilevel"/>
    <w:tmpl w:val="C1021F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8"/>
  </w:num>
  <w:num w:numId="3">
    <w:abstractNumId w:val="3"/>
  </w:num>
  <w:num w:numId="4">
    <w:abstractNumId w:val="9"/>
  </w:num>
  <w:num w:numId="5">
    <w:abstractNumId w:val="7"/>
  </w:num>
  <w:num w:numId="6">
    <w:abstractNumId w:val="4"/>
  </w:num>
  <w:num w:numId="7">
    <w:abstractNumId w:val="5"/>
  </w:num>
  <w:num w:numId="8">
    <w:abstractNumId w:val="12"/>
  </w:num>
  <w:num w:numId="9">
    <w:abstractNumId w:val="11"/>
  </w:num>
  <w:num w:numId="10">
    <w:abstractNumId w:val="2"/>
  </w:num>
  <w:num w:numId="11">
    <w:abstractNumId w:val="1"/>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9C9"/>
    <w:rsid w:val="00110429"/>
    <w:rsid w:val="001801B6"/>
    <w:rsid w:val="001D5841"/>
    <w:rsid w:val="002A3414"/>
    <w:rsid w:val="002A6359"/>
    <w:rsid w:val="002E6DA9"/>
    <w:rsid w:val="003B19C0"/>
    <w:rsid w:val="00412797"/>
    <w:rsid w:val="004D74F3"/>
    <w:rsid w:val="0057294B"/>
    <w:rsid w:val="007F5149"/>
    <w:rsid w:val="00856883"/>
    <w:rsid w:val="009D1089"/>
    <w:rsid w:val="00AB776F"/>
    <w:rsid w:val="00B00A46"/>
    <w:rsid w:val="00D139C9"/>
    <w:rsid w:val="00F8137E"/>
    <w:rsid w:val="00F826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BD373C-FA1D-4E03-A50B-7DDF2ED6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Semlista1">
    <w:name w:val="Sem lista1"/>
    <w:next w:val="Semlista"/>
    <w:uiPriority w:val="99"/>
    <w:semiHidden/>
    <w:unhideWhenUsed/>
    <w:rsid w:val="00D139C9"/>
  </w:style>
  <w:style w:type="paragraph" w:styleId="PargrafodaLista">
    <w:name w:val="List Paragraph"/>
    <w:basedOn w:val="Normal"/>
    <w:uiPriority w:val="34"/>
    <w:qFormat/>
    <w:rsid w:val="00D139C9"/>
    <w:pPr>
      <w:spacing w:after="160" w:line="259" w:lineRule="auto"/>
      <w:ind w:left="720" w:firstLine="0"/>
      <w:contextualSpacing/>
      <w:jc w:val="left"/>
    </w:pPr>
  </w:style>
  <w:style w:type="character" w:styleId="Hyperlink">
    <w:name w:val="Hyperlink"/>
    <w:basedOn w:val="Fontepargpadro"/>
    <w:uiPriority w:val="99"/>
    <w:unhideWhenUsed/>
    <w:rsid w:val="00D139C9"/>
    <w:rPr>
      <w:color w:val="0563C1" w:themeColor="hyperlink"/>
      <w:u w:val="single"/>
    </w:rPr>
  </w:style>
  <w:style w:type="paragraph" w:styleId="Corpodetexto">
    <w:name w:val="Body Text"/>
    <w:basedOn w:val="Normal"/>
    <w:link w:val="CorpodetextoChar"/>
    <w:uiPriority w:val="1"/>
    <w:qFormat/>
    <w:rsid w:val="00D139C9"/>
    <w:pPr>
      <w:widowControl w:val="0"/>
      <w:autoSpaceDE w:val="0"/>
      <w:autoSpaceDN w:val="0"/>
      <w:spacing w:after="0" w:line="240" w:lineRule="auto"/>
      <w:ind w:left="102" w:firstLine="0"/>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D139C9"/>
    <w:rPr>
      <w:rFonts w:ascii="Arial MT" w:eastAsia="Arial MT" w:hAnsi="Arial MT" w:cs="Arial MT"/>
      <w:sz w:val="24"/>
      <w:szCs w:val="24"/>
      <w:lang w:val="pt-PT"/>
    </w:rPr>
  </w:style>
  <w:style w:type="paragraph" w:styleId="NormalWeb">
    <w:name w:val="Normal (Web)"/>
    <w:basedOn w:val="Normal"/>
    <w:uiPriority w:val="99"/>
    <w:unhideWhenUsed/>
    <w:rsid w:val="00D139C9"/>
    <w:pPr>
      <w:spacing w:before="100" w:beforeAutospacing="1" w:after="100" w:afterAutospacing="1" w:line="240" w:lineRule="auto"/>
      <w:ind w:firstLine="0"/>
      <w:jc w:val="left"/>
    </w:pPr>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D139C9"/>
    <w:rPr>
      <w:rFonts w:ascii="Segoe UI" w:hAnsi="Segoe UI" w:cs="Segoe UI"/>
      <w:sz w:val="18"/>
      <w:szCs w:val="18"/>
    </w:rPr>
  </w:style>
  <w:style w:type="paragraph" w:styleId="Textodebalo">
    <w:name w:val="Balloon Text"/>
    <w:basedOn w:val="Normal"/>
    <w:link w:val="TextodebaloChar"/>
    <w:uiPriority w:val="99"/>
    <w:semiHidden/>
    <w:unhideWhenUsed/>
    <w:rsid w:val="00D139C9"/>
    <w:pPr>
      <w:spacing w:after="0" w:line="240" w:lineRule="auto"/>
      <w:ind w:firstLine="0"/>
      <w:jc w:val="left"/>
    </w:pPr>
    <w:rPr>
      <w:rFonts w:ascii="Segoe UI" w:hAnsi="Segoe UI" w:cs="Segoe UI"/>
      <w:sz w:val="18"/>
      <w:szCs w:val="18"/>
    </w:rPr>
  </w:style>
  <w:style w:type="character" w:customStyle="1" w:styleId="TextodebaloChar1">
    <w:name w:val="Texto de balão Char1"/>
    <w:basedOn w:val="Fontepargpadro"/>
    <w:uiPriority w:val="99"/>
    <w:semiHidden/>
    <w:rsid w:val="00D139C9"/>
    <w:rPr>
      <w:rFonts w:ascii="Segoe UI" w:hAnsi="Segoe UI" w:cs="Segoe UI"/>
      <w:sz w:val="18"/>
      <w:szCs w:val="18"/>
    </w:rPr>
  </w:style>
  <w:style w:type="character" w:styleId="Forte">
    <w:name w:val="Strong"/>
    <w:basedOn w:val="Fontepargpadro"/>
    <w:uiPriority w:val="22"/>
    <w:qFormat/>
    <w:rsid w:val="00D139C9"/>
    <w:rPr>
      <w:b/>
      <w:bCs/>
    </w:rPr>
  </w:style>
  <w:style w:type="table" w:customStyle="1" w:styleId="TableNormal">
    <w:name w:val="Table Normal"/>
    <w:uiPriority w:val="2"/>
    <w:semiHidden/>
    <w:unhideWhenUsed/>
    <w:qFormat/>
    <w:rsid w:val="00D139C9"/>
    <w:pPr>
      <w:widowControl w:val="0"/>
      <w:autoSpaceDE w:val="0"/>
      <w:autoSpaceDN w:val="0"/>
      <w:spacing w:line="240" w:lineRule="auto"/>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139C9"/>
    <w:pPr>
      <w:widowControl w:val="0"/>
      <w:autoSpaceDE w:val="0"/>
      <w:autoSpaceDN w:val="0"/>
      <w:spacing w:after="0" w:line="250" w:lineRule="exact"/>
      <w:ind w:left="26" w:firstLine="0"/>
      <w:jc w:val="center"/>
    </w:pPr>
    <w:rPr>
      <w:rFonts w:ascii="Calibri" w:eastAsia="Calibri" w:hAnsi="Calibri" w:cs="Calibri"/>
      <w:lang w:val="pt-PT"/>
    </w:rPr>
  </w:style>
  <w:style w:type="paragraph" w:styleId="Cabealho">
    <w:name w:val="header"/>
    <w:basedOn w:val="Normal"/>
    <w:link w:val="CabealhoChar"/>
    <w:uiPriority w:val="99"/>
    <w:unhideWhenUsed/>
    <w:rsid w:val="00D139C9"/>
    <w:pPr>
      <w:tabs>
        <w:tab w:val="center" w:pos="4252"/>
        <w:tab w:val="right" w:pos="8504"/>
      </w:tabs>
      <w:spacing w:after="0" w:line="240" w:lineRule="auto"/>
      <w:ind w:firstLine="0"/>
      <w:jc w:val="left"/>
    </w:pPr>
  </w:style>
  <w:style w:type="character" w:customStyle="1" w:styleId="CabealhoChar">
    <w:name w:val="Cabeçalho Char"/>
    <w:basedOn w:val="Fontepargpadro"/>
    <w:link w:val="Cabealho"/>
    <w:uiPriority w:val="99"/>
    <w:rsid w:val="00D139C9"/>
  </w:style>
  <w:style w:type="paragraph" w:styleId="Rodap">
    <w:name w:val="footer"/>
    <w:basedOn w:val="Normal"/>
    <w:link w:val="RodapChar"/>
    <w:uiPriority w:val="99"/>
    <w:unhideWhenUsed/>
    <w:rsid w:val="00D139C9"/>
    <w:pPr>
      <w:tabs>
        <w:tab w:val="center" w:pos="4252"/>
        <w:tab w:val="right" w:pos="8504"/>
      </w:tabs>
      <w:spacing w:after="0" w:line="240" w:lineRule="auto"/>
      <w:ind w:firstLine="0"/>
      <w:jc w:val="left"/>
    </w:pPr>
  </w:style>
  <w:style w:type="character" w:customStyle="1" w:styleId="RodapChar">
    <w:name w:val="Rodapé Char"/>
    <w:basedOn w:val="Fontepargpadro"/>
    <w:link w:val="Rodap"/>
    <w:uiPriority w:val="99"/>
    <w:rsid w:val="00D139C9"/>
  </w:style>
  <w:style w:type="paragraph" w:customStyle="1" w:styleId="Default">
    <w:name w:val="Default"/>
    <w:rsid w:val="00D139C9"/>
    <w:pPr>
      <w:autoSpaceDE w:val="0"/>
      <w:autoSpaceDN w:val="0"/>
      <w:adjustRightInd w:val="0"/>
      <w:spacing w:line="240" w:lineRule="auto"/>
      <w:ind w:firstLine="0"/>
      <w:jc w:val="left"/>
    </w:pPr>
    <w:rPr>
      <w:rFonts w:ascii="Calibri" w:eastAsia="Times New Roman" w:hAnsi="Calibri" w:cs="Calibri"/>
      <w:color w:val="000000"/>
      <w:sz w:val="24"/>
      <w:szCs w:val="24"/>
      <w:lang w:eastAsia="pt-BR"/>
    </w:rPr>
  </w:style>
  <w:style w:type="character" w:customStyle="1" w:styleId="TextodenotadefimChar">
    <w:name w:val="Texto de nota de fim Char"/>
    <w:basedOn w:val="Fontepargpadro"/>
    <w:link w:val="Textodenotadefim"/>
    <w:uiPriority w:val="99"/>
    <w:semiHidden/>
    <w:rsid w:val="00D139C9"/>
    <w:rPr>
      <w:sz w:val="20"/>
      <w:szCs w:val="20"/>
    </w:rPr>
  </w:style>
  <w:style w:type="paragraph" w:styleId="Textodenotadefim">
    <w:name w:val="endnote text"/>
    <w:basedOn w:val="Normal"/>
    <w:link w:val="TextodenotadefimChar"/>
    <w:uiPriority w:val="99"/>
    <w:semiHidden/>
    <w:unhideWhenUsed/>
    <w:rsid w:val="00D139C9"/>
    <w:pPr>
      <w:spacing w:after="0" w:line="240" w:lineRule="auto"/>
      <w:ind w:firstLine="0"/>
      <w:jc w:val="left"/>
    </w:pPr>
    <w:rPr>
      <w:sz w:val="20"/>
      <w:szCs w:val="20"/>
    </w:rPr>
  </w:style>
  <w:style w:type="character" w:customStyle="1" w:styleId="TextodenotadefimChar1">
    <w:name w:val="Texto de nota de fim Char1"/>
    <w:basedOn w:val="Fontepargpadro"/>
    <w:uiPriority w:val="99"/>
    <w:semiHidden/>
    <w:rsid w:val="00D139C9"/>
    <w:rPr>
      <w:sz w:val="20"/>
      <w:szCs w:val="20"/>
    </w:rPr>
  </w:style>
  <w:style w:type="paragraph" w:customStyle="1" w:styleId="pspdfkit-8ayy4hjz5h5sb5mqfjxzpc42zw">
    <w:name w:val="pspdfkit-8ayy4hjz5h5sb5mqfjxzpc42zw"/>
    <w:basedOn w:val="Normal"/>
    <w:rsid w:val="00D139C9"/>
    <w:pPr>
      <w:spacing w:before="100" w:beforeAutospacing="1" w:after="100" w:afterAutospacing="1" w:line="240" w:lineRule="auto"/>
      <w:ind w:firstLine="0"/>
      <w:jc w:val="left"/>
    </w:pPr>
    <w:rPr>
      <w:rFonts w:ascii="Times New Roman" w:eastAsia="Times New Roman" w:hAnsi="Times New Roman" w:cs="Times New Roman"/>
      <w:sz w:val="24"/>
      <w:szCs w:val="24"/>
      <w:lang w:eastAsia="pt-BR"/>
    </w:rPr>
  </w:style>
  <w:style w:type="character" w:customStyle="1" w:styleId="pspdfkit-6fq5ysqkmc2gc1fek9b659qfh8">
    <w:name w:val="pspdfkit-6fq5ysqkmc2gc1fek9b659qfh8"/>
    <w:basedOn w:val="Fontepargpadro"/>
    <w:rsid w:val="00D13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ll.org.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11318</Words>
  <Characters>61122</Characters>
  <Application>Microsoft Office Word</Application>
  <DocSecurity>0</DocSecurity>
  <Lines>509</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Eliane</dc:creator>
  <cp:keywords/>
  <dc:description/>
  <cp:lastModifiedBy>Licitações Eliane</cp:lastModifiedBy>
  <cp:revision>2</cp:revision>
  <dcterms:created xsi:type="dcterms:W3CDTF">2026-10-21T14:32:00Z</dcterms:created>
  <dcterms:modified xsi:type="dcterms:W3CDTF">2026-10-21T14:32:00Z</dcterms:modified>
</cp:coreProperties>
</file>