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9108F6">
        <w:rPr>
          <w:rFonts w:cs="Arial"/>
          <w:b/>
          <w:bCs/>
          <w:sz w:val="24"/>
          <w:szCs w:val="24"/>
        </w:rPr>
        <w:t xml:space="preserve"> </w:t>
      </w:r>
      <w:r w:rsidR="000A5120">
        <w:rPr>
          <w:rFonts w:cs="Arial"/>
          <w:b/>
          <w:bCs/>
          <w:sz w:val="24"/>
          <w:szCs w:val="24"/>
        </w:rPr>
        <w:t xml:space="preserve">- </w:t>
      </w:r>
      <w:r w:rsidR="009108F6">
        <w:rPr>
          <w:rFonts w:cs="Arial"/>
          <w:b/>
          <w:bCs/>
          <w:sz w:val="24"/>
          <w:szCs w:val="24"/>
        </w:rPr>
        <w:t>REGISTRO DE PREÇOS</w:t>
      </w:r>
      <w:r w:rsidR="00E95664">
        <w:rPr>
          <w:rFonts w:cs="Arial"/>
          <w:b/>
          <w:bCs/>
          <w:sz w:val="24"/>
          <w:szCs w:val="24"/>
        </w:rPr>
        <w:t xml:space="preserve"> Nº </w:t>
      </w:r>
      <w:r w:rsidR="00640597">
        <w:rPr>
          <w:rFonts w:cs="Arial"/>
          <w:b/>
          <w:bCs/>
          <w:sz w:val="24"/>
          <w:szCs w:val="24"/>
        </w:rPr>
        <w:t>17</w:t>
      </w:r>
      <w:r w:rsidR="00FD2994">
        <w:rPr>
          <w:rFonts w:cs="Arial"/>
          <w:b/>
          <w:bCs/>
          <w:sz w:val="24"/>
          <w:szCs w:val="24"/>
        </w:rPr>
        <w:t>/2025</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rsidR="00FC1674" w:rsidRPr="002906B7" w:rsidRDefault="00FC1674" w:rsidP="00FC1674">
      <w:pPr>
        <w:spacing w:line="360" w:lineRule="auto"/>
        <w:jc w:val="both"/>
        <w:rPr>
          <w:rFonts w:cs="Arial"/>
          <w:sz w:val="24"/>
          <w:szCs w:val="24"/>
        </w:rPr>
      </w:pPr>
      <w:r w:rsidRPr="002906B7">
        <w:rPr>
          <w:rFonts w:cs="Arial"/>
          <w:sz w:val="24"/>
          <w:szCs w:val="24"/>
        </w:rPr>
        <w:t>Edital de Pregão Eletrônico</w:t>
      </w:r>
      <w:r w:rsidR="009108F6">
        <w:rPr>
          <w:rFonts w:cs="Arial"/>
          <w:sz w:val="24"/>
          <w:szCs w:val="24"/>
        </w:rPr>
        <w:t>/Registro de Preços</w:t>
      </w:r>
      <w:r w:rsidRPr="002906B7">
        <w:rPr>
          <w:rFonts w:cs="Arial"/>
          <w:sz w:val="24"/>
          <w:szCs w:val="24"/>
        </w:rPr>
        <w:t xml:space="preserve"> nº </w:t>
      </w:r>
      <w:r w:rsidR="00640597">
        <w:rPr>
          <w:rFonts w:cs="Arial"/>
          <w:sz w:val="24"/>
          <w:szCs w:val="24"/>
        </w:rPr>
        <w:t>17</w:t>
      </w:r>
      <w:r w:rsidR="00FD2994">
        <w:rPr>
          <w:rFonts w:cs="Arial"/>
          <w:sz w:val="24"/>
          <w:szCs w:val="24"/>
        </w:rPr>
        <w:t>/2025</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bookmarkStart w:id="0" w:name="_GoBack"/>
      <w:r w:rsidR="00640597" w:rsidRPr="003973CC">
        <w:rPr>
          <w:rFonts w:cs="Arial"/>
          <w:sz w:val="24"/>
          <w:szCs w:val="24"/>
        </w:rPr>
        <w:t>110</w:t>
      </w:r>
      <w:bookmarkEnd w:id="0"/>
      <w:r w:rsidR="00FD2994">
        <w:rPr>
          <w:rFonts w:cs="Arial"/>
          <w:sz w:val="24"/>
          <w:szCs w:val="24"/>
        </w:rPr>
        <w:t>/2025</w:t>
      </w:r>
    </w:p>
    <w:p w:rsidR="00FC1674" w:rsidRPr="002906B7" w:rsidRDefault="00FC1674" w:rsidP="00FC1674">
      <w:pPr>
        <w:spacing w:line="360" w:lineRule="auto"/>
        <w:jc w:val="both"/>
        <w:rPr>
          <w:rFonts w:cs="Arial"/>
          <w:sz w:val="24"/>
          <w:szCs w:val="24"/>
        </w:rPr>
      </w:pPr>
    </w:p>
    <w:p w:rsidR="00FC1674" w:rsidRPr="00156811" w:rsidRDefault="009108F6" w:rsidP="003F5545">
      <w:pPr>
        <w:pStyle w:val="Textoembloco1"/>
        <w:spacing w:line="360" w:lineRule="auto"/>
        <w:ind w:left="0" w:firstLine="5"/>
        <w:rPr>
          <w:rFonts w:cs="Arial"/>
          <w:sz w:val="24"/>
          <w:szCs w:val="24"/>
        </w:rPr>
      </w:pPr>
      <w:r>
        <w:rPr>
          <w:rFonts w:cs="Arial"/>
          <w:b/>
          <w:i w:val="0"/>
          <w:spacing w:val="0"/>
          <w:sz w:val="24"/>
          <w:szCs w:val="24"/>
        </w:rPr>
        <w:t xml:space="preserve">Edital de Pregão Eletrônico/Registro de Preços </w:t>
      </w:r>
      <w:r w:rsidR="00FC1674" w:rsidRPr="002906B7">
        <w:rPr>
          <w:rFonts w:cs="Arial"/>
          <w:b/>
          <w:i w:val="0"/>
          <w:spacing w:val="0"/>
          <w:sz w:val="24"/>
          <w:szCs w:val="24"/>
        </w:rPr>
        <w:t xml:space="preserve">para </w:t>
      </w:r>
      <w:r w:rsidR="00FC1674" w:rsidRPr="00490834">
        <w:rPr>
          <w:rFonts w:cs="Arial"/>
          <w:b/>
          <w:i w:val="0"/>
          <w:spacing w:val="0"/>
          <w:sz w:val="24"/>
          <w:szCs w:val="24"/>
        </w:rPr>
        <w:t xml:space="preserve">aquisição de </w:t>
      </w:r>
      <w:r w:rsidR="00FC1674">
        <w:rPr>
          <w:rFonts w:cs="Arial"/>
          <w:b/>
          <w:i w:val="0"/>
          <w:spacing w:val="0"/>
          <w:sz w:val="24"/>
          <w:szCs w:val="24"/>
        </w:rPr>
        <w:t xml:space="preserve">Material de </w:t>
      </w:r>
      <w:r w:rsidR="00640597">
        <w:rPr>
          <w:rFonts w:cs="Arial"/>
          <w:b/>
          <w:i w:val="0"/>
          <w:spacing w:val="0"/>
          <w:sz w:val="24"/>
          <w:szCs w:val="24"/>
        </w:rPr>
        <w:t xml:space="preserve">Gráfico personalizado e impresso </w:t>
      </w:r>
      <w:r>
        <w:rPr>
          <w:rFonts w:cs="Arial"/>
          <w:b/>
          <w:i w:val="0"/>
          <w:spacing w:val="0"/>
          <w:sz w:val="24"/>
          <w:szCs w:val="24"/>
        </w:rPr>
        <w:t>para</w:t>
      </w:r>
      <w:r w:rsidR="00FC1674">
        <w:rPr>
          <w:rFonts w:cs="Arial"/>
          <w:b/>
          <w:i w:val="0"/>
          <w:spacing w:val="0"/>
          <w:sz w:val="24"/>
          <w:szCs w:val="24"/>
        </w:rPr>
        <w:t xml:space="preserve"> S</w:t>
      </w:r>
      <w:r w:rsidR="00640597">
        <w:rPr>
          <w:rFonts w:cs="Arial"/>
          <w:b/>
          <w:i w:val="0"/>
          <w:spacing w:val="0"/>
          <w:sz w:val="24"/>
          <w:szCs w:val="24"/>
        </w:rPr>
        <w:t xml:space="preserve">etores Administrativos </w:t>
      </w:r>
      <w:r w:rsidR="00FC1674">
        <w:rPr>
          <w:rFonts w:cs="Arial"/>
          <w:b/>
          <w:i w:val="0"/>
          <w:spacing w:val="0"/>
          <w:sz w:val="24"/>
          <w:szCs w:val="24"/>
        </w:rPr>
        <w:t>de</w:t>
      </w:r>
      <w:r w:rsidR="00A113FB">
        <w:rPr>
          <w:rFonts w:cs="Arial"/>
          <w:b/>
          <w:i w:val="0"/>
          <w:spacing w:val="0"/>
          <w:sz w:val="24"/>
          <w:szCs w:val="24"/>
        </w:rPr>
        <w:t xml:space="preserve">ste </w:t>
      </w:r>
      <w:r w:rsidR="006A540D">
        <w:rPr>
          <w:rFonts w:cs="Arial"/>
          <w:b/>
          <w:i w:val="0"/>
          <w:spacing w:val="0"/>
          <w:sz w:val="24"/>
          <w:szCs w:val="24"/>
        </w:rPr>
        <w:t>Município</w:t>
      </w:r>
      <w:r w:rsidR="00FC1674">
        <w:rPr>
          <w:rFonts w:cs="Arial"/>
          <w:b/>
          <w:i w:val="0"/>
          <w:spacing w:val="0"/>
          <w:sz w:val="24"/>
          <w:szCs w:val="24"/>
        </w:rPr>
        <w:t>.</w:t>
      </w:r>
    </w:p>
    <w:p w:rsidR="00FC1674" w:rsidRPr="0067740C" w:rsidRDefault="00FC1674" w:rsidP="00FC1674">
      <w:pPr>
        <w:tabs>
          <w:tab w:val="left" w:pos="2835"/>
        </w:tabs>
        <w:spacing w:line="360" w:lineRule="auto"/>
        <w:ind w:right="57"/>
        <w:jc w:val="both"/>
        <w:rPr>
          <w:rFonts w:cs="Arial"/>
          <w:spacing w:val="14"/>
          <w:sz w:val="24"/>
          <w:szCs w:val="24"/>
        </w:rPr>
      </w:pP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Pr>
          <w:rFonts w:cs="Arial"/>
          <w:sz w:val="24"/>
          <w:szCs w:val="24"/>
        </w:rPr>
        <w:t>,</w:t>
      </w:r>
      <w:r w:rsidRPr="0067740C">
        <w:rPr>
          <w:rFonts w:cs="Arial"/>
          <w:sz w:val="24"/>
          <w:szCs w:val="24"/>
        </w:rPr>
        <w:t xml:space="preserve"> objetivando a contratação de empresa para</w:t>
      </w:r>
      <w:bookmarkStart w:id="1"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Pr>
          <w:rFonts w:cs="Arial"/>
          <w:b/>
          <w:i w:val="0"/>
          <w:spacing w:val="0"/>
          <w:sz w:val="24"/>
          <w:szCs w:val="24"/>
        </w:rPr>
        <w:t xml:space="preserve">Material </w:t>
      </w:r>
      <w:r w:rsidR="00640597">
        <w:rPr>
          <w:rFonts w:cs="Arial"/>
          <w:b/>
          <w:i w:val="0"/>
          <w:spacing w:val="0"/>
          <w:sz w:val="24"/>
          <w:szCs w:val="24"/>
        </w:rPr>
        <w:t>Gráfico personalizado e impresso</w:t>
      </w:r>
      <w:r w:rsidR="00640597">
        <w:rPr>
          <w:rFonts w:cs="Arial"/>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640597" w:rsidRPr="00EF1481">
        <w:rPr>
          <w:rFonts w:cs="Arial"/>
          <w:b/>
          <w:sz w:val="24"/>
          <w:szCs w:val="24"/>
        </w:rPr>
        <w:t>02</w:t>
      </w:r>
      <w:r w:rsidRPr="00EF1481">
        <w:rPr>
          <w:rFonts w:cs="Arial"/>
          <w:b/>
          <w:sz w:val="24"/>
          <w:szCs w:val="24"/>
        </w:rPr>
        <w:t xml:space="preserve"> de </w:t>
      </w:r>
      <w:r w:rsidR="00640597" w:rsidRPr="00EF1481">
        <w:rPr>
          <w:rFonts w:cs="Arial"/>
          <w:b/>
          <w:sz w:val="24"/>
          <w:szCs w:val="24"/>
        </w:rPr>
        <w:t>setembro</w:t>
      </w:r>
      <w:r w:rsidRPr="00EF1481">
        <w:rPr>
          <w:rFonts w:cs="Arial"/>
          <w:b/>
          <w:bCs/>
          <w:sz w:val="24"/>
          <w:szCs w:val="24"/>
        </w:rPr>
        <w:t xml:space="preserve"> </w:t>
      </w:r>
      <w:r w:rsidR="00EF1481" w:rsidRPr="00EF1481">
        <w:rPr>
          <w:rFonts w:cs="Arial"/>
          <w:b/>
          <w:bCs/>
          <w:sz w:val="24"/>
          <w:szCs w:val="24"/>
        </w:rPr>
        <w:t>de 2025</w:t>
      </w:r>
      <w:r w:rsidR="00EF1481" w:rsidRPr="00EF1481">
        <w:rPr>
          <w:rFonts w:cs="Arial"/>
          <w:bCs/>
          <w:sz w:val="24"/>
          <w:szCs w:val="24"/>
        </w:rPr>
        <w:t xml:space="preserve"> </w:t>
      </w:r>
      <w:r w:rsidRPr="0067740C">
        <w:rPr>
          <w:rFonts w:cs="Arial"/>
          <w:bCs/>
          <w:sz w:val="24"/>
          <w:szCs w:val="24"/>
        </w:rPr>
        <w:t xml:space="preserve">podendo as propostas e os </w:t>
      </w:r>
      <w:r w:rsidRPr="0067740C">
        <w:rPr>
          <w:rFonts w:cs="Arial"/>
          <w:bCs/>
          <w:sz w:val="24"/>
          <w:szCs w:val="24"/>
        </w:rPr>
        <w:lastRenderedPageBreak/>
        <w:t xml:space="preserve">documentos serem enviados até às </w:t>
      </w:r>
      <w:r>
        <w:rPr>
          <w:rFonts w:cs="Arial"/>
          <w:b/>
          <w:sz w:val="24"/>
          <w:szCs w:val="24"/>
        </w:rPr>
        <w:t>8:</w:t>
      </w:r>
      <w:r w:rsidR="00FD2994">
        <w:rPr>
          <w:rFonts w:cs="Arial"/>
          <w:b/>
          <w:sz w:val="24"/>
          <w:szCs w:val="24"/>
        </w:rPr>
        <w:t>50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FD2994" w:rsidRPr="006A540D">
        <w:rPr>
          <w:rFonts w:cs="Arial"/>
          <w:b/>
          <w:bCs/>
          <w:sz w:val="24"/>
          <w:szCs w:val="24"/>
        </w:rPr>
        <w:t>com início da disputa as 09:00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Pr>
          <w:rFonts w:cs="Arial"/>
          <w:b/>
          <w:i w:val="0"/>
          <w:spacing w:val="0"/>
          <w:sz w:val="24"/>
          <w:szCs w:val="24"/>
        </w:rPr>
        <w:t xml:space="preserve">material </w:t>
      </w:r>
      <w:r w:rsidR="00640597">
        <w:rPr>
          <w:rFonts w:cs="Arial"/>
          <w:b/>
          <w:i w:val="0"/>
          <w:spacing w:val="0"/>
          <w:sz w:val="24"/>
          <w:szCs w:val="24"/>
        </w:rPr>
        <w:t>Gráfico personalizado e impresso</w:t>
      </w:r>
      <w:r w:rsidR="00640597">
        <w:rPr>
          <w:rFonts w:cs="Arial"/>
          <w:sz w:val="24"/>
          <w:szCs w:val="24"/>
        </w:rPr>
        <w:t xml:space="preserve"> </w:t>
      </w:r>
      <w:r w:rsidRPr="0067740C">
        <w:rPr>
          <w:rFonts w:cs="Arial"/>
          <w:sz w:val="24"/>
          <w:szCs w:val="24"/>
        </w:rPr>
        <w:t xml:space="preserve">a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xml:space="preserve">. 42 ao 49 da </w:t>
      </w:r>
      <w:r w:rsidRPr="00805023">
        <w:rPr>
          <w:color w:val="auto"/>
        </w:rPr>
        <w:lastRenderedPageBreak/>
        <w:t>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6633DB" w:rsidRDefault="00FC1674" w:rsidP="00FC1674">
      <w:pPr>
        <w:spacing w:line="360" w:lineRule="auto"/>
        <w:jc w:val="both"/>
        <w:rPr>
          <w:rFonts w:cs="Arial"/>
          <w:bCs/>
          <w:color w:val="FF0000"/>
          <w:sz w:val="24"/>
          <w:szCs w:val="24"/>
        </w:rPr>
      </w:pPr>
      <w:r w:rsidRPr="006633DB">
        <w:rPr>
          <w:rFonts w:cs="Arial"/>
          <w:b/>
          <w:color w:val="FF0000"/>
          <w:sz w:val="24"/>
          <w:szCs w:val="24"/>
        </w:rPr>
        <w:lastRenderedPageBreak/>
        <w:t xml:space="preserve">4.3. </w:t>
      </w:r>
      <w:r w:rsidRPr="006633DB">
        <w:rPr>
          <w:rFonts w:cs="Arial"/>
          <w:bCs/>
          <w:color w:val="FF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w:t>
      </w:r>
      <w:r w:rsidR="00640597">
        <w:rPr>
          <w:rFonts w:cs="Arial"/>
          <w:sz w:val="24"/>
          <w:szCs w:val="24"/>
        </w:rPr>
        <w:t>/Registro de Preços</w:t>
      </w:r>
      <w:r w:rsidRPr="0049166B">
        <w:rPr>
          <w:rFonts w:cs="Arial"/>
          <w:sz w:val="24"/>
          <w:szCs w:val="24"/>
        </w:rPr>
        <w:t>,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10" w:name="art64i"/>
      <w:bookmarkEnd w:id="10"/>
      <w:r w:rsidR="00FC1674" w:rsidRPr="001252B0">
        <w:rPr>
          <w:b/>
        </w:rPr>
        <w:t xml:space="preserve"> </w:t>
      </w:r>
    </w:p>
    <w:p w:rsidR="00FC1674" w:rsidRPr="001252B0" w:rsidRDefault="00FC1674" w:rsidP="00FC1674">
      <w:pPr>
        <w:pStyle w:val="Default"/>
        <w:spacing w:line="360" w:lineRule="auto"/>
        <w:jc w:val="both"/>
        <w:rPr>
          <w:b/>
        </w:rPr>
      </w:pPr>
      <w:r w:rsidRPr="001252B0">
        <w:rPr>
          <w:b/>
          <w:bCs/>
        </w:rPr>
        <w:lastRenderedPageBreak/>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1" w:name="art59§2"/>
      <w:bookmarkEnd w:id="21"/>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lastRenderedPageBreak/>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3" w:name="art58§4"/>
      <w:bookmarkEnd w:id="23"/>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lastRenderedPageBreak/>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lastRenderedPageBreak/>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lastRenderedPageBreak/>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lastRenderedPageBreak/>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4" w:name="art71§1"/>
      <w:bookmarkEnd w:id="44"/>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w:t>
      </w:r>
      <w:r w:rsidRPr="0067740C">
        <w:rPr>
          <w:rFonts w:ascii="Arial" w:hAnsi="Arial" w:cs="Arial"/>
          <w:color w:val="000000"/>
        </w:rPr>
        <w:lastRenderedPageBreak/>
        <w:t>caracterizará o descumprimento total da obrigação assumida e o sujeitará às penalidades legalmente estabelecidas, previstas neste edital, e à imediata perda da garantia de proposta em favor do órgão licitante.</w:t>
      </w:r>
      <w:bookmarkStart w:id="52"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C1674" w:rsidRPr="0006558E" w:rsidRDefault="00FC1674" w:rsidP="00640597">
      <w:pPr>
        <w:spacing w:line="360" w:lineRule="auto"/>
        <w:jc w:val="both"/>
        <w:rPr>
          <w:rFonts w:cs="Arial"/>
          <w:sz w:val="24"/>
          <w:szCs w:val="24"/>
        </w:rPr>
      </w:pPr>
      <w:r w:rsidRPr="0006558E">
        <w:rPr>
          <w:rFonts w:cs="Arial"/>
          <w:sz w:val="24"/>
          <w:szCs w:val="24"/>
        </w:rPr>
        <w:t xml:space="preserve">O objeto da presente licitação deverá ser </w:t>
      </w:r>
      <w:r w:rsidR="00F072C3">
        <w:rPr>
          <w:rFonts w:cs="Arial"/>
          <w:sz w:val="24"/>
          <w:szCs w:val="24"/>
        </w:rPr>
        <w:t xml:space="preserve">entregue </w:t>
      </w:r>
      <w:r w:rsidR="00F072C3" w:rsidRPr="00F072C3">
        <w:rPr>
          <w:rFonts w:cs="Arial"/>
          <w:b/>
          <w:sz w:val="24"/>
          <w:szCs w:val="24"/>
        </w:rPr>
        <w:t>semanalmente ou de acordo com a necessidade da Secretaria</w:t>
      </w:r>
      <w:r w:rsidR="00D55D40">
        <w:rPr>
          <w:rFonts w:cs="Arial"/>
          <w:b/>
          <w:sz w:val="24"/>
          <w:szCs w:val="24"/>
        </w:rPr>
        <w:t xml:space="preserve"> em até </w:t>
      </w:r>
      <w:r w:rsidR="00640597">
        <w:rPr>
          <w:rFonts w:cs="Arial"/>
          <w:b/>
          <w:sz w:val="24"/>
          <w:szCs w:val="24"/>
        </w:rPr>
        <w:t>05</w:t>
      </w:r>
      <w:r w:rsidR="00D55D40">
        <w:rPr>
          <w:rFonts w:cs="Arial"/>
          <w:b/>
          <w:sz w:val="24"/>
          <w:szCs w:val="24"/>
        </w:rPr>
        <w:t xml:space="preserve"> dias uteis a contar da data da solicitação</w:t>
      </w:r>
      <w:r w:rsidR="00857AB4">
        <w:rPr>
          <w:rFonts w:cs="Arial"/>
          <w:b/>
          <w:sz w:val="24"/>
          <w:szCs w:val="24"/>
        </w:rPr>
        <w:t>.</w:t>
      </w:r>
      <w:r w:rsidR="00F072C3" w:rsidRPr="00F072C3">
        <w:rPr>
          <w:rFonts w:cs="Arial"/>
          <w:b/>
          <w:sz w:val="24"/>
          <w:szCs w:val="24"/>
        </w:rPr>
        <w:t xml:space="preserve"> </w:t>
      </w:r>
      <w:r w:rsidR="00857AB4">
        <w:rPr>
          <w:rFonts w:cs="Arial"/>
          <w:b/>
          <w:sz w:val="24"/>
          <w:szCs w:val="24"/>
        </w:rPr>
        <w:t>J</w:t>
      </w:r>
      <w:r w:rsidR="00F072C3">
        <w:rPr>
          <w:rFonts w:cs="Arial"/>
          <w:b/>
          <w:sz w:val="24"/>
          <w:szCs w:val="24"/>
        </w:rPr>
        <w:t xml:space="preserve">ustifica-se tal critério </w:t>
      </w:r>
      <w:r w:rsidR="00857AB4">
        <w:rPr>
          <w:rFonts w:cs="Arial"/>
          <w:b/>
          <w:sz w:val="24"/>
          <w:szCs w:val="24"/>
        </w:rPr>
        <w:t>por</w:t>
      </w:r>
      <w:r w:rsidR="00F072C3" w:rsidRPr="00F072C3">
        <w:rPr>
          <w:rFonts w:cs="Arial"/>
          <w:b/>
          <w:sz w:val="24"/>
          <w:szCs w:val="24"/>
        </w:rPr>
        <w:t xml:space="preserve"> não haver disponibilidade de lugar para estoca-lo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rsidR="00FC1674" w:rsidRPr="0067740C" w:rsidRDefault="00FC1674" w:rsidP="00FC1674">
      <w:pPr>
        <w:tabs>
          <w:tab w:val="left" w:pos="1134"/>
        </w:tabs>
        <w:spacing w:line="360" w:lineRule="auto"/>
        <w:jc w:val="both"/>
        <w:rPr>
          <w:rFonts w:cs="Arial"/>
          <w:b/>
          <w:color w:val="000000"/>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lastRenderedPageBreak/>
        <w:t>20</w:t>
      </w:r>
      <w:r w:rsidRPr="00640597">
        <w:rPr>
          <w:rFonts w:cs="Arial"/>
          <w:b/>
          <w:sz w:val="24"/>
          <w:szCs w:val="24"/>
        </w:rPr>
        <w:t xml:space="preserve">.4. </w:t>
      </w:r>
      <w:bookmarkEnd w:id="52"/>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lastRenderedPageBreak/>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lastRenderedPageBreak/>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640597" w:rsidRPr="00EF1481">
        <w:rPr>
          <w:rFonts w:cs="Arial"/>
          <w:sz w:val="24"/>
          <w:szCs w:val="24"/>
        </w:rPr>
        <w:t>14</w:t>
      </w:r>
      <w:r w:rsidRPr="00EF1481">
        <w:rPr>
          <w:rFonts w:cs="Arial"/>
          <w:sz w:val="24"/>
          <w:szCs w:val="24"/>
        </w:rPr>
        <w:t xml:space="preserve"> de </w:t>
      </w:r>
      <w:r w:rsidR="00640597" w:rsidRPr="00EF1481">
        <w:rPr>
          <w:rFonts w:cs="Arial"/>
          <w:sz w:val="24"/>
          <w:szCs w:val="24"/>
        </w:rPr>
        <w:t>agosto</w:t>
      </w:r>
      <w:r w:rsidR="00FD2994" w:rsidRPr="00EF1481">
        <w:rPr>
          <w:rFonts w:cs="Arial"/>
          <w:sz w:val="24"/>
          <w:szCs w:val="24"/>
        </w:rPr>
        <w:t xml:space="preserve"> de 2025</w:t>
      </w:r>
      <w:r w:rsidRPr="00BF6783">
        <w:rPr>
          <w:rFonts w:cs="Arial"/>
          <w:color w:val="FF0000"/>
          <w:sz w:val="24"/>
          <w:szCs w:val="24"/>
        </w:rPr>
        <w:t>.</w:t>
      </w:r>
    </w:p>
    <w:p w:rsidR="00FC1674" w:rsidRDefault="00FC1674" w:rsidP="00FC1674">
      <w:pPr>
        <w:spacing w:line="360" w:lineRule="auto"/>
        <w:jc w:val="both"/>
        <w:rPr>
          <w:rFonts w:cs="Arial"/>
          <w:sz w:val="24"/>
          <w:szCs w:val="24"/>
        </w:rPr>
      </w:pPr>
    </w:p>
    <w:p w:rsidR="00FC1674" w:rsidRDefault="001F1123" w:rsidP="00FC167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D30505" w:rsidRPr="00F973DA" w:rsidRDefault="00F973DA" w:rsidP="00F973DA">
      <w:pPr>
        <w:spacing w:after="160" w:line="259" w:lineRule="auto"/>
        <w:rPr>
          <w:rFonts w:cs="Arial"/>
          <w:sz w:val="24"/>
          <w:szCs w:val="24"/>
        </w:rPr>
      </w:pPr>
      <w:r>
        <w:rPr>
          <w:rFonts w:cs="Arial"/>
          <w:sz w:val="24"/>
          <w:szCs w:val="24"/>
        </w:rPr>
        <w:br w:type="page"/>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b/>
          <w:bCs/>
          <w:sz w:val="24"/>
          <w:szCs w:val="24"/>
        </w:rPr>
        <w:lastRenderedPageBreak/>
        <w:t>TERMO DE REFERÊNCIA</w:t>
      </w:r>
      <w:r w:rsidRPr="00640597">
        <w:rPr>
          <w:rFonts w:ascii="Times New Roman" w:hAnsi="Times New Roman"/>
          <w:sz w:val="24"/>
          <w:szCs w:val="24"/>
        </w:rPr>
        <w:br/>
      </w:r>
      <w:r w:rsidRPr="00640597">
        <w:rPr>
          <w:rFonts w:ascii="Times New Roman" w:hAnsi="Times New Roman"/>
          <w:b/>
          <w:bCs/>
          <w:sz w:val="24"/>
          <w:szCs w:val="24"/>
        </w:rPr>
        <w:t xml:space="preserve">Aquisição de Material Gráfico Personalizado </w:t>
      </w:r>
      <w:r>
        <w:rPr>
          <w:rFonts w:ascii="Times New Roman" w:hAnsi="Times New Roman"/>
          <w:b/>
          <w:bCs/>
          <w:sz w:val="24"/>
          <w:szCs w:val="24"/>
        </w:rPr>
        <w:t>e impresso</w:t>
      </w:r>
      <w:r w:rsidRPr="00640597">
        <w:rPr>
          <w:rFonts w:ascii="Times New Roman" w:hAnsi="Times New Roman"/>
          <w:sz w:val="24"/>
          <w:szCs w:val="24"/>
        </w:rPr>
        <w:br/>
      </w:r>
      <w:r w:rsidRPr="00640597">
        <w:rPr>
          <w:rFonts w:ascii="Times New Roman" w:hAnsi="Times New Roman"/>
          <w:b/>
          <w:bCs/>
          <w:sz w:val="24"/>
          <w:szCs w:val="24"/>
        </w:rPr>
        <w:t>Secretaria Municipal de Administração – Município de Sagrada Família/RS</w:t>
      </w:r>
      <w:r w:rsidRPr="00640597">
        <w:rPr>
          <w:rFonts w:ascii="Times New Roman" w:hAnsi="Times New Roman"/>
          <w:sz w:val="24"/>
          <w:szCs w:val="24"/>
        </w:rPr>
        <w:br/>
      </w:r>
      <w:r w:rsidRPr="00640597">
        <w:rPr>
          <w:rFonts w:ascii="Times New Roman" w:hAnsi="Times New Roman"/>
          <w:b/>
          <w:bCs/>
          <w:sz w:val="24"/>
          <w:szCs w:val="24"/>
        </w:rPr>
        <w:t>Pregão Eletrônico/Registro de Preços– Plataforma BLL</w:t>
      </w:r>
      <w:r w:rsidRPr="00640597">
        <w:rPr>
          <w:rFonts w:ascii="Times New Roman" w:hAnsi="Times New Roman"/>
          <w:sz w:val="24"/>
          <w:szCs w:val="24"/>
        </w:rPr>
        <w:br/>
      </w:r>
      <w:r w:rsidRPr="00640597">
        <w:rPr>
          <w:rFonts w:ascii="Times New Roman" w:hAnsi="Times New Roman"/>
          <w:b/>
          <w:bCs/>
          <w:sz w:val="24"/>
          <w:szCs w:val="24"/>
        </w:rPr>
        <w:t>Responsável Técnica:</w:t>
      </w:r>
      <w:r w:rsidRPr="00640597">
        <w:rPr>
          <w:rFonts w:ascii="Times New Roman" w:hAnsi="Times New Roman"/>
          <w:sz w:val="24"/>
          <w:szCs w:val="24"/>
        </w:rPr>
        <w:t xml:space="preserve"> </w:t>
      </w:r>
      <w:proofErr w:type="spellStart"/>
      <w:r w:rsidRPr="00640597">
        <w:rPr>
          <w:rFonts w:ascii="Times New Roman" w:hAnsi="Times New Roman"/>
          <w:sz w:val="24"/>
          <w:szCs w:val="24"/>
        </w:rPr>
        <w:t>Valmor</w:t>
      </w:r>
      <w:proofErr w:type="spellEnd"/>
      <w:r w:rsidRPr="00640597">
        <w:rPr>
          <w:rFonts w:ascii="Times New Roman" w:hAnsi="Times New Roman"/>
          <w:sz w:val="24"/>
          <w:szCs w:val="24"/>
        </w:rPr>
        <w:t xml:space="preserve"> José Wink</w:t>
      </w:r>
      <w:r w:rsidRPr="00640597">
        <w:rPr>
          <w:rFonts w:ascii="Times New Roman" w:hAnsi="Times New Roman"/>
          <w:sz w:val="24"/>
          <w:szCs w:val="24"/>
        </w:rPr>
        <w:br/>
      </w:r>
      <w:r w:rsidRPr="00640597">
        <w:rPr>
          <w:rFonts w:ascii="Times New Roman" w:hAnsi="Times New Roman"/>
          <w:b/>
          <w:bCs/>
          <w:sz w:val="24"/>
          <w:szCs w:val="24"/>
        </w:rPr>
        <w:t>Prefeito:</w:t>
      </w:r>
      <w:r w:rsidRPr="00640597">
        <w:rPr>
          <w:rFonts w:ascii="Times New Roman" w:hAnsi="Times New Roman"/>
          <w:sz w:val="24"/>
          <w:szCs w:val="24"/>
        </w:rPr>
        <w:t xml:space="preserve"> Mauro Rogério Ferrari </w:t>
      </w:r>
      <w:proofErr w:type="spellStart"/>
      <w:r w:rsidRPr="00640597">
        <w:rPr>
          <w:rFonts w:ascii="Times New Roman" w:hAnsi="Times New Roman"/>
          <w:sz w:val="24"/>
          <w:szCs w:val="24"/>
        </w:rPr>
        <w:t>Galatto</w:t>
      </w:r>
      <w:proofErr w:type="spellEnd"/>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25"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1. OBJETO</w:t>
      </w:r>
    </w:p>
    <w:p w:rsidR="00640597" w:rsidRPr="00640597" w:rsidRDefault="00640597" w:rsidP="00640597">
      <w:pPr>
        <w:spacing w:before="100" w:beforeAutospacing="1" w:after="100" w:afterAutospacing="1"/>
        <w:jc w:val="both"/>
        <w:rPr>
          <w:rFonts w:ascii="Times New Roman" w:hAnsi="Times New Roman"/>
          <w:sz w:val="24"/>
          <w:szCs w:val="24"/>
        </w:rPr>
      </w:pPr>
      <w:r w:rsidRPr="00640597">
        <w:rPr>
          <w:rFonts w:ascii="Times New Roman" w:hAnsi="Times New Roman"/>
          <w:sz w:val="24"/>
          <w:szCs w:val="24"/>
        </w:rPr>
        <w:t>O presente Termo de Referência tem por objeto a aquisição de materiais gráficos personalizados e impressos, conforme especificações técnicas e quantitativos descritos na tabela abaixo, destinados a atender as necessidades da Secretaria Municipal de Educação e demais setores administrativos do Município de Sagrada Família/RS.</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26"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2. FUNDAMENTAÇÃO LEGAL</w:t>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sz w:val="24"/>
          <w:szCs w:val="24"/>
        </w:rPr>
        <w:t xml:space="preserve">A contratação será regida pela </w:t>
      </w:r>
      <w:r w:rsidRPr="00640597">
        <w:rPr>
          <w:rFonts w:ascii="Times New Roman" w:hAnsi="Times New Roman"/>
          <w:b/>
          <w:bCs/>
          <w:sz w:val="24"/>
          <w:szCs w:val="24"/>
        </w:rPr>
        <w:t>Lei Federal nº 14.133/2021</w:t>
      </w:r>
      <w:r w:rsidRPr="00640597">
        <w:rPr>
          <w:rFonts w:ascii="Times New Roman" w:hAnsi="Times New Roman"/>
          <w:sz w:val="24"/>
          <w:szCs w:val="24"/>
        </w:rPr>
        <w:t xml:space="preserve"> e demais legislações aplicáveis, em especial:</w:t>
      </w:r>
    </w:p>
    <w:p w:rsidR="00640597" w:rsidRPr="00640597" w:rsidRDefault="00640597" w:rsidP="00640597">
      <w:pPr>
        <w:numPr>
          <w:ilvl w:val="0"/>
          <w:numId w:val="1"/>
        </w:numPr>
        <w:spacing w:before="100" w:beforeAutospacing="1" w:after="100" w:afterAutospacing="1" w:line="259" w:lineRule="auto"/>
        <w:rPr>
          <w:rFonts w:ascii="Times New Roman" w:hAnsi="Times New Roman"/>
          <w:sz w:val="24"/>
          <w:szCs w:val="24"/>
        </w:rPr>
      </w:pPr>
      <w:r w:rsidRPr="00640597">
        <w:rPr>
          <w:rFonts w:ascii="Times New Roman" w:hAnsi="Times New Roman"/>
          <w:sz w:val="24"/>
          <w:szCs w:val="24"/>
        </w:rPr>
        <w:t>Lei Complementar nº 123/2006 (tratamento diferenciado para ME/EPP);</w:t>
      </w:r>
    </w:p>
    <w:p w:rsidR="00640597" w:rsidRPr="00640597" w:rsidRDefault="00640597" w:rsidP="00640597">
      <w:pPr>
        <w:numPr>
          <w:ilvl w:val="0"/>
          <w:numId w:val="1"/>
        </w:numPr>
        <w:spacing w:before="100" w:beforeAutospacing="1" w:after="100" w:afterAutospacing="1" w:line="259" w:lineRule="auto"/>
        <w:rPr>
          <w:rFonts w:ascii="Times New Roman" w:hAnsi="Times New Roman"/>
          <w:sz w:val="24"/>
          <w:szCs w:val="24"/>
        </w:rPr>
      </w:pPr>
      <w:r w:rsidRPr="00640597">
        <w:rPr>
          <w:rFonts w:ascii="Times New Roman" w:hAnsi="Times New Roman"/>
          <w:sz w:val="24"/>
          <w:szCs w:val="24"/>
        </w:rPr>
        <w:t>Decreto Municipal regulamentador;</w:t>
      </w:r>
    </w:p>
    <w:p w:rsidR="00640597" w:rsidRPr="00640597" w:rsidRDefault="00640597" w:rsidP="00640597">
      <w:pPr>
        <w:numPr>
          <w:ilvl w:val="0"/>
          <w:numId w:val="1"/>
        </w:numPr>
        <w:spacing w:before="100" w:beforeAutospacing="1" w:after="100" w:afterAutospacing="1" w:line="259" w:lineRule="auto"/>
        <w:rPr>
          <w:rFonts w:ascii="Times New Roman" w:hAnsi="Times New Roman"/>
          <w:sz w:val="24"/>
          <w:szCs w:val="24"/>
        </w:rPr>
      </w:pPr>
      <w:r w:rsidRPr="00640597">
        <w:rPr>
          <w:rFonts w:ascii="Times New Roman" w:hAnsi="Times New Roman"/>
          <w:sz w:val="24"/>
          <w:szCs w:val="24"/>
        </w:rPr>
        <w:t>Normas correlatas à execução orçamentária e financeira.</w:t>
      </w:r>
    </w:p>
    <w:p w:rsidR="00640597" w:rsidRPr="00640597" w:rsidRDefault="00640597" w:rsidP="00640597">
      <w:pPr>
        <w:spacing w:before="100" w:beforeAutospacing="1" w:after="100" w:afterAutospacing="1"/>
        <w:jc w:val="both"/>
        <w:rPr>
          <w:rFonts w:ascii="Times New Roman" w:hAnsi="Times New Roman"/>
          <w:sz w:val="24"/>
          <w:szCs w:val="24"/>
        </w:rPr>
      </w:pPr>
      <w:r w:rsidRPr="00640597">
        <w:rPr>
          <w:rFonts w:ascii="Times New Roman" w:hAnsi="Times New Roman"/>
          <w:sz w:val="24"/>
          <w:szCs w:val="24"/>
        </w:rPr>
        <w:t xml:space="preserve">O procedimento licitatório será realizado na modalidade </w:t>
      </w:r>
      <w:r w:rsidRPr="00640597">
        <w:rPr>
          <w:rFonts w:ascii="Times New Roman" w:hAnsi="Times New Roman"/>
          <w:b/>
          <w:bCs/>
          <w:sz w:val="24"/>
          <w:szCs w:val="24"/>
        </w:rPr>
        <w:t>Pregão Eletrônico/Registro de Preços</w:t>
      </w:r>
      <w:r w:rsidRPr="00640597">
        <w:rPr>
          <w:rFonts w:ascii="Times New Roman" w:hAnsi="Times New Roman"/>
          <w:sz w:val="24"/>
          <w:szCs w:val="24"/>
        </w:rPr>
        <w:t xml:space="preserve">, tipo </w:t>
      </w:r>
      <w:r w:rsidRPr="00640597">
        <w:rPr>
          <w:rFonts w:ascii="Times New Roman" w:hAnsi="Times New Roman"/>
          <w:b/>
          <w:bCs/>
          <w:sz w:val="24"/>
          <w:szCs w:val="24"/>
        </w:rPr>
        <w:t>menor preço por item</w:t>
      </w:r>
      <w:r w:rsidRPr="00640597">
        <w:rPr>
          <w:rFonts w:ascii="Times New Roman" w:hAnsi="Times New Roman"/>
          <w:sz w:val="24"/>
          <w:szCs w:val="24"/>
        </w:rPr>
        <w:t xml:space="preserve">, por meio da </w:t>
      </w:r>
      <w:r w:rsidRPr="00640597">
        <w:rPr>
          <w:rFonts w:ascii="Times New Roman" w:hAnsi="Times New Roman"/>
          <w:b/>
          <w:bCs/>
          <w:sz w:val="24"/>
          <w:szCs w:val="24"/>
        </w:rPr>
        <w:t>Plataforma BLL Compras</w:t>
      </w:r>
      <w:r w:rsidRPr="00640597">
        <w:rPr>
          <w:rFonts w:ascii="Times New Roman" w:hAnsi="Times New Roman"/>
          <w:sz w:val="24"/>
          <w:szCs w:val="24"/>
        </w:rPr>
        <w:t>.</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27"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3. JUSTIFICATIVA DA CONTRATAÇÃO</w:t>
      </w:r>
    </w:p>
    <w:p w:rsidR="00640597" w:rsidRPr="00640597" w:rsidRDefault="00640597" w:rsidP="00640597">
      <w:pPr>
        <w:spacing w:before="100" w:beforeAutospacing="1" w:after="100" w:afterAutospacing="1"/>
        <w:jc w:val="both"/>
        <w:rPr>
          <w:rFonts w:ascii="Times New Roman" w:hAnsi="Times New Roman"/>
          <w:sz w:val="24"/>
          <w:szCs w:val="24"/>
        </w:rPr>
      </w:pPr>
      <w:r w:rsidRPr="00640597">
        <w:rPr>
          <w:rFonts w:ascii="Times New Roman" w:hAnsi="Times New Roman"/>
          <w:sz w:val="24"/>
          <w:szCs w:val="24"/>
        </w:rPr>
        <w:t>Os materiais a serem adquiridos são indispensáveis para o funcionamento adequado das atividades administrativas e educacionais do Município, garantindo a padronização da identidade visual, a agilidade no atendimento e a eficiência na prestação de serviços.</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28"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4. ESPECIFICAÇÃO DOS ITENS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3"/>
        <w:gridCol w:w="4383"/>
        <w:gridCol w:w="485"/>
        <w:gridCol w:w="553"/>
        <w:gridCol w:w="1142"/>
        <w:gridCol w:w="777"/>
        <w:gridCol w:w="1098"/>
      </w:tblGrid>
      <w:tr w:rsidR="00640597" w:rsidRPr="00640597" w:rsidTr="007B2A1D">
        <w:trPr>
          <w:tblHeader/>
          <w:tblCellSpacing w:w="15" w:type="dxa"/>
        </w:trPr>
        <w:tc>
          <w:tcPr>
            <w:tcW w:w="0" w:type="auto"/>
            <w:vAlign w:val="center"/>
            <w:hideMark/>
          </w:tcPr>
          <w:p w:rsidR="00640597" w:rsidRPr="00640597" w:rsidRDefault="00640597" w:rsidP="00640597">
            <w:pPr>
              <w:spacing w:after="160" w:line="259" w:lineRule="auto"/>
              <w:jc w:val="center"/>
              <w:rPr>
                <w:rFonts w:asciiTheme="minorHAnsi" w:eastAsiaTheme="minorHAnsi" w:hAnsiTheme="minorHAnsi" w:cstheme="minorBidi"/>
                <w:b/>
                <w:bCs/>
                <w:szCs w:val="22"/>
                <w:lang w:eastAsia="en-US"/>
              </w:rPr>
            </w:pPr>
            <w:r w:rsidRPr="00640597">
              <w:rPr>
                <w:rFonts w:asciiTheme="minorHAnsi" w:eastAsiaTheme="minorHAnsi" w:hAnsiTheme="minorHAnsi" w:cstheme="minorBidi"/>
                <w:b/>
                <w:bCs/>
                <w:szCs w:val="22"/>
                <w:lang w:eastAsia="en-US"/>
              </w:rPr>
              <w:lastRenderedPageBreak/>
              <w:t>Cód.</w:t>
            </w:r>
          </w:p>
        </w:tc>
        <w:tc>
          <w:tcPr>
            <w:tcW w:w="0" w:type="auto"/>
            <w:vAlign w:val="center"/>
            <w:hideMark/>
          </w:tcPr>
          <w:p w:rsidR="00640597" w:rsidRPr="00640597" w:rsidRDefault="00640597" w:rsidP="00640597">
            <w:pPr>
              <w:spacing w:after="160" w:line="259" w:lineRule="auto"/>
              <w:jc w:val="center"/>
              <w:rPr>
                <w:rFonts w:asciiTheme="minorHAnsi" w:eastAsiaTheme="minorHAnsi" w:hAnsiTheme="minorHAnsi" w:cstheme="minorBidi"/>
                <w:b/>
                <w:bCs/>
                <w:szCs w:val="22"/>
                <w:lang w:eastAsia="en-US"/>
              </w:rPr>
            </w:pPr>
            <w:r w:rsidRPr="00640597">
              <w:rPr>
                <w:rFonts w:asciiTheme="minorHAnsi" w:eastAsiaTheme="minorHAnsi" w:hAnsiTheme="minorHAnsi" w:cstheme="minorBidi"/>
                <w:b/>
                <w:bCs/>
                <w:szCs w:val="22"/>
                <w:lang w:eastAsia="en-US"/>
              </w:rPr>
              <w:t>Descrição</w:t>
            </w:r>
          </w:p>
        </w:tc>
        <w:tc>
          <w:tcPr>
            <w:tcW w:w="0" w:type="auto"/>
            <w:vAlign w:val="center"/>
            <w:hideMark/>
          </w:tcPr>
          <w:p w:rsidR="00640597" w:rsidRPr="00640597" w:rsidRDefault="00640597" w:rsidP="00640597">
            <w:pPr>
              <w:spacing w:after="160" w:line="259" w:lineRule="auto"/>
              <w:jc w:val="center"/>
              <w:rPr>
                <w:rFonts w:asciiTheme="minorHAnsi" w:eastAsiaTheme="minorHAnsi" w:hAnsiTheme="minorHAnsi" w:cstheme="minorBidi"/>
                <w:b/>
                <w:bCs/>
                <w:szCs w:val="22"/>
                <w:lang w:eastAsia="en-US"/>
              </w:rPr>
            </w:pPr>
            <w:r w:rsidRPr="00640597">
              <w:rPr>
                <w:rFonts w:asciiTheme="minorHAnsi" w:eastAsiaTheme="minorHAnsi" w:hAnsiTheme="minorHAnsi" w:cstheme="minorBidi"/>
                <w:b/>
                <w:bCs/>
                <w:szCs w:val="22"/>
                <w:lang w:eastAsia="en-US"/>
              </w:rPr>
              <w:t>Item</w:t>
            </w:r>
          </w:p>
        </w:tc>
        <w:tc>
          <w:tcPr>
            <w:tcW w:w="0" w:type="auto"/>
            <w:vAlign w:val="center"/>
            <w:hideMark/>
          </w:tcPr>
          <w:p w:rsidR="00640597" w:rsidRPr="00640597" w:rsidRDefault="00640597" w:rsidP="00640597">
            <w:pPr>
              <w:spacing w:after="160" w:line="259" w:lineRule="auto"/>
              <w:jc w:val="center"/>
              <w:rPr>
                <w:rFonts w:asciiTheme="minorHAnsi" w:eastAsiaTheme="minorHAnsi" w:hAnsiTheme="minorHAnsi" w:cstheme="minorBidi"/>
                <w:b/>
                <w:bCs/>
                <w:szCs w:val="22"/>
                <w:lang w:eastAsia="en-US"/>
              </w:rPr>
            </w:pPr>
            <w:r w:rsidRPr="00640597">
              <w:rPr>
                <w:rFonts w:asciiTheme="minorHAnsi" w:eastAsiaTheme="minorHAnsi" w:hAnsiTheme="minorHAnsi" w:cstheme="minorBidi"/>
                <w:b/>
                <w:bCs/>
                <w:szCs w:val="22"/>
                <w:lang w:eastAsia="en-US"/>
              </w:rPr>
              <w:t>Unid.</w:t>
            </w:r>
          </w:p>
        </w:tc>
        <w:tc>
          <w:tcPr>
            <w:tcW w:w="0" w:type="auto"/>
            <w:vAlign w:val="center"/>
            <w:hideMark/>
          </w:tcPr>
          <w:p w:rsidR="00640597" w:rsidRPr="00640597" w:rsidRDefault="00640597" w:rsidP="00640597">
            <w:pPr>
              <w:spacing w:after="160" w:line="259" w:lineRule="auto"/>
              <w:jc w:val="center"/>
              <w:rPr>
                <w:rFonts w:asciiTheme="minorHAnsi" w:eastAsiaTheme="minorHAnsi" w:hAnsiTheme="minorHAnsi" w:cstheme="minorBidi"/>
                <w:b/>
                <w:bCs/>
                <w:szCs w:val="22"/>
                <w:lang w:eastAsia="en-US"/>
              </w:rPr>
            </w:pPr>
            <w:r w:rsidRPr="00640597">
              <w:rPr>
                <w:rFonts w:asciiTheme="minorHAnsi" w:eastAsiaTheme="minorHAnsi" w:hAnsiTheme="minorHAnsi" w:cstheme="minorBidi"/>
                <w:b/>
                <w:bCs/>
                <w:szCs w:val="22"/>
                <w:lang w:eastAsia="en-US"/>
              </w:rPr>
              <w:t>Quantidade</w:t>
            </w:r>
          </w:p>
        </w:tc>
        <w:tc>
          <w:tcPr>
            <w:tcW w:w="0" w:type="auto"/>
            <w:vAlign w:val="center"/>
            <w:hideMark/>
          </w:tcPr>
          <w:p w:rsidR="00640597" w:rsidRPr="00640597" w:rsidRDefault="00640597" w:rsidP="00640597">
            <w:pPr>
              <w:spacing w:after="160" w:line="259" w:lineRule="auto"/>
              <w:jc w:val="center"/>
              <w:rPr>
                <w:rFonts w:asciiTheme="minorHAnsi" w:eastAsiaTheme="minorHAnsi" w:hAnsiTheme="minorHAnsi" w:cstheme="minorBidi"/>
                <w:b/>
                <w:bCs/>
                <w:szCs w:val="22"/>
                <w:lang w:eastAsia="en-US"/>
              </w:rPr>
            </w:pPr>
            <w:r w:rsidRPr="00640597">
              <w:rPr>
                <w:rFonts w:asciiTheme="minorHAnsi" w:eastAsiaTheme="minorHAnsi" w:hAnsiTheme="minorHAnsi" w:cstheme="minorBidi"/>
                <w:b/>
                <w:bCs/>
                <w:szCs w:val="22"/>
                <w:lang w:eastAsia="en-US"/>
              </w:rPr>
              <w:t>Valor Unit. (R$)</w:t>
            </w:r>
          </w:p>
        </w:tc>
        <w:tc>
          <w:tcPr>
            <w:tcW w:w="0" w:type="auto"/>
            <w:vAlign w:val="center"/>
            <w:hideMark/>
          </w:tcPr>
          <w:p w:rsidR="00640597" w:rsidRPr="00640597" w:rsidRDefault="00640597" w:rsidP="00640597">
            <w:pPr>
              <w:spacing w:after="160" w:line="259" w:lineRule="auto"/>
              <w:jc w:val="center"/>
              <w:rPr>
                <w:rFonts w:asciiTheme="minorHAnsi" w:eastAsiaTheme="minorHAnsi" w:hAnsiTheme="minorHAnsi" w:cstheme="minorBidi"/>
                <w:b/>
                <w:bCs/>
                <w:szCs w:val="22"/>
                <w:lang w:eastAsia="en-US"/>
              </w:rPr>
            </w:pPr>
            <w:r w:rsidRPr="00640597">
              <w:rPr>
                <w:rFonts w:asciiTheme="minorHAnsi" w:eastAsiaTheme="minorHAnsi" w:hAnsiTheme="minorHAnsi" w:cstheme="minorBidi"/>
                <w:b/>
                <w:bCs/>
                <w:szCs w:val="22"/>
                <w:lang w:eastAsia="en-US"/>
              </w:rPr>
              <w:t>Valor Total (R$)</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9415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Folha timbrada tamanho A4 - papel sulfite 90g - impressão colorida</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UN</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20.000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0,22</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4.400,00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8190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Folha de ofício tamanho A4 c/500 - 75g/m² - 210x297 - papel extra branco alcalino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PCT</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29,00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29.000,00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1392</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Ficha de atendimento ambulatorial c/100 - meio ofício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3</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12,00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2.400,00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8664</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Receituário simples c/100 - meio ofício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4</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12,00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2.400,00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8665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Receituário controle especial c/50 - carbonado - meio ofício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16,80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3.360,00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6478</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Receituário azul c/100 - com numeração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6</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2.200,00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1713</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Receituário simples carbonado c/50 - meio ofício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7</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16,80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1.680,00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8784</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Atestado de comparecimento c/100 - meio ofício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11,90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1.190,00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8166</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Atestado médico c/100 - meio ofício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9</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11,90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1.190,00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11178</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Solicitação de exames - meio ofício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11,90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1.190,00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13129</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Bloco de autorização de lavagem carbonado c/50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11</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13,00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1.300,00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7662</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Bloco de autorização de compras carbonado c/50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12</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50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19,00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950,00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8765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Pasta personalizada com logo do Município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13</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UN</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3,90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3.900,00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21</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Caderneta de veículos</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14</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UN</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500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3,90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1.950,00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3635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Envelope ofício 24x34 cm - branco com logo do Município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UN</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1,95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1.950,00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8747</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Envelope meio ofício 18x25 cm - branco - com logo do Município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16</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UN</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1,45</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1.450,00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lastRenderedPageBreak/>
              <w:t>39</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 xml:space="preserve">Envelope branco 11,5 </w:t>
            </w:r>
            <w:proofErr w:type="gramStart"/>
            <w:r w:rsidRPr="00640597">
              <w:rPr>
                <w:rFonts w:asciiTheme="minorHAnsi" w:eastAsiaTheme="minorHAnsi" w:hAnsiTheme="minorHAnsi" w:cstheme="minorBidi"/>
                <w:szCs w:val="22"/>
                <w:lang w:eastAsia="en-US"/>
              </w:rPr>
              <w:t>x</w:t>
            </w:r>
            <w:proofErr w:type="gramEnd"/>
            <w:r w:rsidRPr="00640597">
              <w:rPr>
                <w:rFonts w:asciiTheme="minorHAnsi" w:eastAsiaTheme="minorHAnsi" w:hAnsiTheme="minorHAnsi" w:cstheme="minorBidi"/>
                <w:szCs w:val="22"/>
                <w:lang w:eastAsia="en-US"/>
              </w:rPr>
              <w:t xml:space="preserve"> 23 cm - com logo do Município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17</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UN</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0,89</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890,00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13942</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 xml:space="preserve">Bloco de pagamento de horas de serviço - 16,5 </w:t>
            </w:r>
            <w:proofErr w:type="gramStart"/>
            <w:r w:rsidRPr="00640597">
              <w:rPr>
                <w:rFonts w:asciiTheme="minorHAnsi" w:eastAsiaTheme="minorHAnsi" w:hAnsiTheme="minorHAnsi" w:cstheme="minorBidi"/>
                <w:szCs w:val="22"/>
                <w:lang w:eastAsia="en-US"/>
              </w:rPr>
              <w:t>x</w:t>
            </w:r>
            <w:proofErr w:type="gramEnd"/>
            <w:r w:rsidRPr="00640597">
              <w:rPr>
                <w:rFonts w:asciiTheme="minorHAnsi" w:eastAsiaTheme="minorHAnsi" w:hAnsiTheme="minorHAnsi" w:cstheme="minorBidi"/>
                <w:szCs w:val="22"/>
                <w:lang w:eastAsia="en-US"/>
              </w:rPr>
              <w:t xml:space="preserve"> 13,5 - sem o valor da hora e com espaço para colocar o nome do solicitante - com logo da Prefeitura</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18</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BLO</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19,00</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t>1.900,00</w:t>
            </w:r>
          </w:p>
        </w:tc>
      </w:tr>
      <w:tr w:rsidR="00640597" w:rsidRPr="00640597" w:rsidTr="007B2A1D">
        <w:trPr>
          <w:tblCellSpacing w:w="15" w:type="dxa"/>
        </w:trPr>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b/>
                <w:bCs/>
                <w:szCs w:val="22"/>
                <w:lang w:eastAsia="en-US"/>
              </w:rPr>
              <w:t>—</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b/>
                <w:bCs/>
                <w:szCs w:val="22"/>
                <w:lang w:eastAsia="en-US"/>
              </w:rPr>
              <w:t>TOTAL GERAL</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b/>
                <w:bCs/>
                <w:szCs w:val="22"/>
                <w:lang w:eastAsia="en-US"/>
              </w:rPr>
              <w:t>—</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b/>
                <w:bCs/>
                <w:szCs w:val="22"/>
                <w:lang w:eastAsia="en-US"/>
              </w:rPr>
              <w:t>—</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b/>
                <w:bCs/>
                <w:szCs w:val="22"/>
                <w:lang w:eastAsia="en-US"/>
              </w:rPr>
              <w:t>—</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b/>
                <w:bCs/>
                <w:szCs w:val="22"/>
                <w:lang w:eastAsia="en-US"/>
              </w:rPr>
              <w:t>—</w:t>
            </w:r>
          </w:p>
        </w:tc>
        <w:tc>
          <w:tcPr>
            <w:tcW w:w="0" w:type="auto"/>
            <w:vAlign w:val="center"/>
            <w:hideMark/>
          </w:tcPr>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b/>
                <w:bCs/>
                <w:szCs w:val="22"/>
                <w:lang w:eastAsia="en-US"/>
              </w:rPr>
              <w:t>63.300,00</w:t>
            </w:r>
          </w:p>
        </w:tc>
      </w:tr>
    </w:tbl>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i/>
          <w:iCs/>
          <w:sz w:val="24"/>
          <w:szCs w:val="24"/>
        </w:rPr>
        <w:t>Observação:</w:t>
      </w:r>
      <w:r w:rsidRPr="00640597">
        <w:rPr>
          <w:rFonts w:ascii="Times New Roman" w:hAnsi="Times New Roman"/>
          <w:sz w:val="24"/>
          <w:szCs w:val="24"/>
        </w:rPr>
        <w:t xml:space="preserve"> As quantidades poderão sofrer ajustes para mais ou para menos, sem alteração do valor unitário contratado.</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29"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5. VALOR ESTIMADO</w:t>
      </w:r>
    </w:p>
    <w:p w:rsidR="00640597" w:rsidRPr="00640597" w:rsidRDefault="00640597" w:rsidP="00640597">
      <w:pPr>
        <w:spacing w:before="100" w:beforeAutospacing="1" w:after="100" w:afterAutospacing="1"/>
        <w:jc w:val="both"/>
        <w:rPr>
          <w:rFonts w:ascii="Times New Roman" w:hAnsi="Times New Roman"/>
          <w:sz w:val="24"/>
          <w:szCs w:val="24"/>
        </w:rPr>
      </w:pPr>
      <w:r w:rsidRPr="00640597">
        <w:rPr>
          <w:rFonts w:ascii="Times New Roman" w:hAnsi="Times New Roman"/>
          <w:sz w:val="24"/>
          <w:szCs w:val="24"/>
        </w:rPr>
        <w:t xml:space="preserve">O valor estimado da contratação, apurado com base na pesquisa de preços de mercado, é de </w:t>
      </w:r>
      <w:r w:rsidRPr="00640597">
        <w:rPr>
          <w:rFonts w:ascii="Times New Roman" w:hAnsi="Times New Roman"/>
          <w:b/>
          <w:bCs/>
          <w:sz w:val="24"/>
          <w:szCs w:val="24"/>
        </w:rPr>
        <w:t>R$ 63.300,00 (sessenta e três mil e trezentos reais)</w:t>
      </w:r>
      <w:r w:rsidRPr="00640597">
        <w:rPr>
          <w:rFonts w:ascii="Times New Roman" w:hAnsi="Times New Roman"/>
          <w:sz w:val="24"/>
          <w:szCs w:val="24"/>
        </w:rPr>
        <w:t>.</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0"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6. CONDIÇÕES DE ENTREGA</w:t>
      </w:r>
    </w:p>
    <w:p w:rsidR="00640597" w:rsidRPr="00640597" w:rsidRDefault="00640597" w:rsidP="00640597">
      <w:pPr>
        <w:pStyle w:val="PargrafodaLista"/>
        <w:numPr>
          <w:ilvl w:val="0"/>
          <w:numId w:val="2"/>
        </w:numPr>
        <w:spacing w:line="360" w:lineRule="auto"/>
        <w:jc w:val="both"/>
        <w:rPr>
          <w:rFonts w:cs="Arial"/>
        </w:rPr>
      </w:pPr>
      <w:r w:rsidRPr="00640597">
        <w:rPr>
          <w:rFonts w:cs="Arial"/>
        </w:rPr>
        <w:t xml:space="preserve">O objeto da presente licitação deverá ser entregue </w:t>
      </w:r>
      <w:r w:rsidRPr="00640597">
        <w:rPr>
          <w:rFonts w:cs="Arial"/>
          <w:b/>
        </w:rPr>
        <w:t xml:space="preserve">semanalmente ou de acordo com a necessidade da Secretaria em até 05 dias uteis a contar da data da solicitação. Justifica-se tal critério por não haver disponibilidade de lugar para estoca-lo, </w:t>
      </w:r>
      <w:r w:rsidRPr="00640597">
        <w:rPr>
          <w:rFonts w:cs="Arial"/>
        </w:rPr>
        <w:t xml:space="preserve">podendo o contrato ser prorrogado uma vez, justificadamente, a critério da Administração/Secretaria, por igual período. </w:t>
      </w:r>
    </w:p>
    <w:p w:rsidR="00640597" w:rsidRPr="00640597" w:rsidRDefault="00640597" w:rsidP="00640597">
      <w:pPr>
        <w:numPr>
          <w:ilvl w:val="0"/>
          <w:numId w:val="2"/>
        </w:numPr>
        <w:spacing w:before="100" w:beforeAutospacing="1" w:after="100" w:afterAutospacing="1" w:line="259" w:lineRule="auto"/>
        <w:jc w:val="both"/>
        <w:rPr>
          <w:rFonts w:ascii="Times New Roman" w:hAnsi="Times New Roman"/>
          <w:sz w:val="24"/>
          <w:szCs w:val="24"/>
        </w:rPr>
      </w:pPr>
      <w:r w:rsidRPr="00640597">
        <w:rPr>
          <w:rFonts w:ascii="Times New Roman" w:hAnsi="Times New Roman"/>
          <w:sz w:val="24"/>
          <w:szCs w:val="24"/>
        </w:rPr>
        <w:t xml:space="preserve">Local: </w:t>
      </w:r>
      <w:r w:rsidRPr="00640597">
        <w:rPr>
          <w:rFonts w:ascii="Times New Roman" w:hAnsi="Times New Roman"/>
          <w:b/>
          <w:bCs/>
          <w:sz w:val="24"/>
          <w:szCs w:val="24"/>
        </w:rPr>
        <w:t>Almoxarifado da Secretaria Municipal de Administração</w:t>
      </w:r>
      <w:r w:rsidRPr="00640597">
        <w:rPr>
          <w:rFonts w:ascii="Times New Roman" w:hAnsi="Times New Roman"/>
          <w:sz w:val="24"/>
          <w:szCs w:val="24"/>
        </w:rPr>
        <w:t>;</w:t>
      </w:r>
    </w:p>
    <w:p w:rsidR="00640597" w:rsidRPr="00640597" w:rsidRDefault="00640597" w:rsidP="00640597">
      <w:pPr>
        <w:numPr>
          <w:ilvl w:val="0"/>
          <w:numId w:val="2"/>
        </w:numPr>
        <w:spacing w:before="100" w:beforeAutospacing="1" w:after="100" w:afterAutospacing="1" w:line="259" w:lineRule="auto"/>
        <w:jc w:val="both"/>
        <w:rPr>
          <w:rFonts w:ascii="Times New Roman" w:hAnsi="Times New Roman"/>
          <w:sz w:val="24"/>
          <w:szCs w:val="24"/>
        </w:rPr>
      </w:pPr>
      <w:r w:rsidRPr="00640597">
        <w:rPr>
          <w:rFonts w:ascii="Times New Roman" w:hAnsi="Times New Roman"/>
          <w:sz w:val="24"/>
          <w:szCs w:val="24"/>
        </w:rPr>
        <w:t>Produtos novos, de primeira qualidade, em conformidade com as especificações.</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1"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7. OBRIGAÇÕES DA CONTRATADA</w:t>
      </w:r>
    </w:p>
    <w:p w:rsidR="00640597" w:rsidRPr="00640597" w:rsidRDefault="00640597" w:rsidP="00640597">
      <w:pPr>
        <w:spacing w:before="100" w:beforeAutospacing="1" w:after="100" w:afterAutospacing="1"/>
        <w:jc w:val="both"/>
        <w:rPr>
          <w:rFonts w:ascii="Times New Roman" w:hAnsi="Times New Roman"/>
          <w:sz w:val="24"/>
          <w:szCs w:val="24"/>
        </w:rPr>
      </w:pPr>
      <w:r w:rsidRPr="00640597">
        <w:rPr>
          <w:rFonts w:ascii="Times New Roman" w:hAnsi="Times New Roman"/>
          <w:sz w:val="24"/>
          <w:szCs w:val="24"/>
        </w:rPr>
        <w:lastRenderedPageBreak/>
        <w:t>Cumprir rigorosamente especificações, prazos e condições previstas neste Termo de Referência; substituir, sem ônus, qualquer item com defeito ou em desacordo com as especificações.</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2"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8. GESTÃO E FISCALIZAÇÃO DO CONTRATO</w:t>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sz w:val="24"/>
          <w:szCs w:val="24"/>
        </w:rPr>
        <w:t>Servidor designado acompanhará e registrará a execução contratual, adotando as providências cabíveis.</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3"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9. PRAZO DE VIGÊNCIA</w:t>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sz w:val="24"/>
          <w:szCs w:val="24"/>
        </w:rPr>
        <w:t>12 (doze) meses, contados da assinatura, prorrogável nos termos da Lei nº 14.133/2021.</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4"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10. SANÇÕES ADMINISTRATIVAS</w:t>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sz w:val="24"/>
          <w:szCs w:val="24"/>
        </w:rPr>
        <w:t>Aplicam-se as penalidades previstas na Lei nº 14.133/2021, inclusive advertência, multa e impedimento de contratar com a Administração.</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5" style="width:0;height:1.5pt" o:hralign="center" o:hrstd="t" o:hr="t" fillcolor="#a0a0a0" stroked="f"/>
        </w:pict>
      </w:r>
    </w:p>
    <w:p w:rsidR="00640597" w:rsidRPr="00640597" w:rsidRDefault="00640597" w:rsidP="00640597">
      <w:pPr>
        <w:spacing w:before="100" w:beforeAutospacing="1" w:after="100" w:afterAutospacing="1"/>
        <w:outlineLvl w:val="2"/>
        <w:rPr>
          <w:rFonts w:ascii="Times New Roman" w:hAnsi="Times New Roman"/>
          <w:b/>
          <w:bCs/>
          <w:sz w:val="27"/>
          <w:szCs w:val="27"/>
        </w:rPr>
      </w:pPr>
      <w:r w:rsidRPr="00640597">
        <w:rPr>
          <w:rFonts w:ascii="Times New Roman" w:hAnsi="Times New Roman"/>
          <w:b/>
          <w:bCs/>
          <w:sz w:val="27"/>
          <w:szCs w:val="27"/>
        </w:rPr>
        <w:t>11. CONSIDERAÇÕES FINAIS</w:t>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sz w:val="24"/>
          <w:szCs w:val="24"/>
        </w:rPr>
        <w:t>A participação no certame implica conhecimento e aceitação das condições estabelecidas neste Termo de Referência.</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6" style="width:0;height:1.5pt" o:hralign="center" o:hrstd="t" o:hr="t" fillcolor="#a0a0a0" stroked="f"/>
        </w:pict>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b/>
          <w:bCs/>
          <w:sz w:val="24"/>
          <w:szCs w:val="24"/>
        </w:rPr>
        <w:t>Sagrada Família/RS, 14 de agosto de 2025</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7" style="width:0;height:1.5pt" o:hralign="center" o:hrstd="t" o:hr="t" fillcolor="#a0a0a0" stroked="f"/>
        </w:pict>
      </w:r>
    </w:p>
    <w:p w:rsidR="00640597" w:rsidRPr="00640597" w:rsidRDefault="00640597" w:rsidP="00640597">
      <w:pPr>
        <w:spacing w:before="100" w:beforeAutospacing="1" w:after="100" w:afterAutospacing="1"/>
        <w:rPr>
          <w:rFonts w:ascii="Times New Roman" w:hAnsi="Times New Roman"/>
          <w:sz w:val="24"/>
          <w:szCs w:val="24"/>
        </w:rPr>
      </w:pPr>
      <w:proofErr w:type="spellStart"/>
      <w:r w:rsidRPr="00640597">
        <w:rPr>
          <w:rFonts w:ascii="Times New Roman" w:hAnsi="Times New Roman"/>
          <w:b/>
          <w:bCs/>
          <w:sz w:val="24"/>
          <w:szCs w:val="24"/>
        </w:rPr>
        <w:t>Valmor</w:t>
      </w:r>
      <w:proofErr w:type="spellEnd"/>
      <w:r w:rsidRPr="00640597">
        <w:rPr>
          <w:rFonts w:ascii="Times New Roman" w:hAnsi="Times New Roman"/>
          <w:b/>
          <w:bCs/>
          <w:sz w:val="24"/>
          <w:szCs w:val="24"/>
        </w:rPr>
        <w:t xml:space="preserve"> José Wink</w:t>
      </w:r>
      <w:r w:rsidRPr="00640597">
        <w:rPr>
          <w:rFonts w:ascii="Times New Roman" w:hAnsi="Times New Roman"/>
          <w:sz w:val="24"/>
          <w:szCs w:val="24"/>
        </w:rPr>
        <w:br/>
        <w:t>Setor de Compras</w:t>
      </w:r>
      <w:r w:rsidRPr="00640597">
        <w:rPr>
          <w:rFonts w:ascii="Times New Roman" w:hAnsi="Times New Roman"/>
          <w:sz w:val="24"/>
          <w:szCs w:val="24"/>
        </w:rPr>
        <w:br/>
        <w:t>Responsável Técnica</w:t>
      </w:r>
    </w:p>
    <w:p w:rsidR="00640597" w:rsidRPr="00640597" w:rsidRDefault="00640597" w:rsidP="00640597">
      <w:pPr>
        <w:spacing w:after="160" w:line="259" w:lineRule="auto"/>
        <w:rPr>
          <w:rFonts w:asciiTheme="minorHAnsi" w:eastAsiaTheme="minorHAnsi" w:hAnsiTheme="minorHAnsi" w:cstheme="minorBidi"/>
          <w:szCs w:val="22"/>
          <w:lang w:eastAsia="en-US"/>
        </w:rPr>
      </w:pPr>
      <w:r w:rsidRPr="00640597">
        <w:rPr>
          <w:rFonts w:asciiTheme="minorHAnsi" w:eastAsiaTheme="minorHAnsi" w:hAnsiTheme="minorHAnsi" w:cstheme="minorBidi"/>
          <w:szCs w:val="22"/>
          <w:lang w:eastAsia="en-US"/>
        </w:rPr>
        <w:pict>
          <v:rect id="_x0000_i1038" style="width:0;height:1.5pt" o:hralign="center" o:hrstd="t" o:hr="t" fillcolor="#a0a0a0" stroked="f"/>
        </w:pict>
      </w:r>
    </w:p>
    <w:p w:rsidR="00640597" w:rsidRPr="00640597" w:rsidRDefault="00640597" w:rsidP="00640597">
      <w:pPr>
        <w:spacing w:before="100" w:beforeAutospacing="1" w:after="100" w:afterAutospacing="1"/>
        <w:rPr>
          <w:rFonts w:ascii="Times New Roman" w:hAnsi="Times New Roman"/>
          <w:sz w:val="24"/>
          <w:szCs w:val="24"/>
        </w:rPr>
      </w:pPr>
      <w:r w:rsidRPr="00640597">
        <w:rPr>
          <w:rFonts w:ascii="Times New Roman" w:hAnsi="Times New Roman"/>
          <w:b/>
          <w:bCs/>
          <w:sz w:val="24"/>
          <w:szCs w:val="24"/>
        </w:rPr>
        <w:lastRenderedPageBreak/>
        <w:t xml:space="preserve">Mauro Rogério Ferrari </w:t>
      </w:r>
      <w:proofErr w:type="spellStart"/>
      <w:r w:rsidRPr="00640597">
        <w:rPr>
          <w:rFonts w:ascii="Times New Roman" w:hAnsi="Times New Roman"/>
          <w:b/>
          <w:bCs/>
          <w:sz w:val="24"/>
          <w:szCs w:val="24"/>
        </w:rPr>
        <w:t>Galatto</w:t>
      </w:r>
      <w:proofErr w:type="spellEnd"/>
      <w:r w:rsidRPr="00640597">
        <w:rPr>
          <w:rFonts w:ascii="Times New Roman" w:hAnsi="Times New Roman"/>
          <w:sz w:val="24"/>
          <w:szCs w:val="24"/>
        </w:rPr>
        <w:br/>
        <w:t>Prefeito Municipal</w:t>
      </w:r>
    </w:p>
    <w:p w:rsidR="00D30505" w:rsidRDefault="00D30505" w:rsidP="008842DB">
      <w:pPr>
        <w:jc w:val="center"/>
        <w:rPr>
          <w:rFonts w:cs="Arial"/>
          <w:u w:val="single"/>
          <w:lang w:eastAsia="en-US"/>
        </w:rPr>
      </w:pPr>
    </w:p>
    <w:p w:rsidR="00640597" w:rsidRPr="001F0B1F" w:rsidRDefault="00640597" w:rsidP="00FC1674">
      <w:pPr>
        <w:spacing w:line="360" w:lineRule="auto"/>
        <w:jc w:val="both"/>
        <w:rPr>
          <w:b/>
          <w:sz w:val="24"/>
          <w:szCs w:val="24"/>
        </w:rPr>
      </w:pPr>
    </w:p>
    <w:sectPr w:rsidR="00640597" w:rsidRPr="001F0B1F" w:rsidSect="00E65765">
      <w:footerReference w:type="default" r:id="rId11"/>
      <w:pgSz w:w="11906" w:h="16838" w:code="9"/>
      <w:pgMar w:top="340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95" w:rsidRDefault="00C71B95" w:rsidP="00FC1674">
      <w:r>
        <w:separator/>
      </w:r>
    </w:p>
  </w:endnote>
  <w:endnote w:type="continuationSeparator" w:id="0">
    <w:p w:rsidR="00C71B95" w:rsidRDefault="00C71B95"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0F" w:rsidRPr="00FD59AE" w:rsidRDefault="00BF460F"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95" w:rsidRDefault="00C71B95" w:rsidP="00FC1674">
      <w:r>
        <w:separator/>
      </w:r>
    </w:p>
  </w:footnote>
  <w:footnote w:type="continuationSeparator" w:id="0">
    <w:p w:rsidR="00C71B95" w:rsidRDefault="00C71B95" w:rsidP="00FC1674">
      <w:r>
        <w:continuationSeparator/>
      </w:r>
    </w:p>
  </w:footnote>
  <w:footnote w:id="1">
    <w:p w:rsidR="00BE329D" w:rsidRDefault="00BE329D"/>
    <w:p w:rsidR="00BF460F" w:rsidRPr="00E42799" w:rsidRDefault="00BF460F" w:rsidP="00FC1674">
      <w:pPr>
        <w:pStyle w:val="Textodenotaderodap"/>
        <w:jc w:val="both"/>
        <w:rPr>
          <w:rFonts w:ascii="Arial" w:hAnsi="Arial" w:cs="Arial"/>
          <w:color w:val="FF0000"/>
        </w:rPr>
      </w:pPr>
    </w:p>
  </w:footnote>
  <w:footnote w:id="2">
    <w:p w:rsidR="00BE329D" w:rsidRDefault="00BE329D"/>
    <w:p w:rsidR="00BF460F" w:rsidRPr="00333A7B" w:rsidRDefault="00BF460F" w:rsidP="00FC1674">
      <w:pPr>
        <w:pStyle w:val="Textodenotaderodap"/>
        <w:rPr>
          <w:rFonts w:ascii="Arial" w:hAnsi="Arial" w:cs="Arial"/>
          <w:color w:val="FF0000"/>
        </w:rPr>
      </w:pPr>
    </w:p>
  </w:footnote>
  <w:footnote w:id="3">
    <w:p w:rsidR="00BE329D" w:rsidRDefault="00BE329D"/>
    <w:p w:rsidR="00BF460F" w:rsidRPr="00333A7B" w:rsidRDefault="00BF460F" w:rsidP="00FC1674">
      <w:pPr>
        <w:pStyle w:val="Textodenotaderodap"/>
        <w:rPr>
          <w:rFonts w:ascii="Arial" w:hAnsi="Arial" w:cs="Arial"/>
          <w:color w:val="FF0000"/>
        </w:rPr>
      </w:pPr>
    </w:p>
  </w:footnote>
  <w:footnote w:id="4">
    <w:p w:rsidR="00BF460F" w:rsidRPr="00333A7B" w:rsidRDefault="00BF460F" w:rsidP="00FC1674">
      <w:pPr>
        <w:pStyle w:val="Textodenotaderodap"/>
        <w:rPr>
          <w:rFonts w:ascii="Arial" w:hAnsi="Arial" w:cs="Arial"/>
          <w:color w:val="FF0000"/>
        </w:rPr>
      </w:pPr>
    </w:p>
    <w:p w:rsidR="00BF460F" w:rsidRPr="00333A7B" w:rsidRDefault="00BF460F" w:rsidP="00FC1674">
      <w:pPr>
        <w:pStyle w:val="Textodenotaderodap"/>
        <w:rPr>
          <w:rFonts w:ascii="Arial" w:hAnsi="Arial" w:cs="Arial"/>
          <w:color w:val="FF0000"/>
        </w:rPr>
      </w:pPr>
    </w:p>
  </w:footnote>
  <w:footnote w:id="5">
    <w:p w:rsidR="00BE329D" w:rsidRDefault="00BE329D"/>
    <w:p w:rsidR="00BF460F" w:rsidRPr="00333A7B" w:rsidRDefault="00BF460F" w:rsidP="00FC1674">
      <w:pPr>
        <w:pStyle w:val="Textodenotaderodap"/>
        <w:rPr>
          <w:rFonts w:ascii="Arial" w:hAnsi="Arial" w:cs="Arial"/>
          <w:color w:val="FF0000"/>
        </w:rPr>
      </w:pPr>
    </w:p>
  </w:footnote>
  <w:footnote w:id="6">
    <w:p w:rsidR="00BE329D" w:rsidRDefault="00BE329D"/>
    <w:p w:rsidR="00BF460F" w:rsidRPr="00333A7B" w:rsidRDefault="00BF460F" w:rsidP="00FC1674">
      <w:pPr>
        <w:pStyle w:val="Textodenotaderodap"/>
        <w:jc w:val="both"/>
        <w:rPr>
          <w:rFonts w:ascii="Arial" w:hAnsi="Arial" w:cs="Arial"/>
          <w:color w:val="FF0000"/>
        </w:rPr>
      </w:pPr>
    </w:p>
  </w:footnote>
  <w:footnote w:id="7">
    <w:p w:rsidR="00BE329D" w:rsidRDefault="00BE329D"/>
    <w:p w:rsidR="00BF460F" w:rsidRPr="00333A7B" w:rsidRDefault="00BF460F" w:rsidP="00FC1674">
      <w:pPr>
        <w:pStyle w:val="Textodenotaderodap"/>
        <w:rPr>
          <w:rFonts w:ascii="Arial" w:hAnsi="Arial" w:cs="Arial"/>
          <w:color w:val="FF0000"/>
        </w:rPr>
      </w:pPr>
    </w:p>
  </w:footnote>
  <w:footnote w:id="8">
    <w:p w:rsidR="00BE329D" w:rsidRDefault="00BE329D"/>
    <w:p w:rsidR="00BF460F" w:rsidRPr="00E42799" w:rsidRDefault="00BF460F" w:rsidP="00FC1674">
      <w:pPr>
        <w:pStyle w:val="Textodenotaderodap"/>
        <w:rPr>
          <w:rFonts w:ascii="Arial" w:hAnsi="Arial" w:cs="Arial"/>
          <w:color w:val="FF0000"/>
        </w:rPr>
      </w:pPr>
    </w:p>
  </w:footnote>
  <w:footnote w:id="9">
    <w:p w:rsidR="00BE329D" w:rsidRDefault="00BE329D"/>
    <w:p w:rsidR="00BF460F" w:rsidRPr="002E4DD6" w:rsidRDefault="00BF460F" w:rsidP="00FC1674">
      <w:pPr>
        <w:pStyle w:val="Textodenotaderodap"/>
        <w:rPr>
          <w:rFonts w:ascii="Arial" w:hAnsi="Arial" w:cs="Arial"/>
        </w:rPr>
      </w:pPr>
    </w:p>
  </w:footnote>
  <w:footnote w:id="10">
    <w:p w:rsidR="00BE329D" w:rsidRDefault="00BE329D"/>
    <w:p w:rsidR="00BF460F" w:rsidRPr="00FA1FA3" w:rsidRDefault="00BF460F" w:rsidP="00FC1674">
      <w:pPr>
        <w:pStyle w:val="Textodenotaderodap"/>
        <w:rPr>
          <w:rFonts w:ascii="Arial" w:hAnsi="Arial" w:cs="Arial"/>
          <w:color w:val="FF0000"/>
        </w:rPr>
      </w:pPr>
    </w:p>
  </w:footnote>
  <w:footnote w:id="11">
    <w:p w:rsidR="00BE329D" w:rsidRDefault="00BE329D"/>
    <w:p w:rsidR="00BF460F" w:rsidRPr="00FA1FA3" w:rsidRDefault="00BF460F" w:rsidP="00FC1674">
      <w:pPr>
        <w:pStyle w:val="Textodenotaderodap"/>
        <w:jc w:val="both"/>
        <w:rPr>
          <w:rFonts w:ascii="Arial" w:hAnsi="Arial" w:cs="Arial"/>
          <w:color w:val="FF0000"/>
        </w:rPr>
      </w:pPr>
    </w:p>
  </w:footnote>
  <w:footnote w:id="12">
    <w:p w:rsidR="00BE329D" w:rsidRDefault="00BE329D"/>
    <w:p w:rsidR="00BF460F" w:rsidRPr="002E4DD6" w:rsidRDefault="00BF460F" w:rsidP="00FC1674">
      <w:pPr>
        <w:pStyle w:val="Textodenotaderodap"/>
        <w:rPr>
          <w:rFonts w:ascii="Arial" w:hAnsi="Arial" w:cs="Arial"/>
        </w:rPr>
      </w:pPr>
    </w:p>
  </w:footnote>
  <w:footnote w:id="13">
    <w:p w:rsidR="00BF460F" w:rsidRPr="002E4DD6" w:rsidRDefault="00BF460F"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BF460F" w:rsidRPr="002E4DD6" w:rsidRDefault="00BF460F"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BE329D" w:rsidRDefault="00BE329D"/>
    <w:p w:rsidR="00BF460F" w:rsidRPr="00DC026C" w:rsidRDefault="00BF460F" w:rsidP="00FC1674">
      <w:pPr>
        <w:pStyle w:val="Textodenotaderodap"/>
        <w:rPr>
          <w:rFonts w:ascii="Arial" w:hAnsi="Arial" w:cs="Arial"/>
          <w:color w:val="FF0000"/>
        </w:rPr>
      </w:pPr>
    </w:p>
  </w:footnote>
  <w:footnote w:id="16">
    <w:p w:rsidR="00BF460F" w:rsidRPr="00DC026C" w:rsidRDefault="00BF460F"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BF460F" w:rsidRPr="00DC026C" w:rsidRDefault="00BF460F" w:rsidP="00FC1674">
      <w:pPr>
        <w:pStyle w:val="Textodenotaderodap"/>
        <w:rPr>
          <w:color w:val="FF0000"/>
        </w:rPr>
      </w:pPr>
    </w:p>
  </w:footnote>
  <w:footnote w:id="17">
    <w:p w:rsidR="00640597" w:rsidRDefault="00640597" w:rsidP="00FC1674">
      <w:pPr>
        <w:pStyle w:val="Textodenotaderodap"/>
        <w:rPr>
          <w:rFonts w:ascii="Arial" w:hAnsi="Arial" w:cs="Arial"/>
          <w:color w:val="FF0000"/>
        </w:rPr>
      </w:pPr>
    </w:p>
    <w:p w:rsidR="00BF460F" w:rsidRPr="00102F27" w:rsidRDefault="00BF460F"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24D26"/>
    <w:rsid w:val="00071821"/>
    <w:rsid w:val="000A5120"/>
    <w:rsid w:val="000B0D14"/>
    <w:rsid w:val="000B5AA5"/>
    <w:rsid w:val="001007A0"/>
    <w:rsid w:val="001127A8"/>
    <w:rsid w:val="00122092"/>
    <w:rsid w:val="001F1123"/>
    <w:rsid w:val="002A54FF"/>
    <w:rsid w:val="003973CC"/>
    <w:rsid w:val="003F5545"/>
    <w:rsid w:val="00462848"/>
    <w:rsid w:val="004C2646"/>
    <w:rsid w:val="004E7C2E"/>
    <w:rsid w:val="00534711"/>
    <w:rsid w:val="005C08BE"/>
    <w:rsid w:val="005D09C2"/>
    <w:rsid w:val="0061592E"/>
    <w:rsid w:val="00640597"/>
    <w:rsid w:val="006633DB"/>
    <w:rsid w:val="006A540D"/>
    <w:rsid w:val="007838E6"/>
    <w:rsid w:val="007A384F"/>
    <w:rsid w:val="007C1601"/>
    <w:rsid w:val="00857AB4"/>
    <w:rsid w:val="00880427"/>
    <w:rsid w:val="008842DB"/>
    <w:rsid w:val="0089321E"/>
    <w:rsid w:val="009108F6"/>
    <w:rsid w:val="00985FE6"/>
    <w:rsid w:val="009C38E9"/>
    <w:rsid w:val="009D191E"/>
    <w:rsid w:val="00A03AD9"/>
    <w:rsid w:val="00A113FB"/>
    <w:rsid w:val="00AF33D2"/>
    <w:rsid w:val="00B11E4C"/>
    <w:rsid w:val="00B46B03"/>
    <w:rsid w:val="00BB1B7D"/>
    <w:rsid w:val="00BE329D"/>
    <w:rsid w:val="00BE4EAB"/>
    <w:rsid w:val="00BF460F"/>
    <w:rsid w:val="00BF6783"/>
    <w:rsid w:val="00C71B95"/>
    <w:rsid w:val="00D30505"/>
    <w:rsid w:val="00D41A93"/>
    <w:rsid w:val="00D55038"/>
    <w:rsid w:val="00D55D40"/>
    <w:rsid w:val="00E65765"/>
    <w:rsid w:val="00E95664"/>
    <w:rsid w:val="00EF1481"/>
    <w:rsid w:val="00F072C3"/>
    <w:rsid w:val="00F973DA"/>
    <w:rsid w:val="00FA149B"/>
    <w:rsid w:val="00FB3AEE"/>
    <w:rsid w:val="00FB3C57"/>
    <w:rsid w:val="00FC1674"/>
    <w:rsid w:val="00FD2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133E1-44BD-445A-B0C2-E1263BC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25</Pages>
  <Words>6238</Words>
  <Characters>33690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19</cp:revision>
  <cp:lastPrinted>2025-04-01T17:15:00Z</cp:lastPrinted>
  <dcterms:created xsi:type="dcterms:W3CDTF">2025-06-12T18:35:00Z</dcterms:created>
  <dcterms:modified xsi:type="dcterms:W3CDTF">2025-08-14T16:40:00Z</dcterms:modified>
</cp:coreProperties>
</file>