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A3" w:rsidRPr="00ED62A3" w:rsidRDefault="00ED62A3" w:rsidP="00ED62A3">
      <w:pPr>
        <w:pStyle w:val="NormalWeb"/>
      </w:pPr>
      <w:r w:rsidRPr="00ED62A3">
        <w:rPr>
          <w:rStyle w:val="Forte"/>
        </w:rPr>
        <w:t>MUNICÍPIO DE SAGRADA FAMÍLIA/RS</w:t>
      </w:r>
      <w:r w:rsidRPr="00ED62A3">
        <w:br/>
      </w:r>
      <w:r w:rsidRPr="00ED62A3">
        <w:rPr>
          <w:rStyle w:val="Forte"/>
        </w:rPr>
        <w:t xml:space="preserve">DISPENSA DE LICITAÇÃO </w:t>
      </w:r>
      <w:r w:rsidR="00CA325F">
        <w:rPr>
          <w:rStyle w:val="Forte"/>
        </w:rPr>
        <w:t xml:space="preserve">78/2025 </w:t>
      </w:r>
      <w:bookmarkStart w:id="0" w:name="_GoBack"/>
      <w:bookmarkEnd w:id="0"/>
      <w:r w:rsidRPr="00ED62A3">
        <w:rPr>
          <w:rStyle w:val="Forte"/>
        </w:rPr>
        <w:t>– ART. 75, II, LEI Nº 14.133/2021</w:t>
      </w:r>
    </w:p>
    <w:p w:rsidR="00ED62A3" w:rsidRPr="00ED62A3" w:rsidRDefault="00ED62A3" w:rsidP="00ED62A3">
      <w:pPr>
        <w:pStyle w:val="NormalWeb"/>
        <w:jc w:val="both"/>
      </w:pPr>
      <w:r w:rsidRPr="00ED62A3">
        <w:t xml:space="preserve">O MUNICÍPIO DE SAGRADA FAMÍLIA/RS torna público que, com fundamento no </w:t>
      </w:r>
      <w:r w:rsidRPr="00ED62A3">
        <w:rPr>
          <w:rStyle w:val="Forte"/>
          <w:b w:val="0"/>
        </w:rPr>
        <w:t>art. 75, inciso II, da Lei Federal nº 14.133/2021</w:t>
      </w:r>
      <w:r w:rsidRPr="00ED62A3">
        <w:t xml:space="preserve">, foi </w:t>
      </w:r>
      <w:r w:rsidRPr="00ED62A3">
        <w:rPr>
          <w:rStyle w:val="Forte"/>
          <w:b w:val="0"/>
        </w:rPr>
        <w:t>dispensada a licitação</w:t>
      </w:r>
      <w:r w:rsidRPr="00ED62A3">
        <w:t xml:space="preserve"> para a contratação de empresa especializada em transporte rodoviário para atender os alunos das escolas municipais que participarão do espetáculo cultural </w:t>
      </w:r>
      <w:r w:rsidRPr="00ED62A3">
        <w:rPr>
          <w:rStyle w:val="nfase"/>
        </w:rPr>
        <w:t>"A Terra dos Piratas"</w:t>
      </w:r>
      <w:r w:rsidRPr="00ED62A3">
        <w:t xml:space="preserve"> no município de Barra Funda/RS, nos dias </w:t>
      </w:r>
      <w:r w:rsidRPr="00ED62A3">
        <w:rPr>
          <w:rStyle w:val="Forte"/>
          <w:b w:val="0"/>
        </w:rPr>
        <w:t>14 e 15 de agosto de 2025</w:t>
      </w:r>
      <w:r w:rsidRPr="00ED62A3">
        <w:t>, nos turnos manhã e tarde.</w:t>
      </w:r>
    </w:p>
    <w:p w:rsidR="00ED62A3" w:rsidRPr="00ED62A3" w:rsidRDefault="00ED62A3" w:rsidP="00ED62A3">
      <w:pPr>
        <w:pStyle w:val="NormalWeb"/>
      </w:pPr>
      <w:r w:rsidRPr="00ED62A3">
        <w:rPr>
          <w:rStyle w:val="Forte"/>
          <w:b w:val="0"/>
        </w:rPr>
        <w:t>Empresa contratada:</w:t>
      </w:r>
      <w:r w:rsidRPr="00ED62A3">
        <w:t xml:space="preserve"> ALMIRO WERCHAUSER TASSO</w:t>
      </w:r>
      <w:r w:rsidRPr="00ED62A3">
        <w:br/>
      </w:r>
      <w:r w:rsidRPr="00ED62A3">
        <w:rPr>
          <w:rStyle w:val="Forte"/>
          <w:b w:val="0"/>
        </w:rPr>
        <w:t>CNPJ:</w:t>
      </w:r>
      <w:r w:rsidRPr="00ED62A3">
        <w:t xml:space="preserve"> 07.190.256/0001-58</w:t>
      </w:r>
      <w:r w:rsidRPr="00ED62A3">
        <w:br/>
      </w:r>
      <w:r w:rsidRPr="00ED62A3">
        <w:rPr>
          <w:rStyle w:val="Forte"/>
          <w:b w:val="0"/>
        </w:rPr>
        <w:t>Valor total:</w:t>
      </w:r>
      <w:r w:rsidRPr="00ED62A3">
        <w:t xml:space="preserve"> R$ 8.100,00</w:t>
      </w:r>
      <w:r w:rsidRPr="00ED62A3">
        <w:br/>
      </w:r>
      <w:r w:rsidRPr="00ED62A3">
        <w:rPr>
          <w:rStyle w:val="Forte"/>
          <w:b w:val="0"/>
        </w:rPr>
        <w:t>Processo Administrativo nº:</w:t>
      </w:r>
      <w:r w:rsidRPr="00ED62A3">
        <w:t xml:space="preserve"> 106/2025</w:t>
      </w:r>
    </w:p>
    <w:p w:rsidR="00ED62A3" w:rsidRPr="00ED62A3" w:rsidRDefault="00ED62A3" w:rsidP="00ED62A3">
      <w:pPr>
        <w:pStyle w:val="NormalWeb"/>
      </w:pPr>
      <w:r w:rsidRPr="00ED62A3">
        <w:t xml:space="preserve">Sagrada Família/RS, </w:t>
      </w:r>
      <w:r w:rsidRPr="00ED62A3">
        <w:rPr>
          <w:rStyle w:val="Forte"/>
          <w:b w:val="0"/>
        </w:rPr>
        <w:t>30 de julho de 2025</w:t>
      </w:r>
      <w:r w:rsidRPr="00ED62A3">
        <w:t>.</w:t>
      </w:r>
    </w:p>
    <w:p w:rsidR="00232BD0" w:rsidRPr="00ED62A3" w:rsidRDefault="00ED62A3" w:rsidP="00ED62A3">
      <w:pPr>
        <w:rPr>
          <w:rFonts w:ascii="Times New Roman" w:hAnsi="Times New Roman" w:cs="Times New Roman"/>
          <w:sz w:val="24"/>
          <w:szCs w:val="24"/>
        </w:rPr>
      </w:pPr>
      <w:r w:rsidRPr="00ED62A3">
        <w:rPr>
          <w:rStyle w:val="Forte"/>
          <w:rFonts w:ascii="Times New Roman" w:hAnsi="Times New Roman" w:cs="Times New Roman"/>
          <w:sz w:val="24"/>
          <w:szCs w:val="24"/>
        </w:rPr>
        <w:t xml:space="preserve">Mauro Rogério Ferrari </w:t>
      </w:r>
      <w:proofErr w:type="spellStart"/>
      <w:r w:rsidRPr="00ED62A3">
        <w:rPr>
          <w:rStyle w:val="Forte"/>
          <w:rFonts w:ascii="Times New Roman" w:hAnsi="Times New Roman" w:cs="Times New Roman"/>
          <w:sz w:val="24"/>
          <w:szCs w:val="24"/>
        </w:rPr>
        <w:t>Galatto</w:t>
      </w:r>
      <w:proofErr w:type="spellEnd"/>
      <w:r w:rsidRPr="00ED62A3">
        <w:rPr>
          <w:rFonts w:ascii="Times New Roman" w:hAnsi="Times New Roman" w:cs="Times New Roman"/>
          <w:sz w:val="24"/>
          <w:szCs w:val="24"/>
        </w:rPr>
        <w:br/>
        <w:t>Prefeito Municipal</w:t>
      </w:r>
    </w:p>
    <w:sectPr w:rsidR="00232BD0" w:rsidRPr="00ED6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A3"/>
    <w:rsid w:val="00232BD0"/>
    <w:rsid w:val="00CA325F"/>
    <w:rsid w:val="00E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82C4-BB9D-4DEB-A988-BFE11611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D62A3"/>
    <w:rPr>
      <w:b/>
      <w:bCs/>
    </w:rPr>
  </w:style>
  <w:style w:type="character" w:styleId="nfase">
    <w:name w:val="Emphasis"/>
    <w:basedOn w:val="Fontepargpadro"/>
    <w:uiPriority w:val="20"/>
    <w:qFormat/>
    <w:rsid w:val="00ED62A3"/>
    <w:rPr>
      <w:i/>
      <w:iCs/>
    </w:rPr>
  </w:style>
  <w:style w:type="paragraph" w:styleId="NormalWeb">
    <w:name w:val="Normal (Web)"/>
    <w:basedOn w:val="Normal"/>
    <w:uiPriority w:val="99"/>
    <w:unhideWhenUsed/>
    <w:rsid w:val="00ED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2025-07-30T12:43:00Z</dcterms:created>
  <dcterms:modified xsi:type="dcterms:W3CDTF">2025-07-30T12:51:00Z</dcterms:modified>
</cp:coreProperties>
</file>