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594" w:rsidRDefault="00BD6594" w:rsidP="00FF5384">
      <w:pPr>
        <w:spacing w:after="0"/>
        <w:rPr>
          <w:rFonts w:ascii="Arial" w:hAnsi="Arial" w:cs="Arial"/>
        </w:rPr>
      </w:pPr>
    </w:p>
    <w:p w:rsidR="00FF5384" w:rsidRPr="005D3C70" w:rsidRDefault="00FF5384" w:rsidP="005A027A">
      <w:pPr>
        <w:spacing w:after="0"/>
        <w:jc w:val="center"/>
        <w:rPr>
          <w:rFonts w:ascii="Arial" w:hAnsi="Arial" w:cs="Arial"/>
        </w:rPr>
      </w:pPr>
      <w:r w:rsidRPr="005D3C70">
        <w:rPr>
          <w:rFonts w:ascii="Arial" w:hAnsi="Arial" w:cs="Arial"/>
        </w:rPr>
        <w:t xml:space="preserve">LEI </w:t>
      </w:r>
      <w:r w:rsidR="001C3076">
        <w:rPr>
          <w:rFonts w:ascii="Arial" w:hAnsi="Arial" w:cs="Arial"/>
        </w:rPr>
        <w:t xml:space="preserve">MUNICIPAL </w:t>
      </w:r>
      <w:r w:rsidRPr="005D3C70">
        <w:rPr>
          <w:rFonts w:ascii="Arial" w:hAnsi="Arial" w:cs="Arial"/>
        </w:rPr>
        <w:t>Nº</w:t>
      </w:r>
      <w:r w:rsidR="001C3076">
        <w:rPr>
          <w:rFonts w:ascii="Arial" w:hAnsi="Arial" w:cs="Arial"/>
        </w:rPr>
        <w:t>1477</w:t>
      </w:r>
      <w:r w:rsidRPr="005D3C70">
        <w:rPr>
          <w:rFonts w:ascii="Arial" w:hAnsi="Arial" w:cs="Arial"/>
        </w:rPr>
        <w:t xml:space="preserve"> /2</w:t>
      </w:r>
      <w:r w:rsidR="006710AC" w:rsidRPr="005D3C70">
        <w:rPr>
          <w:rFonts w:ascii="Arial" w:hAnsi="Arial" w:cs="Arial"/>
        </w:rPr>
        <w:t>1</w:t>
      </w:r>
      <w:r w:rsidRPr="005D3C70">
        <w:rPr>
          <w:rFonts w:ascii="Arial" w:hAnsi="Arial" w:cs="Arial"/>
        </w:rPr>
        <w:t xml:space="preserve">, de </w:t>
      </w:r>
      <w:r w:rsidR="001C3076">
        <w:rPr>
          <w:rFonts w:ascii="Arial" w:hAnsi="Arial" w:cs="Arial"/>
        </w:rPr>
        <w:t>25</w:t>
      </w:r>
      <w:r w:rsidRPr="005D3C70">
        <w:rPr>
          <w:rFonts w:ascii="Arial" w:hAnsi="Arial" w:cs="Arial"/>
        </w:rPr>
        <w:t xml:space="preserve"> de </w:t>
      </w:r>
      <w:r w:rsidR="00907765" w:rsidRPr="005D3C70">
        <w:rPr>
          <w:rFonts w:ascii="Arial" w:hAnsi="Arial" w:cs="Arial"/>
        </w:rPr>
        <w:t>agosto</w:t>
      </w:r>
      <w:r w:rsidRPr="005D3C70">
        <w:rPr>
          <w:rFonts w:ascii="Arial" w:hAnsi="Arial" w:cs="Arial"/>
        </w:rPr>
        <w:t xml:space="preserve"> de 202</w:t>
      </w:r>
      <w:r w:rsidR="006710AC" w:rsidRPr="005D3C70">
        <w:rPr>
          <w:rFonts w:ascii="Arial" w:hAnsi="Arial" w:cs="Arial"/>
        </w:rPr>
        <w:t>1</w:t>
      </w:r>
      <w:r w:rsidRPr="005D3C70">
        <w:rPr>
          <w:rFonts w:ascii="Arial" w:hAnsi="Arial" w:cs="Arial"/>
        </w:rPr>
        <w:t>.</w:t>
      </w:r>
    </w:p>
    <w:p w:rsidR="00FF5384" w:rsidRPr="005D3C70" w:rsidRDefault="00FF5384" w:rsidP="00FF5384">
      <w:pPr>
        <w:spacing w:after="0"/>
        <w:rPr>
          <w:rFonts w:ascii="Arial" w:hAnsi="Arial" w:cs="Arial"/>
        </w:rPr>
      </w:pPr>
    </w:p>
    <w:p w:rsidR="00957E43" w:rsidRDefault="00957E43" w:rsidP="00FF5384">
      <w:pPr>
        <w:spacing w:after="0"/>
        <w:ind w:left="2832" w:firstLine="3"/>
        <w:jc w:val="both"/>
        <w:rPr>
          <w:rFonts w:ascii="Arial" w:hAnsi="Arial" w:cs="Arial"/>
          <w:bCs/>
          <w:color w:val="FF0000"/>
        </w:rPr>
      </w:pPr>
    </w:p>
    <w:p w:rsidR="00957E43" w:rsidRPr="003D433E" w:rsidRDefault="00957E43" w:rsidP="00FF5384">
      <w:pPr>
        <w:spacing w:after="0"/>
        <w:ind w:left="2832" w:firstLine="3"/>
        <w:jc w:val="both"/>
        <w:rPr>
          <w:rFonts w:ascii="Arial" w:hAnsi="Arial" w:cs="Arial"/>
          <w:bCs/>
        </w:rPr>
      </w:pPr>
      <w:proofErr w:type="gramStart"/>
      <w:r w:rsidRPr="003D433E">
        <w:rPr>
          <w:rFonts w:ascii="Arial" w:hAnsi="Arial" w:cs="Arial"/>
          <w:bCs/>
        </w:rPr>
        <w:t>Altera</w:t>
      </w:r>
      <w:proofErr w:type="gramEnd"/>
      <w:r w:rsidRPr="003D433E">
        <w:rPr>
          <w:rFonts w:ascii="Arial" w:hAnsi="Arial" w:cs="Arial"/>
          <w:bCs/>
        </w:rPr>
        <w:t xml:space="preserve"> dispositivos da Lei Municipal nº 1.208 de 16 de março de 2016, que reestrutura o Regime Próprio de Previdência Social dos Servidores efetivos do Município de Sagrada Família – RS, e dá outras providências.  </w:t>
      </w:r>
    </w:p>
    <w:p w:rsidR="00FF5384" w:rsidRDefault="00FF5384" w:rsidP="00FF5384">
      <w:pPr>
        <w:spacing w:after="0"/>
        <w:ind w:left="2832" w:firstLine="3"/>
        <w:jc w:val="both"/>
        <w:rPr>
          <w:rFonts w:ascii="Arial" w:hAnsi="Arial" w:cs="Arial"/>
        </w:rPr>
      </w:pPr>
    </w:p>
    <w:p w:rsidR="003D433E" w:rsidRPr="005D3C70" w:rsidRDefault="003D433E" w:rsidP="00FF5384">
      <w:pPr>
        <w:spacing w:after="0"/>
        <w:ind w:left="2832" w:firstLine="3"/>
        <w:jc w:val="both"/>
        <w:rPr>
          <w:rFonts w:ascii="Arial" w:hAnsi="Arial" w:cs="Arial"/>
        </w:rPr>
      </w:pPr>
    </w:p>
    <w:p w:rsidR="00FF5384" w:rsidRPr="005D3C70" w:rsidRDefault="00FF5384" w:rsidP="00FF5384">
      <w:pPr>
        <w:spacing w:after="0"/>
        <w:jc w:val="both"/>
        <w:rPr>
          <w:rFonts w:ascii="Arial" w:hAnsi="Arial" w:cs="Arial"/>
        </w:rPr>
      </w:pPr>
      <w:r w:rsidRPr="005D3C70">
        <w:rPr>
          <w:rFonts w:ascii="Arial" w:hAnsi="Arial" w:cs="Arial"/>
          <w:b/>
        </w:rPr>
        <w:tab/>
      </w:r>
      <w:r w:rsidRPr="005D3C70">
        <w:rPr>
          <w:rFonts w:ascii="Arial" w:hAnsi="Arial" w:cs="Arial"/>
          <w:b/>
        </w:rPr>
        <w:tab/>
      </w:r>
      <w:r w:rsidRPr="005D3C70">
        <w:rPr>
          <w:rFonts w:ascii="Arial" w:hAnsi="Arial" w:cs="Arial"/>
          <w:b/>
        </w:rPr>
        <w:tab/>
        <w:t xml:space="preserve">O PREFEITO MUNICIPAL </w:t>
      </w:r>
      <w:r w:rsidRPr="005D3C70">
        <w:rPr>
          <w:rFonts w:ascii="Arial" w:hAnsi="Arial" w:cs="Arial"/>
        </w:rPr>
        <w:t>de Sagrada Família – RS, no uso de suas atribuições legais que lhe são conferidas pelo Artigo 27, itens I e III da Lei Orgânica Municipal, FAZ SABER, que se a Câmar</w:t>
      </w:r>
      <w:r w:rsidR="001C3076">
        <w:rPr>
          <w:rFonts w:ascii="Arial" w:hAnsi="Arial" w:cs="Arial"/>
        </w:rPr>
        <w:t>a Municipal de Vereadores aprovou ele sanciona e promulga</w:t>
      </w:r>
      <w:proofErr w:type="gramStart"/>
      <w:r w:rsidR="001C3076">
        <w:rPr>
          <w:rFonts w:ascii="Arial" w:hAnsi="Arial" w:cs="Arial"/>
        </w:rPr>
        <w:t xml:space="preserve"> </w:t>
      </w:r>
      <w:r w:rsidRPr="005D3C70">
        <w:rPr>
          <w:rFonts w:ascii="Arial" w:hAnsi="Arial" w:cs="Arial"/>
        </w:rPr>
        <w:t xml:space="preserve"> </w:t>
      </w:r>
      <w:proofErr w:type="gramEnd"/>
      <w:r w:rsidRPr="005D3C70">
        <w:rPr>
          <w:rFonts w:ascii="Arial" w:hAnsi="Arial" w:cs="Arial"/>
        </w:rPr>
        <w:t>a seguinte:</w:t>
      </w:r>
    </w:p>
    <w:p w:rsidR="00FF5384" w:rsidRPr="005D3C70" w:rsidRDefault="00FF5384" w:rsidP="00FF5384">
      <w:pPr>
        <w:spacing w:after="0"/>
        <w:jc w:val="both"/>
        <w:rPr>
          <w:rFonts w:ascii="Arial" w:hAnsi="Arial" w:cs="Arial"/>
        </w:rPr>
      </w:pPr>
    </w:p>
    <w:p w:rsidR="00FF5384" w:rsidRPr="005D3C70" w:rsidRDefault="00FF5384" w:rsidP="00FF5384">
      <w:pPr>
        <w:spacing w:after="0"/>
        <w:jc w:val="center"/>
        <w:rPr>
          <w:rFonts w:ascii="Arial" w:hAnsi="Arial" w:cs="Arial"/>
          <w:b/>
          <w:bCs/>
        </w:rPr>
      </w:pPr>
      <w:r w:rsidRPr="005D3C70">
        <w:rPr>
          <w:rFonts w:ascii="Arial" w:hAnsi="Arial" w:cs="Arial"/>
          <w:b/>
          <w:bCs/>
        </w:rPr>
        <w:t>LEI</w:t>
      </w:r>
    </w:p>
    <w:p w:rsidR="00FF5384" w:rsidRPr="005D3C70" w:rsidRDefault="00FF5384" w:rsidP="00FF5384">
      <w:pPr>
        <w:spacing w:after="0"/>
        <w:jc w:val="center"/>
        <w:rPr>
          <w:rFonts w:ascii="Arial" w:hAnsi="Arial" w:cs="Arial"/>
        </w:rPr>
      </w:pPr>
    </w:p>
    <w:p w:rsidR="00D42035" w:rsidRPr="005D3C70" w:rsidRDefault="00FF5384" w:rsidP="00D42035">
      <w:pPr>
        <w:ind w:firstLine="2268"/>
        <w:jc w:val="both"/>
        <w:rPr>
          <w:rFonts w:ascii="Arial" w:eastAsia="Times New Roman" w:hAnsi="Arial" w:cs="Arial"/>
        </w:rPr>
      </w:pPr>
      <w:r w:rsidRPr="005D3C70">
        <w:rPr>
          <w:rFonts w:ascii="Arial" w:hAnsi="Arial" w:cs="Arial"/>
          <w:b/>
        </w:rPr>
        <w:t>Art. 1º -</w:t>
      </w:r>
      <w:r w:rsidR="00907765" w:rsidRPr="005D3C70">
        <w:rPr>
          <w:rFonts w:ascii="Arial" w:hAnsi="Arial" w:cs="Arial"/>
          <w:b/>
        </w:rPr>
        <w:t xml:space="preserve"> </w:t>
      </w:r>
      <w:r w:rsidR="00D42035" w:rsidRPr="005D3C70">
        <w:rPr>
          <w:rFonts w:ascii="Arial" w:eastAsia="Times New Roman" w:hAnsi="Arial" w:cs="Arial"/>
        </w:rPr>
        <w:t xml:space="preserve">O artigo 13 da Lei Municipal nº 1.208 de 16 de março </w:t>
      </w:r>
      <w:proofErr w:type="gramStart"/>
      <w:r w:rsidR="00D42035" w:rsidRPr="005D3C70">
        <w:rPr>
          <w:rFonts w:ascii="Arial" w:eastAsia="Times New Roman" w:hAnsi="Arial" w:cs="Arial"/>
        </w:rPr>
        <w:t>de</w:t>
      </w:r>
      <w:proofErr w:type="gramEnd"/>
      <w:r w:rsidR="00D42035" w:rsidRPr="005D3C70">
        <w:rPr>
          <w:rFonts w:ascii="Arial" w:eastAsia="Times New Roman" w:hAnsi="Arial" w:cs="Arial"/>
        </w:rPr>
        <w:t xml:space="preserve"> 2016, passa a ter a seguinte redação:</w:t>
      </w:r>
    </w:p>
    <w:p w:rsidR="00D42035" w:rsidRPr="005D3C70" w:rsidRDefault="00D42035" w:rsidP="00D42035">
      <w:pPr>
        <w:ind w:left="2268"/>
        <w:jc w:val="both"/>
        <w:rPr>
          <w:rFonts w:ascii="Arial" w:eastAsia="Times New Roman" w:hAnsi="Arial" w:cs="Arial"/>
        </w:rPr>
      </w:pPr>
      <w:r w:rsidRPr="005D3C70">
        <w:rPr>
          <w:rFonts w:ascii="Arial" w:eastAsia="Times New Roman" w:hAnsi="Arial" w:cs="Arial"/>
        </w:rPr>
        <w:t xml:space="preserve">“Art. 13. Além da contribuição normal de que dispõe o art. 12, é da responsabilidade do Poder Executivo e Legislativo a contribuição complementar para a recuperação do passivo atuarial e financeiro, à razão de 10,56% (dez </w:t>
      </w:r>
      <w:proofErr w:type="gramStart"/>
      <w:r w:rsidRPr="005D3C70">
        <w:rPr>
          <w:rFonts w:ascii="Arial" w:eastAsia="Times New Roman" w:hAnsi="Arial" w:cs="Arial"/>
        </w:rPr>
        <w:t>virgula</w:t>
      </w:r>
      <w:proofErr w:type="gramEnd"/>
      <w:r w:rsidRPr="005D3C70">
        <w:rPr>
          <w:rFonts w:ascii="Arial" w:eastAsia="Times New Roman" w:hAnsi="Arial" w:cs="Arial"/>
        </w:rPr>
        <w:t xml:space="preserve"> cinquenta e seis  por cento), incidente sobre a base de cálculo prevista do art. 17, I a V, desta Lei.</w:t>
      </w:r>
    </w:p>
    <w:p w:rsidR="00D42035" w:rsidRPr="005D3C70" w:rsidRDefault="00D42035" w:rsidP="00D42035">
      <w:pPr>
        <w:ind w:left="2268"/>
        <w:jc w:val="both"/>
        <w:rPr>
          <w:rFonts w:ascii="Arial" w:eastAsia="Times New Roman" w:hAnsi="Arial" w:cs="Arial"/>
        </w:rPr>
      </w:pPr>
      <w:r w:rsidRPr="005D3C70">
        <w:rPr>
          <w:rFonts w:ascii="Arial" w:eastAsia="Times New Roman" w:hAnsi="Arial" w:cs="Arial"/>
        </w:rPr>
        <w:t>Parágrafo único. A alíquota a que se refere o caput vigorará até a competência de dezembro de 2022, obedecendo, a partir da competência seguinte, o escalonamento que segue:</w:t>
      </w:r>
    </w:p>
    <w:tbl>
      <w:tblPr>
        <w:tblStyle w:val="Tabelacomgrade"/>
        <w:tblW w:w="0" w:type="auto"/>
        <w:tblInd w:w="2268" w:type="dxa"/>
        <w:tblLook w:val="04A0" w:firstRow="1" w:lastRow="0" w:firstColumn="1" w:lastColumn="0" w:noHBand="0" w:noVBand="1"/>
      </w:tblPr>
      <w:tblGrid>
        <w:gridCol w:w="2014"/>
        <w:gridCol w:w="2219"/>
        <w:gridCol w:w="2219"/>
      </w:tblGrid>
      <w:tr w:rsidR="00D42035" w:rsidRPr="005D3C70" w:rsidTr="00025258">
        <w:tc>
          <w:tcPr>
            <w:tcW w:w="2831" w:type="dxa"/>
          </w:tcPr>
          <w:p w:rsidR="00D42035" w:rsidRPr="00585755" w:rsidRDefault="00D42035" w:rsidP="0002525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b/>
                <w:sz w:val="20"/>
                <w:szCs w:val="20"/>
              </w:rPr>
              <w:t>Alíquota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b/>
                <w:sz w:val="20"/>
                <w:szCs w:val="20"/>
              </w:rPr>
              <w:t>Competência inicial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b/>
                <w:sz w:val="20"/>
                <w:szCs w:val="20"/>
              </w:rPr>
              <w:t>Competência final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D42035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14,39%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2023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2023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D42035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14,</w:t>
            </w:r>
            <w:r w:rsidR="00F202DE" w:rsidRPr="00585755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2%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2024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2024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D42035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F202DE" w:rsidRPr="00585755">
              <w:rPr>
                <w:rFonts w:ascii="Arial" w:eastAsia="Times New Roman" w:hAnsi="Arial" w:cs="Arial"/>
                <w:sz w:val="20"/>
                <w:szCs w:val="20"/>
              </w:rPr>
              <w:t>4,13</w:t>
            </w: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2025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2025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D42035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13,</w:t>
            </w:r>
            <w:r w:rsidR="00F202DE" w:rsidRPr="00585755">
              <w:rPr>
                <w:rFonts w:ascii="Arial" w:eastAsia="Times New Roman" w:hAnsi="Arial" w:cs="Arial"/>
                <w:sz w:val="20"/>
                <w:szCs w:val="20"/>
              </w:rPr>
              <w:t>76</w:t>
            </w: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2026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2026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D42035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F202DE" w:rsidRPr="00585755">
              <w:rPr>
                <w:rFonts w:ascii="Arial" w:eastAsia="Times New Roman" w:hAnsi="Arial" w:cs="Arial"/>
                <w:sz w:val="20"/>
                <w:szCs w:val="20"/>
              </w:rPr>
              <w:t>3,40</w:t>
            </w: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2027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2027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D42035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F202DE" w:rsidRPr="00585755">
              <w:rPr>
                <w:rFonts w:ascii="Arial" w:eastAsia="Times New Roman" w:hAnsi="Arial" w:cs="Arial"/>
                <w:sz w:val="20"/>
                <w:szCs w:val="20"/>
              </w:rPr>
              <w:t>3,04</w:t>
            </w: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2028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2028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D42035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12,</w:t>
            </w:r>
            <w:r w:rsidR="00F202DE" w:rsidRPr="00585755">
              <w:rPr>
                <w:rFonts w:ascii="Arial" w:eastAsia="Times New Roman" w:hAnsi="Arial" w:cs="Arial"/>
                <w:sz w:val="20"/>
                <w:szCs w:val="20"/>
              </w:rPr>
              <w:t>70</w:t>
            </w: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2029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2029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D42035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</w:t>
            </w:r>
            <w:r w:rsidR="00F202DE" w:rsidRPr="00585755">
              <w:rPr>
                <w:rFonts w:ascii="Arial" w:eastAsia="Times New Roman" w:hAnsi="Arial" w:cs="Arial"/>
                <w:sz w:val="20"/>
                <w:szCs w:val="20"/>
              </w:rPr>
              <w:t>2,50</w:t>
            </w: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2030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2030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D42035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F202DE" w:rsidRPr="00585755">
              <w:rPr>
                <w:rFonts w:ascii="Arial" w:eastAsia="Times New Roman" w:hAnsi="Arial" w:cs="Arial"/>
                <w:sz w:val="20"/>
                <w:szCs w:val="20"/>
              </w:rPr>
              <w:t>2,50</w:t>
            </w: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2031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2031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F202DE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12,50</w:t>
            </w:r>
            <w:r w:rsidR="00D42035" w:rsidRPr="00585755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2032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2032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F202DE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12,50%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2033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2033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F202DE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12,50%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2034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2034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F202DE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12,50%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2035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2035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F202DE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12,50%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2036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2036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F202DE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12,50%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2037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2037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F202DE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12,50%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2038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2038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F202DE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12,50%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2039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2039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F202DE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12,50%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2040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2040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F202DE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12,50%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2041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2041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F202DE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12,50%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2042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2042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F202DE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12,50%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2043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2043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F202DE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12,50%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2044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2044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F202DE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12,50%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2045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2045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F202DE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12,50%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2046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2046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F202DE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12,50%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2047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2047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F202DE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12,50%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2048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2048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F202DE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12,50%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2049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2049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352DFE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12,50%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2050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2050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352DFE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12,50%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2051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2051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352DFE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12,50%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2052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2052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352DFE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12,51%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2053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2053</w:t>
            </w:r>
          </w:p>
        </w:tc>
      </w:tr>
      <w:tr w:rsidR="00352DFE" w:rsidRPr="005D3C70" w:rsidTr="00025258">
        <w:tc>
          <w:tcPr>
            <w:tcW w:w="2831" w:type="dxa"/>
          </w:tcPr>
          <w:p w:rsidR="00352DFE" w:rsidRPr="00585755" w:rsidRDefault="00352DFE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12,51%</w:t>
            </w:r>
          </w:p>
        </w:tc>
        <w:tc>
          <w:tcPr>
            <w:tcW w:w="2831" w:type="dxa"/>
          </w:tcPr>
          <w:p w:rsidR="00352DFE" w:rsidRPr="00585755" w:rsidRDefault="00352DFE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2054</w:t>
            </w:r>
          </w:p>
        </w:tc>
        <w:tc>
          <w:tcPr>
            <w:tcW w:w="2832" w:type="dxa"/>
          </w:tcPr>
          <w:p w:rsidR="00352DFE" w:rsidRPr="00585755" w:rsidRDefault="00352DFE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2054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352DFE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12,52%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205</w:t>
            </w:r>
            <w:r w:rsidR="00352DFE" w:rsidRPr="0058575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205</w:t>
            </w:r>
            <w:r w:rsidR="00352DFE" w:rsidRPr="0058575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</w:tbl>
    <w:p w:rsidR="00D42035" w:rsidRPr="005D3C70" w:rsidRDefault="00D42035" w:rsidP="00D42035">
      <w:pPr>
        <w:ind w:left="2268"/>
        <w:jc w:val="both"/>
        <w:rPr>
          <w:rFonts w:ascii="Arial" w:eastAsia="Times New Roman" w:hAnsi="Arial" w:cs="Arial"/>
          <w:b/>
        </w:rPr>
      </w:pPr>
    </w:p>
    <w:p w:rsidR="00EC3252" w:rsidRPr="00585755" w:rsidRDefault="00EC3252" w:rsidP="00907765">
      <w:pPr>
        <w:pStyle w:val="Corpodetexto"/>
        <w:rPr>
          <w:rFonts w:cs="Arial"/>
          <w:szCs w:val="22"/>
        </w:rPr>
      </w:pPr>
    </w:p>
    <w:p w:rsidR="006D5D5B" w:rsidRPr="00585755" w:rsidRDefault="006D5D5B" w:rsidP="006D5D5B">
      <w:pPr>
        <w:spacing w:after="0"/>
        <w:jc w:val="center"/>
        <w:rPr>
          <w:rFonts w:ascii="Arial" w:hAnsi="Arial" w:cs="Arial"/>
          <w:color w:val="FF0000"/>
        </w:rPr>
      </w:pPr>
      <w:r w:rsidRPr="00585755">
        <w:rPr>
          <w:rFonts w:ascii="Arial" w:eastAsia="Times New Roman" w:hAnsi="Arial" w:cs="Arial"/>
          <w:color w:val="FF0000"/>
        </w:rPr>
        <w:tab/>
      </w:r>
      <w:r w:rsidRPr="00585755">
        <w:rPr>
          <w:rFonts w:ascii="Arial" w:eastAsia="Times New Roman" w:hAnsi="Arial" w:cs="Arial"/>
          <w:color w:val="FF0000"/>
        </w:rPr>
        <w:tab/>
      </w:r>
    </w:p>
    <w:p w:rsidR="006D5D5B" w:rsidRPr="0073016B" w:rsidRDefault="00935FA6" w:rsidP="006D5D5B">
      <w:pPr>
        <w:ind w:firstLine="2268"/>
        <w:jc w:val="both"/>
        <w:rPr>
          <w:rFonts w:ascii="Arial" w:eastAsia="Times New Roman" w:hAnsi="Arial" w:cs="Arial"/>
        </w:rPr>
      </w:pPr>
      <w:r w:rsidRPr="0073016B">
        <w:rPr>
          <w:rFonts w:ascii="Arial" w:hAnsi="Arial" w:cs="Arial"/>
          <w:b/>
        </w:rPr>
        <w:t>Art. 2</w:t>
      </w:r>
      <w:r w:rsidR="006D5D5B" w:rsidRPr="0073016B">
        <w:rPr>
          <w:rFonts w:ascii="Arial" w:hAnsi="Arial" w:cs="Arial"/>
          <w:b/>
        </w:rPr>
        <w:t xml:space="preserve">º - </w:t>
      </w:r>
      <w:r w:rsidR="006D5D5B" w:rsidRPr="0073016B">
        <w:rPr>
          <w:rFonts w:ascii="Arial" w:eastAsia="Times New Roman" w:hAnsi="Arial" w:cs="Arial"/>
        </w:rPr>
        <w:t>O artigo 17 da Lei Municipal nº 1.208 de 16 de março de 2016, passa a ter a seguinte redação:</w:t>
      </w:r>
    </w:p>
    <w:p w:rsidR="00935FA6" w:rsidRPr="0073016B" w:rsidRDefault="00935FA6" w:rsidP="0073016B">
      <w:pPr>
        <w:ind w:left="2268"/>
        <w:jc w:val="both"/>
        <w:rPr>
          <w:rFonts w:ascii="Arial" w:hAnsi="Arial" w:cs="Arial"/>
        </w:rPr>
      </w:pPr>
      <w:r w:rsidRPr="0073016B">
        <w:rPr>
          <w:rFonts w:ascii="Arial" w:hAnsi="Arial" w:cs="Arial"/>
        </w:rPr>
        <w:t xml:space="preserve">Art. 17 Considera-se base de cálculo para incidência das contribuições a cargo do Município, previstas nos </w:t>
      </w:r>
      <w:proofErr w:type="spellStart"/>
      <w:r w:rsidRPr="0073016B">
        <w:rPr>
          <w:rFonts w:ascii="Arial" w:hAnsi="Arial" w:cs="Arial"/>
        </w:rPr>
        <w:t>arts</w:t>
      </w:r>
      <w:proofErr w:type="spellEnd"/>
      <w:r w:rsidRPr="0073016B">
        <w:rPr>
          <w:rFonts w:ascii="Arial" w:hAnsi="Arial" w:cs="Arial"/>
        </w:rPr>
        <w:t>. 12 e 13:</w:t>
      </w:r>
    </w:p>
    <w:p w:rsidR="006D5D5B" w:rsidRPr="0073016B" w:rsidRDefault="006D5D5B" w:rsidP="0073016B">
      <w:pPr>
        <w:ind w:left="2268"/>
        <w:jc w:val="both"/>
        <w:rPr>
          <w:rFonts w:ascii="Arial" w:eastAsia="Times New Roman" w:hAnsi="Arial" w:cs="Arial"/>
        </w:rPr>
      </w:pPr>
      <w:r w:rsidRPr="0073016B">
        <w:rPr>
          <w:rFonts w:ascii="Arial" w:eastAsia="Times New Roman" w:hAnsi="Arial" w:cs="Arial"/>
        </w:rPr>
        <w:t>I – O total da remuneração de contribuição dos servidores ativos;</w:t>
      </w:r>
    </w:p>
    <w:p w:rsidR="006D5D5B" w:rsidRPr="0073016B" w:rsidRDefault="006D5D5B" w:rsidP="0073016B">
      <w:pPr>
        <w:ind w:left="2268"/>
        <w:jc w:val="both"/>
        <w:rPr>
          <w:rFonts w:ascii="Arial" w:eastAsia="Times New Roman" w:hAnsi="Arial" w:cs="Arial"/>
        </w:rPr>
      </w:pPr>
      <w:r w:rsidRPr="0073016B">
        <w:rPr>
          <w:rFonts w:ascii="Arial" w:eastAsia="Times New Roman" w:hAnsi="Arial" w:cs="Arial"/>
        </w:rPr>
        <w:t>II – A gratificação natalina paga aos servidores ativos.</w:t>
      </w:r>
    </w:p>
    <w:p w:rsidR="006D5D5B" w:rsidRPr="00585755" w:rsidRDefault="006D5D5B" w:rsidP="006D5D5B">
      <w:pPr>
        <w:spacing w:after="0"/>
        <w:jc w:val="center"/>
        <w:rPr>
          <w:rFonts w:ascii="Arial" w:hAnsi="Arial" w:cs="Arial"/>
          <w:color w:val="FF0000"/>
        </w:rPr>
      </w:pPr>
    </w:p>
    <w:p w:rsidR="006D5D5B" w:rsidRPr="0073016B" w:rsidRDefault="00935FA6" w:rsidP="006D5D5B">
      <w:pPr>
        <w:ind w:firstLine="2268"/>
        <w:jc w:val="both"/>
        <w:rPr>
          <w:rFonts w:ascii="Arial" w:eastAsia="Times New Roman" w:hAnsi="Arial" w:cs="Arial"/>
        </w:rPr>
      </w:pPr>
      <w:r w:rsidRPr="0073016B">
        <w:rPr>
          <w:rFonts w:ascii="Arial" w:hAnsi="Arial" w:cs="Arial"/>
          <w:b/>
        </w:rPr>
        <w:t>Art. 3</w:t>
      </w:r>
      <w:r w:rsidR="006D5D5B" w:rsidRPr="0073016B">
        <w:rPr>
          <w:rFonts w:ascii="Arial" w:hAnsi="Arial" w:cs="Arial"/>
          <w:b/>
        </w:rPr>
        <w:t xml:space="preserve">º - </w:t>
      </w:r>
      <w:r w:rsidR="00713DF2" w:rsidRPr="0073016B">
        <w:rPr>
          <w:rFonts w:ascii="Arial" w:eastAsia="Times New Roman" w:hAnsi="Arial" w:cs="Arial"/>
        </w:rPr>
        <w:t>O artigo 88</w:t>
      </w:r>
      <w:r w:rsidR="006D5D5B" w:rsidRPr="0073016B">
        <w:rPr>
          <w:rFonts w:ascii="Arial" w:eastAsia="Times New Roman" w:hAnsi="Arial" w:cs="Arial"/>
        </w:rPr>
        <w:t xml:space="preserve"> da Lei Municipal nº 1.208 de 16 de março de 2016, passa a ter a seguinte redação:</w:t>
      </w:r>
    </w:p>
    <w:p w:rsidR="00713DF2" w:rsidRPr="0073016B" w:rsidRDefault="00935FA6" w:rsidP="0073016B">
      <w:pPr>
        <w:ind w:left="2124"/>
        <w:jc w:val="both"/>
        <w:rPr>
          <w:rFonts w:ascii="Arial" w:hAnsi="Arial" w:cs="Arial"/>
        </w:rPr>
      </w:pPr>
      <w:r w:rsidRPr="0073016B">
        <w:rPr>
          <w:rFonts w:ascii="Arial" w:hAnsi="Arial" w:cs="Arial"/>
        </w:rPr>
        <w:t xml:space="preserve">Art. 88 </w:t>
      </w:r>
      <w:r w:rsidR="00713DF2" w:rsidRPr="0073016B">
        <w:rPr>
          <w:rFonts w:ascii="Arial" w:hAnsi="Arial" w:cs="Arial"/>
        </w:rPr>
        <w:t>Os recursos vinculados ao Regime Próprio de Previdência Social dos Servidores Efetivos do Município somente poderão ser utilizados para pagamento dos benefícios previdenciários previstos nesta Lei.</w:t>
      </w:r>
    </w:p>
    <w:p w:rsidR="00713DF2" w:rsidRPr="0073016B" w:rsidRDefault="00713DF2" w:rsidP="00935FA6">
      <w:pPr>
        <w:ind w:left="2124"/>
        <w:jc w:val="both"/>
        <w:rPr>
          <w:rFonts w:ascii="Arial" w:hAnsi="Arial" w:cs="Arial"/>
        </w:rPr>
      </w:pPr>
      <w:r w:rsidRPr="0073016B">
        <w:rPr>
          <w:rFonts w:ascii="Arial" w:hAnsi="Arial" w:cs="Arial"/>
        </w:rPr>
        <w:t>§1° Ficam excepcionados as despesas com a administração e a gestão do Regime, as quais não poderão exceder o limite para as despesas administrativas.</w:t>
      </w:r>
    </w:p>
    <w:p w:rsidR="00713DF2" w:rsidRPr="0073016B" w:rsidRDefault="00713DF2" w:rsidP="00935FA6">
      <w:pPr>
        <w:ind w:left="2124"/>
        <w:jc w:val="both"/>
        <w:rPr>
          <w:rFonts w:ascii="Arial" w:hAnsi="Arial" w:cs="Arial"/>
        </w:rPr>
      </w:pPr>
      <w:r w:rsidRPr="0073016B">
        <w:rPr>
          <w:rFonts w:ascii="Arial" w:hAnsi="Arial" w:cs="Arial"/>
        </w:rPr>
        <w:t xml:space="preserve">§ 2° O limite para as despesas </w:t>
      </w:r>
      <w:proofErr w:type="gramStart"/>
      <w:r w:rsidRPr="0073016B">
        <w:rPr>
          <w:rFonts w:ascii="Arial" w:hAnsi="Arial" w:cs="Arial"/>
        </w:rPr>
        <w:t>administrativas referido</w:t>
      </w:r>
      <w:proofErr w:type="gramEnd"/>
      <w:r w:rsidRPr="0073016B">
        <w:rPr>
          <w:rFonts w:ascii="Arial" w:hAnsi="Arial" w:cs="Arial"/>
        </w:rPr>
        <w:t xml:space="preserve"> no parágrafo anterior, denominado de taxa de administração, é de </w:t>
      </w:r>
      <w:r w:rsidR="00AC0D64" w:rsidRPr="0073016B">
        <w:rPr>
          <w:rFonts w:ascii="Arial" w:hAnsi="Arial" w:cs="Arial"/>
        </w:rPr>
        <w:t>3,00</w:t>
      </w:r>
      <w:r w:rsidRPr="0073016B">
        <w:rPr>
          <w:rFonts w:ascii="Arial" w:hAnsi="Arial" w:cs="Arial"/>
        </w:rPr>
        <w:t>% do valor total das remunerações de contribuição de todos os servidores ativos vinculados ao RPPS apurado no exercício financeiro anterior.</w:t>
      </w:r>
    </w:p>
    <w:p w:rsidR="00713DF2" w:rsidRPr="0073016B" w:rsidRDefault="00713DF2" w:rsidP="00935FA6">
      <w:pPr>
        <w:ind w:left="2124"/>
        <w:jc w:val="both"/>
        <w:rPr>
          <w:rFonts w:ascii="Arial" w:hAnsi="Arial" w:cs="Arial"/>
        </w:rPr>
      </w:pPr>
      <w:r w:rsidRPr="0073016B">
        <w:rPr>
          <w:rFonts w:ascii="Arial" w:hAnsi="Arial" w:cs="Arial"/>
        </w:rPr>
        <w:t>§3°As despesas excepcionadas pelo §1°, possíveis de serem vinculadas ao Regime Próprio de Previdência Social dos Servidores Efetivos do Município, observando o limite estabelecido pelo §2°, deverão ser dimensionadas quando do estudo atuarial anual, de forma que as alíquotas de contribuição definidas permitam o ingresso de recursos suficientes para a sua cobertura.</w:t>
      </w:r>
    </w:p>
    <w:p w:rsidR="00713DF2" w:rsidRPr="0073016B" w:rsidRDefault="00713DF2" w:rsidP="00935FA6">
      <w:pPr>
        <w:ind w:left="2124"/>
        <w:jc w:val="both"/>
        <w:rPr>
          <w:rFonts w:ascii="Arial" w:hAnsi="Arial" w:cs="Arial"/>
        </w:rPr>
      </w:pPr>
      <w:r w:rsidRPr="0073016B">
        <w:rPr>
          <w:rFonts w:ascii="Arial" w:hAnsi="Arial" w:cs="Arial"/>
        </w:rPr>
        <w:t>§4º Fica o RPPS autorizado a constituir reserva com as sobras do custeio das despesas do exercício, cujos valores serão utilizados para os fins a que se destina a Taxa, podendo haver reversão dos saldos remanescentes dos recursos destinados a Reserva Administrativa, apurados ao final de cada exercício, para pagamento dos benefícios do RPPS, mediante prévia aprovação do Conselho Municipal de Previdência.</w:t>
      </w:r>
    </w:p>
    <w:p w:rsidR="00F1694F" w:rsidRPr="00585755" w:rsidRDefault="00F1694F" w:rsidP="00FF5384">
      <w:pPr>
        <w:spacing w:after="0"/>
        <w:jc w:val="both"/>
        <w:rPr>
          <w:rFonts w:ascii="Arial" w:eastAsia="Times New Roman" w:hAnsi="Arial" w:cs="Arial"/>
        </w:rPr>
      </w:pPr>
    </w:p>
    <w:p w:rsidR="00F1694F" w:rsidRPr="005D3C70" w:rsidRDefault="00F1694F" w:rsidP="00FF5384">
      <w:pPr>
        <w:spacing w:after="0"/>
        <w:jc w:val="both"/>
        <w:rPr>
          <w:rFonts w:ascii="Arial" w:eastAsia="Times New Roman" w:hAnsi="Arial" w:cs="Arial"/>
        </w:rPr>
      </w:pPr>
    </w:p>
    <w:p w:rsidR="00FF5384" w:rsidRPr="005D3C70" w:rsidRDefault="007C112F" w:rsidP="00EC3252">
      <w:pPr>
        <w:spacing w:after="0"/>
        <w:ind w:firstLine="1418"/>
        <w:jc w:val="both"/>
        <w:rPr>
          <w:rFonts w:ascii="Arial" w:eastAsia="Times New Roman" w:hAnsi="Arial" w:cs="Arial"/>
        </w:rPr>
      </w:pPr>
      <w:r w:rsidRPr="005D3C70">
        <w:rPr>
          <w:rFonts w:ascii="Arial" w:eastAsia="Times New Roman" w:hAnsi="Arial" w:cs="Arial"/>
          <w:b/>
        </w:rPr>
        <w:t xml:space="preserve">Art. </w:t>
      </w:r>
      <w:r w:rsidR="00935FA6">
        <w:rPr>
          <w:rFonts w:ascii="Arial" w:eastAsia="Times New Roman" w:hAnsi="Arial" w:cs="Arial"/>
          <w:b/>
        </w:rPr>
        <w:t>4</w:t>
      </w:r>
      <w:r w:rsidR="00FF5384" w:rsidRPr="005D3C70">
        <w:rPr>
          <w:rFonts w:ascii="Arial" w:eastAsia="Times New Roman" w:hAnsi="Arial" w:cs="Arial"/>
          <w:b/>
        </w:rPr>
        <w:t>.º -</w:t>
      </w:r>
      <w:r w:rsidR="00FF5384" w:rsidRPr="005D3C70">
        <w:rPr>
          <w:rFonts w:ascii="Arial" w:eastAsia="Times New Roman" w:hAnsi="Arial" w:cs="Arial"/>
        </w:rPr>
        <w:t xml:space="preserve"> </w:t>
      </w:r>
      <w:r w:rsidR="008B5FAB" w:rsidRPr="005D3C70">
        <w:rPr>
          <w:rFonts w:ascii="Arial" w:eastAsia="Times New Roman" w:hAnsi="Arial" w:cs="Arial"/>
        </w:rPr>
        <w:t>R</w:t>
      </w:r>
      <w:r w:rsidR="00FF5384" w:rsidRPr="005D3C70">
        <w:rPr>
          <w:rFonts w:ascii="Arial" w:eastAsia="Times New Roman" w:hAnsi="Arial" w:cs="Arial"/>
        </w:rPr>
        <w:t>evogadas as disposições em contrário, esta lei entrar</w:t>
      </w:r>
      <w:r w:rsidR="008B5FAB" w:rsidRPr="005D3C70">
        <w:rPr>
          <w:rFonts w:ascii="Arial" w:eastAsia="Times New Roman" w:hAnsi="Arial" w:cs="Arial"/>
        </w:rPr>
        <w:t>á</w:t>
      </w:r>
      <w:r w:rsidR="00FF5384" w:rsidRPr="005D3C70">
        <w:rPr>
          <w:rFonts w:ascii="Arial" w:eastAsia="Times New Roman" w:hAnsi="Arial" w:cs="Arial"/>
        </w:rPr>
        <w:t xml:space="preserve"> em vigor na data de sua publicação.</w:t>
      </w:r>
    </w:p>
    <w:p w:rsidR="00FF5384" w:rsidRPr="005D3C70" w:rsidRDefault="00FF5384" w:rsidP="00FF5384">
      <w:pPr>
        <w:spacing w:after="0"/>
        <w:jc w:val="both"/>
        <w:rPr>
          <w:rFonts w:ascii="Arial" w:eastAsia="Times New Roman" w:hAnsi="Arial" w:cs="Arial"/>
        </w:rPr>
      </w:pPr>
    </w:p>
    <w:p w:rsidR="00FF5384" w:rsidRPr="005D3C70" w:rsidRDefault="00FF5384" w:rsidP="00FF5384">
      <w:pPr>
        <w:spacing w:after="0"/>
        <w:jc w:val="both"/>
        <w:rPr>
          <w:rFonts w:ascii="Arial" w:hAnsi="Arial" w:cs="Arial"/>
        </w:rPr>
      </w:pPr>
      <w:r w:rsidRPr="005D3C70">
        <w:rPr>
          <w:rFonts w:ascii="Arial" w:eastAsia="Times New Roman" w:hAnsi="Arial" w:cs="Arial"/>
        </w:rPr>
        <w:tab/>
      </w:r>
      <w:r w:rsidRPr="005D3C70">
        <w:rPr>
          <w:rFonts w:ascii="Arial" w:eastAsia="Times New Roman" w:hAnsi="Arial" w:cs="Arial"/>
        </w:rPr>
        <w:tab/>
        <w:t xml:space="preserve">Sagrada Família – RS, aos </w:t>
      </w:r>
      <w:r w:rsidR="001C3076">
        <w:rPr>
          <w:rFonts w:ascii="Arial" w:hAnsi="Arial" w:cs="Arial"/>
        </w:rPr>
        <w:t>25</w:t>
      </w:r>
      <w:r w:rsidRPr="005D3C70">
        <w:rPr>
          <w:rFonts w:ascii="Arial" w:hAnsi="Arial" w:cs="Arial"/>
        </w:rPr>
        <w:t xml:space="preserve"> dias do Mês de </w:t>
      </w:r>
      <w:r w:rsidR="00307319" w:rsidRPr="005D3C70">
        <w:rPr>
          <w:rFonts w:ascii="Arial" w:hAnsi="Arial" w:cs="Arial"/>
        </w:rPr>
        <w:t>Agosto</w:t>
      </w:r>
      <w:r w:rsidRPr="005D3C70">
        <w:rPr>
          <w:rFonts w:ascii="Arial" w:hAnsi="Arial" w:cs="Arial"/>
        </w:rPr>
        <w:t xml:space="preserve"> de 20</w:t>
      </w:r>
      <w:r w:rsidR="009F109A" w:rsidRPr="005D3C70">
        <w:rPr>
          <w:rFonts w:ascii="Arial" w:hAnsi="Arial" w:cs="Arial"/>
        </w:rPr>
        <w:t>2</w:t>
      </w:r>
      <w:r w:rsidR="006C45D9" w:rsidRPr="005D3C70">
        <w:rPr>
          <w:rFonts w:ascii="Arial" w:hAnsi="Arial" w:cs="Arial"/>
        </w:rPr>
        <w:t>1</w:t>
      </w:r>
      <w:r w:rsidRPr="005D3C70">
        <w:rPr>
          <w:rFonts w:ascii="Arial" w:hAnsi="Arial" w:cs="Arial"/>
        </w:rPr>
        <w:t>.</w:t>
      </w:r>
    </w:p>
    <w:p w:rsidR="00FF5384" w:rsidRPr="005D3C70" w:rsidRDefault="00FF5384" w:rsidP="00FF5384">
      <w:pPr>
        <w:spacing w:after="0"/>
        <w:jc w:val="both"/>
        <w:rPr>
          <w:rFonts w:ascii="Arial" w:hAnsi="Arial" w:cs="Arial"/>
          <w:b/>
        </w:rPr>
      </w:pPr>
      <w:r w:rsidRPr="005D3C70">
        <w:rPr>
          <w:rFonts w:ascii="Arial" w:hAnsi="Arial" w:cs="Arial"/>
          <w:b/>
        </w:rPr>
        <w:tab/>
      </w:r>
      <w:r w:rsidRPr="005D3C70">
        <w:rPr>
          <w:rFonts w:ascii="Arial" w:hAnsi="Arial" w:cs="Arial"/>
          <w:b/>
        </w:rPr>
        <w:tab/>
      </w:r>
      <w:r w:rsidRPr="005D3C70">
        <w:rPr>
          <w:rFonts w:ascii="Arial" w:hAnsi="Arial" w:cs="Arial"/>
          <w:b/>
        </w:rPr>
        <w:tab/>
      </w:r>
      <w:r w:rsidRPr="005D3C70">
        <w:rPr>
          <w:rFonts w:ascii="Arial" w:hAnsi="Arial" w:cs="Arial"/>
          <w:b/>
        </w:rPr>
        <w:tab/>
      </w:r>
    </w:p>
    <w:p w:rsidR="009F109A" w:rsidRPr="005D3C70" w:rsidRDefault="009F109A" w:rsidP="00FF5384">
      <w:pPr>
        <w:spacing w:after="0"/>
        <w:jc w:val="both"/>
        <w:rPr>
          <w:rFonts w:ascii="Arial" w:hAnsi="Arial" w:cs="Arial"/>
          <w:b/>
        </w:rPr>
      </w:pPr>
    </w:p>
    <w:p w:rsidR="009F109A" w:rsidRPr="005D3C70" w:rsidRDefault="009F109A" w:rsidP="00FF5384">
      <w:pPr>
        <w:spacing w:after="0"/>
        <w:jc w:val="both"/>
        <w:rPr>
          <w:rFonts w:ascii="Arial" w:hAnsi="Arial" w:cs="Arial"/>
          <w:b/>
        </w:rPr>
      </w:pPr>
    </w:p>
    <w:p w:rsidR="002116F0" w:rsidRPr="005D3C70" w:rsidRDefault="00FF5384" w:rsidP="00FF5384">
      <w:pPr>
        <w:spacing w:after="0" w:line="240" w:lineRule="auto"/>
        <w:jc w:val="both"/>
        <w:rPr>
          <w:rFonts w:ascii="Arial" w:hAnsi="Arial" w:cs="Arial"/>
          <w:b/>
        </w:rPr>
      </w:pPr>
      <w:r w:rsidRPr="005D3C70">
        <w:rPr>
          <w:rFonts w:ascii="Arial" w:hAnsi="Arial" w:cs="Arial"/>
          <w:b/>
        </w:rPr>
        <w:tab/>
      </w:r>
      <w:r w:rsidRPr="005D3C70">
        <w:rPr>
          <w:rFonts w:ascii="Arial" w:hAnsi="Arial" w:cs="Arial"/>
          <w:b/>
        </w:rPr>
        <w:tab/>
      </w:r>
      <w:r w:rsidRPr="005D3C70">
        <w:rPr>
          <w:rFonts w:ascii="Arial" w:hAnsi="Arial" w:cs="Arial"/>
          <w:b/>
        </w:rPr>
        <w:tab/>
      </w:r>
      <w:r w:rsidRPr="005D3C70">
        <w:rPr>
          <w:rFonts w:ascii="Arial" w:hAnsi="Arial" w:cs="Arial"/>
          <w:b/>
        </w:rPr>
        <w:tab/>
        <w:t xml:space="preserve">           </w:t>
      </w:r>
    </w:p>
    <w:p w:rsidR="00FF5384" w:rsidRPr="005D3C70" w:rsidRDefault="00FF5384" w:rsidP="009F109A">
      <w:pPr>
        <w:spacing w:after="0" w:line="240" w:lineRule="auto"/>
        <w:jc w:val="center"/>
        <w:rPr>
          <w:rFonts w:ascii="Arial" w:hAnsi="Arial" w:cs="Arial"/>
        </w:rPr>
      </w:pPr>
      <w:proofErr w:type="gramStart"/>
      <w:r w:rsidRPr="005D3C70">
        <w:rPr>
          <w:rFonts w:ascii="Arial" w:hAnsi="Arial" w:cs="Arial"/>
        </w:rPr>
        <w:t>MARCOS DO NASCIMENTO SANTOS</w:t>
      </w:r>
      <w:proofErr w:type="gramEnd"/>
    </w:p>
    <w:p w:rsidR="00FF5384" w:rsidRPr="005D3C70" w:rsidRDefault="00FF5384" w:rsidP="009F109A">
      <w:pPr>
        <w:spacing w:after="0" w:line="240" w:lineRule="auto"/>
        <w:jc w:val="center"/>
        <w:rPr>
          <w:rFonts w:ascii="Arial" w:hAnsi="Arial" w:cs="Arial"/>
        </w:rPr>
      </w:pPr>
      <w:r w:rsidRPr="005D3C70">
        <w:rPr>
          <w:rFonts w:ascii="Arial" w:hAnsi="Arial" w:cs="Arial"/>
        </w:rPr>
        <w:t>Prefeito Municipal</w:t>
      </w:r>
    </w:p>
    <w:p w:rsidR="00FF5384" w:rsidRPr="005D3C70" w:rsidRDefault="00FF5384" w:rsidP="00FF5384">
      <w:pPr>
        <w:spacing w:after="0"/>
        <w:jc w:val="both"/>
        <w:rPr>
          <w:rFonts w:ascii="Arial" w:hAnsi="Arial" w:cs="Arial"/>
        </w:rPr>
      </w:pPr>
    </w:p>
    <w:p w:rsidR="00FF5384" w:rsidRPr="005D3C70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FF5384" w:rsidRPr="005D3C70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96106C" w:rsidRPr="005D3C70" w:rsidRDefault="0096106C" w:rsidP="00FF5384">
      <w:pPr>
        <w:pStyle w:val="Corpodetexto"/>
        <w:ind w:firstLine="709"/>
        <w:rPr>
          <w:rFonts w:cs="Arial"/>
          <w:szCs w:val="22"/>
        </w:rPr>
      </w:pPr>
    </w:p>
    <w:p w:rsidR="00FF5384" w:rsidRPr="005D3C70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EC3252" w:rsidRPr="005D3C70" w:rsidRDefault="00EC3252" w:rsidP="00FF5384">
      <w:pPr>
        <w:pStyle w:val="Corpodetexto"/>
        <w:ind w:firstLine="709"/>
        <w:rPr>
          <w:rFonts w:cs="Arial"/>
          <w:szCs w:val="22"/>
        </w:rPr>
      </w:pPr>
      <w:bookmarkStart w:id="0" w:name="_GoBack"/>
      <w:bookmarkEnd w:id="0"/>
    </w:p>
    <w:p w:rsidR="00EC3252" w:rsidRPr="005D3C70" w:rsidRDefault="00EC3252" w:rsidP="00FF5384">
      <w:pPr>
        <w:pStyle w:val="Corpodetexto"/>
        <w:ind w:firstLine="709"/>
        <w:rPr>
          <w:rFonts w:cs="Arial"/>
          <w:szCs w:val="22"/>
        </w:rPr>
      </w:pPr>
    </w:p>
    <w:p w:rsidR="00EC3252" w:rsidRPr="005D3C70" w:rsidRDefault="00EC3252" w:rsidP="00FF5384">
      <w:pPr>
        <w:pStyle w:val="Corpodetexto"/>
        <w:ind w:firstLine="709"/>
        <w:rPr>
          <w:rFonts w:cs="Arial"/>
          <w:szCs w:val="22"/>
        </w:rPr>
      </w:pPr>
    </w:p>
    <w:p w:rsidR="001C3076" w:rsidRDefault="001C3076" w:rsidP="001C3076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Registre-se e Publique-se</w:t>
      </w:r>
    </w:p>
    <w:p w:rsidR="001C3076" w:rsidRDefault="001C3076" w:rsidP="001C3076">
      <w:pPr>
        <w:pStyle w:val="SemEspaamento"/>
        <w:rPr>
          <w:rFonts w:ascii="Arial" w:hAnsi="Arial" w:cs="Arial"/>
        </w:rPr>
      </w:pPr>
    </w:p>
    <w:p w:rsidR="001C3076" w:rsidRDefault="001C3076" w:rsidP="001C3076">
      <w:pPr>
        <w:pStyle w:val="SemEspaamento"/>
        <w:rPr>
          <w:rFonts w:ascii="Arial" w:hAnsi="Arial" w:cs="Arial"/>
        </w:rPr>
      </w:pPr>
    </w:p>
    <w:p w:rsidR="001C3076" w:rsidRDefault="001C3076" w:rsidP="001C3076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:rsidR="001C3076" w:rsidRDefault="001C3076" w:rsidP="001C3076">
      <w:pPr>
        <w:spacing w:after="0"/>
        <w:jc w:val="both"/>
      </w:pPr>
      <w:r>
        <w:t>Geovani de Oliveira Martinelli</w:t>
      </w:r>
    </w:p>
    <w:p w:rsidR="001C3076" w:rsidRDefault="001C3076" w:rsidP="001C3076">
      <w:pPr>
        <w:spacing w:after="0"/>
        <w:jc w:val="both"/>
      </w:pPr>
      <w:r>
        <w:t xml:space="preserve">Secretario de </w:t>
      </w:r>
      <w:proofErr w:type="spellStart"/>
      <w:r>
        <w:t>Administraçao</w:t>
      </w:r>
      <w:proofErr w:type="spellEnd"/>
      <w:r>
        <w:t xml:space="preserve"> </w:t>
      </w:r>
    </w:p>
    <w:p w:rsidR="001C3076" w:rsidRDefault="001C3076" w:rsidP="001C3076"/>
    <w:p w:rsidR="00EC3252" w:rsidRPr="005D3C70" w:rsidRDefault="00EC3252" w:rsidP="00FF5384">
      <w:pPr>
        <w:pStyle w:val="Corpodetexto"/>
        <w:ind w:firstLine="709"/>
        <w:rPr>
          <w:rFonts w:cs="Arial"/>
          <w:szCs w:val="22"/>
        </w:rPr>
      </w:pPr>
    </w:p>
    <w:p w:rsidR="00EC3252" w:rsidRPr="005D3C70" w:rsidRDefault="00EC3252" w:rsidP="00FF5384">
      <w:pPr>
        <w:pStyle w:val="Corpodetexto"/>
        <w:ind w:firstLine="709"/>
        <w:rPr>
          <w:rFonts w:cs="Arial"/>
          <w:szCs w:val="22"/>
        </w:rPr>
      </w:pPr>
    </w:p>
    <w:p w:rsidR="00EC3252" w:rsidRPr="005D3C70" w:rsidRDefault="00EC3252" w:rsidP="00FF5384">
      <w:pPr>
        <w:pStyle w:val="Corpodetexto"/>
        <w:ind w:firstLine="709"/>
        <w:rPr>
          <w:rFonts w:cs="Arial"/>
          <w:szCs w:val="22"/>
        </w:rPr>
      </w:pPr>
    </w:p>
    <w:p w:rsidR="00EC3252" w:rsidRPr="005D3C70" w:rsidRDefault="00EC3252" w:rsidP="00FF5384">
      <w:pPr>
        <w:pStyle w:val="Corpodetexto"/>
        <w:ind w:firstLine="709"/>
        <w:rPr>
          <w:rFonts w:cs="Arial"/>
          <w:szCs w:val="22"/>
        </w:rPr>
      </w:pPr>
    </w:p>
    <w:p w:rsidR="00EC3252" w:rsidRPr="005D3C70" w:rsidRDefault="00EC3252" w:rsidP="00FF5384">
      <w:pPr>
        <w:pStyle w:val="Corpodetexto"/>
        <w:ind w:firstLine="709"/>
        <w:rPr>
          <w:rFonts w:cs="Arial"/>
          <w:szCs w:val="22"/>
        </w:rPr>
      </w:pPr>
    </w:p>
    <w:p w:rsidR="00EC3252" w:rsidRPr="005D3C70" w:rsidRDefault="00EC3252" w:rsidP="00FF5384">
      <w:pPr>
        <w:pStyle w:val="Corpodetexto"/>
        <w:ind w:firstLine="709"/>
        <w:rPr>
          <w:rFonts w:cs="Arial"/>
          <w:szCs w:val="22"/>
        </w:rPr>
      </w:pPr>
    </w:p>
    <w:p w:rsidR="00EC3252" w:rsidRPr="005D3C70" w:rsidRDefault="00EC3252" w:rsidP="00FF5384">
      <w:pPr>
        <w:pStyle w:val="Corpodetexto"/>
        <w:ind w:firstLine="709"/>
        <w:rPr>
          <w:rFonts w:cs="Arial"/>
          <w:szCs w:val="22"/>
        </w:rPr>
      </w:pPr>
    </w:p>
    <w:p w:rsidR="00EC3252" w:rsidRPr="005D3C70" w:rsidRDefault="00EC3252" w:rsidP="00FF5384">
      <w:pPr>
        <w:pStyle w:val="Corpodetexto"/>
        <w:ind w:firstLine="709"/>
        <w:rPr>
          <w:rFonts w:cs="Arial"/>
          <w:szCs w:val="22"/>
        </w:rPr>
      </w:pPr>
    </w:p>
    <w:p w:rsidR="00EC3252" w:rsidRPr="005D3C70" w:rsidRDefault="00EC3252" w:rsidP="00FF5384">
      <w:pPr>
        <w:pStyle w:val="Corpodetexto"/>
        <w:ind w:firstLine="709"/>
        <w:rPr>
          <w:rFonts w:cs="Arial"/>
          <w:szCs w:val="22"/>
        </w:rPr>
      </w:pPr>
    </w:p>
    <w:p w:rsidR="00EC3252" w:rsidRPr="005D3C70" w:rsidRDefault="00EC3252" w:rsidP="00FF5384">
      <w:pPr>
        <w:pStyle w:val="Corpodetexto"/>
        <w:ind w:firstLine="709"/>
        <w:rPr>
          <w:rFonts w:cs="Arial"/>
          <w:szCs w:val="22"/>
        </w:rPr>
      </w:pPr>
    </w:p>
    <w:p w:rsidR="00EC3252" w:rsidRPr="005D3C70" w:rsidRDefault="00EC3252" w:rsidP="00FF5384">
      <w:pPr>
        <w:pStyle w:val="Corpodetexto"/>
        <w:ind w:firstLine="709"/>
        <w:rPr>
          <w:rFonts w:cs="Arial"/>
          <w:szCs w:val="22"/>
        </w:rPr>
      </w:pPr>
    </w:p>
    <w:p w:rsidR="00EC3252" w:rsidRPr="005D3C70" w:rsidRDefault="00EC3252" w:rsidP="00FF5384">
      <w:pPr>
        <w:pStyle w:val="Corpodetexto"/>
        <w:ind w:firstLine="709"/>
        <w:rPr>
          <w:rFonts w:cs="Arial"/>
          <w:szCs w:val="22"/>
        </w:rPr>
      </w:pPr>
    </w:p>
    <w:p w:rsidR="00EC3252" w:rsidRPr="005D3C70" w:rsidRDefault="00EC3252" w:rsidP="00FF5384">
      <w:pPr>
        <w:pStyle w:val="Corpodetexto"/>
        <w:ind w:firstLine="709"/>
        <w:rPr>
          <w:rFonts w:cs="Arial"/>
          <w:szCs w:val="22"/>
        </w:rPr>
      </w:pPr>
    </w:p>
    <w:p w:rsidR="00EC3252" w:rsidRPr="005D3C70" w:rsidRDefault="00EC3252" w:rsidP="00FF5384">
      <w:pPr>
        <w:pStyle w:val="Corpodetexto"/>
        <w:ind w:firstLine="709"/>
        <w:rPr>
          <w:rFonts w:cs="Arial"/>
          <w:szCs w:val="22"/>
        </w:rPr>
      </w:pPr>
    </w:p>
    <w:p w:rsidR="00EC3252" w:rsidRPr="005D3C70" w:rsidRDefault="00EC3252" w:rsidP="00FF5384">
      <w:pPr>
        <w:pStyle w:val="Corpodetexto"/>
        <w:ind w:firstLine="709"/>
        <w:rPr>
          <w:rFonts w:cs="Arial"/>
          <w:szCs w:val="22"/>
        </w:rPr>
      </w:pPr>
    </w:p>
    <w:p w:rsidR="00EC3252" w:rsidRPr="005D3C70" w:rsidRDefault="00EC3252" w:rsidP="00FF5384">
      <w:pPr>
        <w:pStyle w:val="Corpodetexto"/>
        <w:ind w:firstLine="709"/>
        <w:rPr>
          <w:rFonts w:cs="Arial"/>
          <w:szCs w:val="22"/>
        </w:rPr>
      </w:pPr>
    </w:p>
    <w:p w:rsidR="00EC3252" w:rsidRPr="005D3C70" w:rsidRDefault="00EC3252" w:rsidP="00FF5384">
      <w:pPr>
        <w:pStyle w:val="Corpodetexto"/>
        <w:ind w:firstLine="709"/>
        <w:rPr>
          <w:rFonts w:cs="Arial"/>
          <w:szCs w:val="22"/>
        </w:rPr>
      </w:pPr>
    </w:p>
    <w:p w:rsidR="00EC3252" w:rsidRPr="005D3C70" w:rsidRDefault="00EC3252" w:rsidP="00FF5384">
      <w:pPr>
        <w:pStyle w:val="Corpodetexto"/>
        <w:ind w:firstLine="709"/>
        <w:rPr>
          <w:rFonts w:cs="Arial"/>
          <w:szCs w:val="22"/>
        </w:rPr>
      </w:pPr>
    </w:p>
    <w:p w:rsidR="00EC3252" w:rsidRPr="005D3C70" w:rsidRDefault="00EC3252" w:rsidP="00FF5384">
      <w:pPr>
        <w:pStyle w:val="Corpodetexto"/>
        <w:ind w:firstLine="709"/>
        <w:rPr>
          <w:rFonts w:cs="Arial"/>
          <w:szCs w:val="22"/>
        </w:rPr>
      </w:pPr>
    </w:p>
    <w:p w:rsidR="00EC3252" w:rsidRPr="005D3C70" w:rsidRDefault="00EC3252" w:rsidP="00FF5384">
      <w:pPr>
        <w:pStyle w:val="Corpodetexto"/>
        <w:ind w:firstLine="709"/>
        <w:rPr>
          <w:rFonts w:cs="Arial"/>
          <w:szCs w:val="22"/>
        </w:rPr>
      </w:pPr>
    </w:p>
    <w:p w:rsidR="00EC3252" w:rsidRPr="005D3C70" w:rsidRDefault="00EC3252" w:rsidP="00FF5384">
      <w:pPr>
        <w:pStyle w:val="Corpodetexto"/>
        <w:ind w:firstLine="709"/>
        <w:rPr>
          <w:rFonts w:cs="Arial"/>
          <w:szCs w:val="22"/>
        </w:rPr>
      </w:pPr>
    </w:p>
    <w:p w:rsidR="00EC3252" w:rsidRPr="005D3C70" w:rsidRDefault="00EC3252" w:rsidP="00FF5384">
      <w:pPr>
        <w:pStyle w:val="Corpodetexto"/>
        <w:ind w:firstLine="709"/>
        <w:rPr>
          <w:rFonts w:cs="Arial"/>
          <w:szCs w:val="22"/>
        </w:rPr>
      </w:pPr>
    </w:p>
    <w:p w:rsidR="00EC3252" w:rsidRPr="005D3C70" w:rsidRDefault="00EC3252" w:rsidP="00FF5384">
      <w:pPr>
        <w:pStyle w:val="Corpodetexto"/>
        <w:ind w:firstLine="709"/>
        <w:rPr>
          <w:rFonts w:cs="Arial"/>
          <w:szCs w:val="22"/>
        </w:rPr>
      </w:pPr>
    </w:p>
    <w:p w:rsidR="00EC3252" w:rsidRPr="005D3C70" w:rsidRDefault="00EC3252" w:rsidP="00FF5384">
      <w:pPr>
        <w:pStyle w:val="Corpodetexto"/>
        <w:ind w:firstLine="709"/>
        <w:rPr>
          <w:rFonts w:cs="Arial"/>
          <w:szCs w:val="22"/>
        </w:rPr>
      </w:pPr>
    </w:p>
    <w:p w:rsidR="00EC3252" w:rsidRPr="005D3C70" w:rsidRDefault="00EC3252" w:rsidP="00FF5384">
      <w:pPr>
        <w:pStyle w:val="Corpodetexto"/>
        <w:ind w:firstLine="709"/>
        <w:rPr>
          <w:rFonts w:cs="Arial"/>
          <w:szCs w:val="22"/>
        </w:rPr>
      </w:pPr>
    </w:p>
    <w:p w:rsidR="00EC3252" w:rsidRPr="005D3C70" w:rsidRDefault="00EC3252" w:rsidP="00FF5384">
      <w:pPr>
        <w:pStyle w:val="Corpodetexto"/>
        <w:ind w:firstLine="709"/>
        <w:rPr>
          <w:rFonts w:cs="Arial"/>
          <w:szCs w:val="22"/>
        </w:rPr>
      </w:pPr>
    </w:p>
    <w:p w:rsidR="00EC3252" w:rsidRPr="005D3C70" w:rsidRDefault="00EC3252" w:rsidP="00FF5384">
      <w:pPr>
        <w:pStyle w:val="Corpodetexto"/>
        <w:ind w:firstLine="709"/>
        <w:rPr>
          <w:rFonts w:cs="Arial"/>
          <w:szCs w:val="22"/>
        </w:rPr>
      </w:pPr>
    </w:p>
    <w:p w:rsidR="00EC3252" w:rsidRPr="005D3C70" w:rsidRDefault="00EC3252" w:rsidP="00FF5384">
      <w:pPr>
        <w:pStyle w:val="Corpodetexto"/>
        <w:ind w:firstLine="709"/>
        <w:rPr>
          <w:rFonts w:cs="Arial"/>
          <w:szCs w:val="22"/>
        </w:rPr>
      </w:pPr>
    </w:p>
    <w:p w:rsidR="00EC3252" w:rsidRPr="005D3C70" w:rsidRDefault="00EC3252" w:rsidP="00FF5384">
      <w:pPr>
        <w:pStyle w:val="Corpodetexto"/>
        <w:ind w:firstLine="709"/>
        <w:rPr>
          <w:rFonts w:cs="Arial"/>
          <w:szCs w:val="22"/>
        </w:rPr>
      </w:pPr>
    </w:p>
    <w:p w:rsidR="00FF5384" w:rsidRPr="005D3C70" w:rsidRDefault="00A80F89" w:rsidP="00A80F89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5D3C70">
        <w:rPr>
          <w:rFonts w:ascii="Arial" w:hAnsi="Arial" w:cs="Arial"/>
        </w:rPr>
        <w:t>P</w:t>
      </w:r>
      <w:r w:rsidR="002116F0" w:rsidRPr="005D3C70">
        <w:rPr>
          <w:rFonts w:ascii="Arial" w:hAnsi="Arial" w:cs="Arial"/>
        </w:rPr>
        <w:t xml:space="preserve">ROJETO DE LEI N.º </w:t>
      </w:r>
      <w:r w:rsidR="00EC3252" w:rsidRPr="005D3C70">
        <w:rPr>
          <w:rFonts w:ascii="Arial" w:hAnsi="Arial" w:cs="Arial"/>
        </w:rPr>
        <w:t>0</w:t>
      </w:r>
      <w:r w:rsidR="00B00FA5">
        <w:rPr>
          <w:rFonts w:ascii="Arial" w:hAnsi="Arial" w:cs="Arial"/>
        </w:rPr>
        <w:t>34</w:t>
      </w:r>
      <w:r w:rsidR="008B5FAB" w:rsidRPr="005D3C70">
        <w:rPr>
          <w:rFonts w:ascii="Arial" w:hAnsi="Arial" w:cs="Arial"/>
        </w:rPr>
        <w:t>/21</w:t>
      </w:r>
      <w:r w:rsidR="00FF5384" w:rsidRPr="005D3C70">
        <w:rPr>
          <w:rFonts w:ascii="Arial" w:hAnsi="Arial" w:cs="Arial"/>
        </w:rPr>
        <w:t xml:space="preserve">, de </w:t>
      </w:r>
      <w:r w:rsidR="008B5FAB" w:rsidRPr="005D3C70">
        <w:rPr>
          <w:rFonts w:ascii="Arial" w:hAnsi="Arial" w:cs="Arial"/>
        </w:rPr>
        <w:t>1</w:t>
      </w:r>
      <w:r w:rsidR="00533646">
        <w:rPr>
          <w:rFonts w:ascii="Arial" w:hAnsi="Arial" w:cs="Arial"/>
        </w:rPr>
        <w:t>9</w:t>
      </w:r>
      <w:r w:rsidR="00FF5384" w:rsidRPr="005D3C70">
        <w:rPr>
          <w:rFonts w:ascii="Arial" w:hAnsi="Arial" w:cs="Arial"/>
        </w:rPr>
        <w:t xml:space="preserve"> de </w:t>
      </w:r>
      <w:r w:rsidR="00307319" w:rsidRPr="005D3C70">
        <w:rPr>
          <w:rFonts w:ascii="Arial" w:hAnsi="Arial" w:cs="Arial"/>
        </w:rPr>
        <w:t>agosto</w:t>
      </w:r>
      <w:r w:rsidR="00FF5384" w:rsidRPr="005D3C70">
        <w:rPr>
          <w:rFonts w:ascii="Arial" w:hAnsi="Arial" w:cs="Arial"/>
        </w:rPr>
        <w:t xml:space="preserve"> de </w:t>
      </w:r>
      <w:proofErr w:type="gramStart"/>
      <w:r w:rsidR="00FF5384" w:rsidRPr="005D3C70">
        <w:rPr>
          <w:rFonts w:ascii="Arial" w:hAnsi="Arial" w:cs="Arial"/>
        </w:rPr>
        <w:t>20</w:t>
      </w:r>
      <w:r w:rsidR="002116F0" w:rsidRPr="005D3C70">
        <w:rPr>
          <w:rFonts w:ascii="Arial" w:hAnsi="Arial" w:cs="Arial"/>
        </w:rPr>
        <w:t>2</w:t>
      </w:r>
      <w:r w:rsidR="008B5FAB" w:rsidRPr="005D3C70">
        <w:rPr>
          <w:rFonts w:ascii="Arial" w:hAnsi="Arial" w:cs="Arial"/>
        </w:rPr>
        <w:t>1</w:t>
      </w:r>
      <w:proofErr w:type="gramEnd"/>
    </w:p>
    <w:p w:rsidR="00FF5384" w:rsidRPr="005D3C70" w:rsidRDefault="00FF5384" w:rsidP="00FF5384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2116F0" w:rsidRPr="005D3C70" w:rsidRDefault="002116F0" w:rsidP="00FF5384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2116F0" w:rsidRPr="005D3C70" w:rsidRDefault="002116F0" w:rsidP="00FF5384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FF5384" w:rsidRPr="005D3C70" w:rsidRDefault="00FF5384" w:rsidP="00FF5384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5D3C70">
        <w:rPr>
          <w:rFonts w:ascii="Arial" w:eastAsia="Times New Roman" w:hAnsi="Arial" w:cs="Arial"/>
        </w:rPr>
        <w:t xml:space="preserve">J U S T I F I C A T I V A </w:t>
      </w:r>
    </w:p>
    <w:p w:rsidR="00FF5384" w:rsidRPr="005D3C70" w:rsidRDefault="00FF5384" w:rsidP="00FF5384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FF5384" w:rsidRPr="005D3C70" w:rsidRDefault="00FF5384" w:rsidP="00FF5384">
      <w:pPr>
        <w:spacing w:after="0" w:line="240" w:lineRule="auto"/>
        <w:rPr>
          <w:rFonts w:ascii="Arial" w:eastAsia="Times New Roman" w:hAnsi="Arial" w:cs="Arial"/>
        </w:rPr>
      </w:pPr>
      <w:proofErr w:type="gramStart"/>
      <w:r w:rsidRPr="005D3C70">
        <w:rPr>
          <w:rFonts w:ascii="Arial" w:eastAsia="Times New Roman" w:hAnsi="Arial" w:cs="Arial"/>
        </w:rPr>
        <w:t>Sr.</w:t>
      </w:r>
      <w:proofErr w:type="gramEnd"/>
      <w:r w:rsidRPr="005D3C70">
        <w:rPr>
          <w:rFonts w:ascii="Arial" w:eastAsia="Times New Roman" w:hAnsi="Arial" w:cs="Arial"/>
        </w:rPr>
        <w:t xml:space="preserve"> PRESIDENTE</w:t>
      </w:r>
    </w:p>
    <w:p w:rsidR="00FF5384" w:rsidRPr="005D3C70" w:rsidRDefault="00FF5384" w:rsidP="00FF5384">
      <w:pPr>
        <w:spacing w:after="0" w:line="240" w:lineRule="auto"/>
        <w:rPr>
          <w:rFonts w:ascii="Arial" w:eastAsia="Times New Roman" w:hAnsi="Arial" w:cs="Arial"/>
        </w:rPr>
      </w:pPr>
      <w:r w:rsidRPr="005D3C70">
        <w:rPr>
          <w:rFonts w:ascii="Arial" w:eastAsia="Times New Roman" w:hAnsi="Arial" w:cs="Arial"/>
        </w:rPr>
        <w:t>Srs. Vereadores</w:t>
      </w:r>
    </w:p>
    <w:p w:rsidR="002116F0" w:rsidRPr="005D3C70" w:rsidRDefault="002116F0" w:rsidP="00FF5384">
      <w:pPr>
        <w:spacing w:after="0" w:line="240" w:lineRule="auto"/>
        <w:rPr>
          <w:rFonts w:ascii="Arial" w:eastAsia="Times New Roman" w:hAnsi="Arial" w:cs="Arial"/>
        </w:rPr>
      </w:pPr>
    </w:p>
    <w:p w:rsidR="002116F0" w:rsidRPr="005D3C70" w:rsidRDefault="002116F0" w:rsidP="00FF5384">
      <w:pPr>
        <w:spacing w:after="0" w:line="240" w:lineRule="auto"/>
        <w:rPr>
          <w:rFonts w:ascii="Arial" w:eastAsia="Times New Roman" w:hAnsi="Arial" w:cs="Arial"/>
        </w:rPr>
      </w:pPr>
    </w:p>
    <w:p w:rsidR="00A56641" w:rsidRPr="005D3C70" w:rsidRDefault="00FF5384" w:rsidP="00A56641">
      <w:pPr>
        <w:spacing w:after="0" w:line="240" w:lineRule="auto"/>
        <w:jc w:val="both"/>
        <w:rPr>
          <w:rFonts w:ascii="Arial" w:eastAsia="Times New Roman" w:hAnsi="Arial" w:cs="Arial"/>
        </w:rPr>
      </w:pPr>
      <w:r w:rsidRPr="005D3C70">
        <w:rPr>
          <w:rFonts w:ascii="Arial" w:eastAsia="Times New Roman" w:hAnsi="Arial" w:cs="Arial"/>
        </w:rPr>
        <w:tab/>
      </w:r>
      <w:r w:rsidRPr="005D3C70">
        <w:rPr>
          <w:rFonts w:ascii="Arial" w:eastAsia="Times New Roman" w:hAnsi="Arial" w:cs="Arial"/>
        </w:rPr>
        <w:tab/>
      </w:r>
      <w:r w:rsidRPr="005D3C70">
        <w:rPr>
          <w:rFonts w:ascii="Arial" w:eastAsia="Times New Roman" w:hAnsi="Arial" w:cs="Arial"/>
        </w:rPr>
        <w:tab/>
      </w:r>
      <w:r w:rsidR="00A56641" w:rsidRPr="005D3C70">
        <w:rPr>
          <w:rFonts w:ascii="Arial" w:eastAsia="Times New Roman" w:hAnsi="Arial" w:cs="Arial"/>
        </w:rPr>
        <w:t>A matéria que estamos encaminhando para apreciação desta casa, tem por finalidade buscar amparo legal para que esta municipalidade possa adequar a sua legislação previdenciária, em termos de alíquota de contribuição recuperação do passivo atuarial, aos parâmetros do novo cálculo atuaria</w:t>
      </w:r>
      <w:r w:rsidR="009001C5" w:rsidRPr="005D3C70">
        <w:rPr>
          <w:rFonts w:ascii="Arial" w:eastAsia="Times New Roman" w:hAnsi="Arial" w:cs="Arial"/>
        </w:rPr>
        <w:t>l</w:t>
      </w:r>
      <w:r w:rsidR="008E51FE">
        <w:rPr>
          <w:rFonts w:ascii="Arial" w:eastAsia="Times New Roman" w:hAnsi="Arial" w:cs="Arial"/>
        </w:rPr>
        <w:t>, base de cálculo para incidência das contribuições por parte do município e despesas com a administração e gestão do RPPS.</w:t>
      </w:r>
    </w:p>
    <w:p w:rsidR="00A56641" w:rsidRPr="005D3C70" w:rsidRDefault="00A56641" w:rsidP="00A56641">
      <w:pPr>
        <w:spacing w:after="0" w:line="240" w:lineRule="auto"/>
        <w:jc w:val="both"/>
        <w:rPr>
          <w:rFonts w:ascii="Arial" w:eastAsia="Times New Roman" w:hAnsi="Arial" w:cs="Arial"/>
        </w:rPr>
      </w:pPr>
      <w:r w:rsidRPr="005D3C70">
        <w:rPr>
          <w:rFonts w:ascii="Arial" w:eastAsia="Times New Roman" w:hAnsi="Arial" w:cs="Arial"/>
        </w:rPr>
        <w:tab/>
      </w:r>
      <w:r w:rsidRPr="005D3C70">
        <w:rPr>
          <w:rFonts w:ascii="Arial" w:eastAsia="Times New Roman" w:hAnsi="Arial" w:cs="Arial"/>
        </w:rPr>
        <w:tab/>
      </w:r>
      <w:r w:rsidR="005D3C70">
        <w:rPr>
          <w:rFonts w:ascii="Arial" w:eastAsia="Times New Roman" w:hAnsi="Arial" w:cs="Arial"/>
        </w:rPr>
        <w:tab/>
      </w:r>
      <w:r w:rsidRPr="005D3C70">
        <w:rPr>
          <w:rFonts w:ascii="Arial" w:eastAsia="Times New Roman" w:hAnsi="Arial" w:cs="Arial"/>
        </w:rPr>
        <w:t>Salientarmos aos nobres vereadores que a realização anual de c</w:t>
      </w:r>
      <w:r w:rsidR="009001C5" w:rsidRPr="005D3C70">
        <w:rPr>
          <w:rFonts w:ascii="Arial" w:eastAsia="Times New Roman" w:hAnsi="Arial" w:cs="Arial"/>
        </w:rPr>
        <w:t>á</w:t>
      </w:r>
      <w:r w:rsidRPr="005D3C70">
        <w:rPr>
          <w:rFonts w:ascii="Arial" w:eastAsia="Times New Roman" w:hAnsi="Arial" w:cs="Arial"/>
        </w:rPr>
        <w:t>lculo atuarial em relação ao regime próprio de previdência dos servidores,</w:t>
      </w:r>
      <w:proofErr w:type="gramStart"/>
      <w:r w:rsidRPr="005D3C70">
        <w:rPr>
          <w:rFonts w:ascii="Arial" w:eastAsia="Times New Roman" w:hAnsi="Arial" w:cs="Arial"/>
        </w:rPr>
        <w:t xml:space="preserve">  </w:t>
      </w:r>
      <w:proofErr w:type="gramEnd"/>
      <w:r w:rsidRPr="005D3C70">
        <w:rPr>
          <w:rFonts w:ascii="Arial" w:eastAsia="Times New Roman" w:hAnsi="Arial" w:cs="Arial"/>
        </w:rPr>
        <w:t xml:space="preserve">é exigência legal, constante no Artigo  88 § 3º da </w:t>
      </w:r>
      <w:r w:rsidR="009001C5" w:rsidRPr="005D3C70">
        <w:rPr>
          <w:rFonts w:ascii="Arial" w:eastAsia="Times New Roman" w:hAnsi="Arial" w:cs="Arial"/>
        </w:rPr>
        <w:t>L</w:t>
      </w:r>
      <w:r w:rsidRPr="005D3C70">
        <w:rPr>
          <w:rFonts w:ascii="Arial" w:eastAsia="Times New Roman" w:hAnsi="Arial" w:cs="Arial"/>
        </w:rPr>
        <w:t xml:space="preserve">ei </w:t>
      </w:r>
      <w:r w:rsidR="009001C5" w:rsidRPr="005D3C70">
        <w:rPr>
          <w:rFonts w:ascii="Arial" w:eastAsia="Times New Roman" w:hAnsi="Arial" w:cs="Arial"/>
        </w:rPr>
        <w:t>M</w:t>
      </w:r>
      <w:r w:rsidRPr="005D3C70">
        <w:rPr>
          <w:rFonts w:ascii="Arial" w:eastAsia="Times New Roman" w:hAnsi="Arial" w:cs="Arial"/>
        </w:rPr>
        <w:t xml:space="preserve">unicipal 1.208/16, que por sua vez está atrelada ao Artigo 1º da Lei Federal 9.717 e Artigo 40 da CF, bem como Artigo 4º, § 2º, IV, ‘a’ da Lei </w:t>
      </w:r>
      <w:r w:rsidR="009001C5" w:rsidRPr="005D3C70">
        <w:rPr>
          <w:rFonts w:ascii="Arial" w:eastAsia="Times New Roman" w:hAnsi="Arial" w:cs="Arial"/>
        </w:rPr>
        <w:t>C</w:t>
      </w:r>
      <w:r w:rsidRPr="005D3C70">
        <w:rPr>
          <w:rFonts w:ascii="Arial" w:eastAsia="Times New Roman" w:hAnsi="Arial" w:cs="Arial"/>
        </w:rPr>
        <w:t>omplementar 101</w:t>
      </w:r>
      <w:r w:rsidR="009001C5" w:rsidRPr="005D3C70">
        <w:rPr>
          <w:rFonts w:ascii="Arial" w:eastAsia="Times New Roman" w:hAnsi="Arial" w:cs="Arial"/>
        </w:rPr>
        <w:t xml:space="preserve">. Assim, </w:t>
      </w:r>
      <w:r w:rsidRPr="005D3C70">
        <w:rPr>
          <w:rFonts w:ascii="Arial" w:eastAsia="Times New Roman" w:hAnsi="Arial" w:cs="Arial"/>
        </w:rPr>
        <w:t xml:space="preserve">quando da realização dos respectivos cálculos atuariais anuais, os percentuais de contribuição </w:t>
      </w:r>
      <w:r w:rsidR="009001C5" w:rsidRPr="005D3C70">
        <w:rPr>
          <w:rFonts w:ascii="Arial" w:eastAsia="Times New Roman" w:hAnsi="Arial" w:cs="Arial"/>
        </w:rPr>
        <w:t>d</w:t>
      </w:r>
      <w:r w:rsidRPr="005D3C70">
        <w:rPr>
          <w:rFonts w:ascii="Arial" w:eastAsia="Times New Roman" w:hAnsi="Arial" w:cs="Arial"/>
        </w:rPr>
        <w:t>e recuperação do passivo atuarial podem sofrer alterações, consoante tem sido a regra anos após anos.</w:t>
      </w:r>
    </w:p>
    <w:p w:rsidR="00A56641" w:rsidRPr="005D3C70" w:rsidRDefault="00A56641" w:rsidP="00A56641">
      <w:pPr>
        <w:spacing w:after="0" w:line="240" w:lineRule="auto"/>
        <w:jc w:val="both"/>
        <w:rPr>
          <w:rFonts w:ascii="Arial" w:eastAsia="Times New Roman" w:hAnsi="Arial" w:cs="Arial"/>
        </w:rPr>
      </w:pPr>
      <w:r w:rsidRPr="005D3C70">
        <w:rPr>
          <w:rFonts w:ascii="Arial" w:eastAsia="Times New Roman" w:hAnsi="Arial" w:cs="Arial"/>
        </w:rPr>
        <w:tab/>
      </w:r>
      <w:r w:rsidRPr="005D3C70">
        <w:rPr>
          <w:rFonts w:ascii="Arial" w:eastAsia="Times New Roman" w:hAnsi="Arial" w:cs="Arial"/>
        </w:rPr>
        <w:tab/>
      </w:r>
      <w:r w:rsidR="005D3C70">
        <w:rPr>
          <w:rFonts w:ascii="Arial" w:eastAsia="Times New Roman" w:hAnsi="Arial" w:cs="Arial"/>
        </w:rPr>
        <w:tab/>
      </w:r>
      <w:r w:rsidRPr="005D3C70">
        <w:rPr>
          <w:rFonts w:ascii="Arial" w:eastAsia="Times New Roman" w:hAnsi="Arial" w:cs="Arial"/>
        </w:rPr>
        <w:t>A alteração de alíquotas, como regra, ocorre tendo em vista vários fatores, tais como rendimento do valor contido no fundo investido</w:t>
      </w:r>
      <w:r w:rsidR="009001C5" w:rsidRPr="005D3C70">
        <w:rPr>
          <w:rFonts w:ascii="Arial" w:eastAsia="Times New Roman" w:hAnsi="Arial" w:cs="Arial"/>
        </w:rPr>
        <w:t>,</w:t>
      </w:r>
      <w:r w:rsidRPr="005D3C70">
        <w:rPr>
          <w:rFonts w:ascii="Arial" w:eastAsia="Times New Roman" w:hAnsi="Arial" w:cs="Arial"/>
        </w:rPr>
        <w:t xml:space="preserve"> número de aposentados</w:t>
      </w:r>
      <w:r w:rsidR="009001C5" w:rsidRPr="005D3C70">
        <w:rPr>
          <w:rFonts w:ascii="Arial" w:eastAsia="Times New Roman" w:hAnsi="Arial" w:cs="Arial"/>
        </w:rPr>
        <w:t>,</w:t>
      </w:r>
      <w:r w:rsidRPr="005D3C70">
        <w:rPr>
          <w:rFonts w:ascii="Arial" w:eastAsia="Times New Roman" w:hAnsi="Arial" w:cs="Arial"/>
        </w:rPr>
        <w:t xml:space="preserve"> pensionistas, bem como a legislação previdenciária em vigor, etc.                                   </w:t>
      </w:r>
    </w:p>
    <w:p w:rsidR="00A56641" w:rsidRDefault="00A56641" w:rsidP="00A56641">
      <w:pPr>
        <w:spacing w:after="0" w:line="240" w:lineRule="auto"/>
        <w:jc w:val="both"/>
        <w:rPr>
          <w:rFonts w:ascii="Arial" w:eastAsia="Times New Roman" w:hAnsi="Arial" w:cs="Arial"/>
        </w:rPr>
      </w:pPr>
      <w:r w:rsidRPr="005D3C70">
        <w:rPr>
          <w:rFonts w:ascii="Arial" w:eastAsia="Times New Roman" w:hAnsi="Arial" w:cs="Arial"/>
        </w:rPr>
        <w:tab/>
      </w:r>
      <w:r w:rsidRPr="005D3C70">
        <w:rPr>
          <w:rFonts w:ascii="Arial" w:eastAsia="Times New Roman" w:hAnsi="Arial" w:cs="Arial"/>
        </w:rPr>
        <w:tab/>
      </w:r>
      <w:r w:rsidRPr="005D3C70">
        <w:rPr>
          <w:rFonts w:ascii="Arial" w:eastAsia="Times New Roman" w:hAnsi="Arial" w:cs="Arial"/>
        </w:rPr>
        <w:tab/>
        <w:t>As avaliações atuariais são elaboradas anualmente e os resultados aí apurados têm aplicabilidade apenas para o próximo exercício financeiro, por isso a importância de se adequar, uma vez que isso refletirá a nova realidade do RPPS</w:t>
      </w:r>
      <w:r w:rsidR="009001C5" w:rsidRPr="005D3C70">
        <w:rPr>
          <w:rFonts w:ascii="Arial" w:eastAsia="Times New Roman" w:hAnsi="Arial" w:cs="Arial"/>
        </w:rPr>
        <w:t xml:space="preserve"> </w:t>
      </w:r>
      <w:r w:rsidRPr="005D3C70">
        <w:rPr>
          <w:rFonts w:ascii="Arial" w:eastAsia="Times New Roman" w:hAnsi="Arial" w:cs="Arial"/>
        </w:rPr>
        <w:t>para o próximo exercício, e também se ressalta a importância da Legislação Municipal estar em perfeita sintonia com o que o atuário enviou de informações para o Ministério da Previdência, órgão este de caráter fiscalizador.</w:t>
      </w:r>
    </w:p>
    <w:p w:rsidR="008E51FE" w:rsidRPr="005D3C70" w:rsidRDefault="008E51FE" w:rsidP="008E51FE">
      <w:pPr>
        <w:spacing w:after="0" w:line="240" w:lineRule="auto"/>
        <w:ind w:firstLine="226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Ainda, mostrou-se necessária a alteração dos </w:t>
      </w:r>
      <w:proofErr w:type="spellStart"/>
      <w:r>
        <w:rPr>
          <w:rFonts w:ascii="Arial" w:eastAsia="Times New Roman" w:hAnsi="Arial" w:cs="Arial"/>
        </w:rPr>
        <w:t>Arts</w:t>
      </w:r>
      <w:proofErr w:type="spellEnd"/>
      <w:r>
        <w:rPr>
          <w:rFonts w:ascii="Arial" w:eastAsia="Times New Roman" w:hAnsi="Arial" w:cs="Arial"/>
        </w:rPr>
        <w:t xml:space="preserve">. 17 e 88 da </w:t>
      </w:r>
      <w:r w:rsidRPr="005D3C70">
        <w:rPr>
          <w:rFonts w:ascii="Arial" w:eastAsia="Times New Roman" w:hAnsi="Arial" w:cs="Arial"/>
        </w:rPr>
        <w:t>Lei Municipal 1.208/16</w:t>
      </w:r>
      <w:r>
        <w:rPr>
          <w:rFonts w:ascii="Arial" w:eastAsia="Times New Roman" w:hAnsi="Arial" w:cs="Arial"/>
        </w:rPr>
        <w:t>, consoante apontado pel</w:t>
      </w:r>
      <w:r w:rsidR="00D1396B">
        <w:rPr>
          <w:rFonts w:ascii="Arial" w:eastAsia="Times New Roman" w:hAnsi="Arial" w:cs="Arial"/>
        </w:rPr>
        <w:t>o atuário, para adequação</w:t>
      </w:r>
      <w:r w:rsidR="009D2A55">
        <w:rPr>
          <w:rFonts w:ascii="Arial" w:eastAsia="Times New Roman" w:hAnsi="Arial" w:cs="Arial"/>
        </w:rPr>
        <w:t xml:space="preserve"> da legislação municipal</w:t>
      </w:r>
      <w:r w:rsidR="00D1396B">
        <w:rPr>
          <w:rFonts w:ascii="Arial" w:eastAsia="Times New Roman" w:hAnsi="Arial" w:cs="Arial"/>
        </w:rPr>
        <w:t xml:space="preserve"> com a legislação federal e </w:t>
      </w:r>
      <w:r w:rsidR="00D1396B" w:rsidRPr="00D1396B">
        <w:rPr>
          <w:rFonts w:ascii="Arial" w:eastAsia="Times New Roman" w:hAnsi="Arial" w:cs="Arial"/>
        </w:rPr>
        <w:t>Portaria nº 19.451/2020</w:t>
      </w:r>
      <w:r w:rsidR="00D1396B">
        <w:rPr>
          <w:rFonts w:ascii="Arial" w:eastAsia="Times New Roman" w:hAnsi="Arial" w:cs="Arial"/>
        </w:rPr>
        <w:t>.</w:t>
      </w:r>
    </w:p>
    <w:p w:rsidR="00A56641" w:rsidRPr="005D3C70" w:rsidRDefault="00A56641" w:rsidP="00A56641">
      <w:pPr>
        <w:spacing w:after="0" w:line="240" w:lineRule="auto"/>
        <w:jc w:val="both"/>
        <w:rPr>
          <w:rFonts w:ascii="Arial" w:eastAsia="Times New Roman" w:hAnsi="Arial" w:cs="Arial"/>
        </w:rPr>
      </w:pPr>
      <w:r w:rsidRPr="005D3C70">
        <w:rPr>
          <w:rFonts w:ascii="Arial" w:eastAsia="Times New Roman" w:hAnsi="Arial" w:cs="Arial"/>
        </w:rPr>
        <w:t xml:space="preserve">                                    Diante de todo o exposto, e por se tratar de medida de ordem legal, tencionamos apreciação favorável ao presente feito.</w:t>
      </w:r>
    </w:p>
    <w:p w:rsidR="0096106C" w:rsidRPr="005D3C70" w:rsidRDefault="0096106C" w:rsidP="009F109A">
      <w:pPr>
        <w:spacing w:after="0" w:line="240" w:lineRule="auto"/>
        <w:ind w:firstLine="2268"/>
        <w:jc w:val="both"/>
        <w:rPr>
          <w:rFonts w:ascii="Arial" w:hAnsi="Arial" w:cs="Arial"/>
        </w:rPr>
      </w:pPr>
    </w:p>
    <w:p w:rsidR="00FF5384" w:rsidRPr="005D3C70" w:rsidRDefault="00FF5384" w:rsidP="00FF5384">
      <w:pPr>
        <w:spacing w:after="0" w:line="240" w:lineRule="auto"/>
        <w:jc w:val="both"/>
        <w:rPr>
          <w:rFonts w:ascii="Arial" w:hAnsi="Arial" w:cs="Arial"/>
        </w:rPr>
      </w:pPr>
      <w:r w:rsidRPr="005D3C70">
        <w:rPr>
          <w:rFonts w:ascii="Arial" w:hAnsi="Arial" w:cs="Arial"/>
        </w:rPr>
        <w:tab/>
      </w:r>
      <w:r w:rsidRPr="005D3C70">
        <w:rPr>
          <w:rFonts w:ascii="Arial" w:hAnsi="Arial" w:cs="Arial"/>
        </w:rPr>
        <w:tab/>
      </w:r>
      <w:r w:rsidRPr="005D3C70">
        <w:rPr>
          <w:rFonts w:ascii="Arial" w:hAnsi="Arial" w:cs="Arial"/>
        </w:rPr>
        <w:tab/>
        <w:t>Atenciosamente.</w:t>
      </w:r>
    </w:p>
    <w:p w:rsidR="00FF5384" w:rsidRPr="005D3C70" w:rsidRDefault="00FF5384" w:rsidP="00FF5384">
      <w:pPr>
        <w:spacing w:after="0" w:line="240" w:lineRule="auto"/>
        <w:jc w:val="both"/>
        <w:rPr>
          <w:rFonts w:ascii="Arial" w:hAnsi="Arial" w:cs="Arial"/>
        </w:rPr>
      </w:pPr>
    </w:p>
    <w:p w:rsidR="009F109A" w:rsidRPr="005D3C70" w:rsidRDefault="009F109A" w:rsidP="00FF5384">
      <w:pPr>
        <w:spacing w:after="0" w:line="240" w:lineRule="auto"/>
        <w:jc w:val="both"/>
        <w:rPr>
          <w:rFonts w:ascii="Arial" w:hAnsi="Arial" w:cs="Arial"/>
        </w:rPr>
      </w:pPr>
    </w:p>
    <w:p w:rsidR="009F109A" w:rsidRPr="005D3C70" w:rsidRDefault="009F109A" w:rsidP="009F109A">
      <w:pPr>
        <w:spacing w:after="0" w:line="240" w:lineRule="auto"/>
        <w:jc w:val="center"/>
        <w:rPr>
          <w:rFonts w:ascii="Arial" w:hAnsi="Arial" w:cs="Arial"/>
        </w:rPr>
      </w:pPr>
      <w:r w:rsidRPr="005D3C70">
        <w:rPr>
          <w:rFonts w:ascii="Arial" w:eastAsia="Times New Roman" w:hAnsi="Arial" w:cs="Arial"/>
        </w:rPr>
        <w:t xml:space="preserve">Sagrada Família – RS, aos </w:t>
      </w:r>
      <w:r w:rsidR="00B26CC9" w:rsidRPr="005D3C70">
        <w:rPr>
          <w:rFonts w:ascii="Arial" w:hAnsi="Arial" w:cs="Arial"/>
        </w:rPr>
        <w:t>1</w:t>
      </w:r>
      <w:r w:rsidR="00533646">
        <w:rPr>
          <w:rFonts w:ascii="Arial" w:hAnsi="Arial" w:cs="Arial"/>
        </w:rPr>
        <w:t>9</w:t>
      </w:r>
      <w:r w:rsidRPr="005D3C70">
        <w:rPr>
          <w:rFonts w:ascii="Arial" w:hAnsi="Arial" w:cs="Arial"/>
        </w:rPr>
        <w:t xml:space="preserve"> dias do Mês de </w:t>
      </w:r>
      <w:r w:rsidR="009001C5" w:rsidRPr="005D3C70">
        <w:rPr>
          <w:rFonts w:ascii="Arial" w:hAnsi="Arial" w:cs="Arial"/>
        </w:rPr>
        <w:t>Agosto</w:t>
      </w:r>
      <w:r w:rsidRPr="005D3C70">
        <w:rPr>
          <w:rFonts w:ascii="Arial" w:hAnsi="Arial" w:cs="Arial"/>
        </w:rPr>
        <w:t xml:space="preserve"> de 202</w:t>
      </w:r>
      <w:r w:rsidR="00B26CC9" w:rsidRPr="005D3C70">
        <w:rPr>
          <w:rFonts w:ascii="Arial" w:hAnsi="Arial" w:cs="Arial"/>
        </w:rPr>
        <w:t>1</w:t>
      </w:r>
      <w:r w:rsidRPr="005D3C70">
        <w:rPr>
          <w:rFonts w:ascii="Arial" w:hAnsi="Arial" w:cs="Arial"/>
        </w:rPr>
        <w:t>.</w:t>
      </w:r>
    </w:p>
    <w:p w:rsidR="009F109A" w:rsidRPr="005D3C70" w:rsidRDefault="009F109A" w:rsidP="009F109A">
      <w:pPr>
        <w:spacing w:after="0" w:line="240" w:lineRule="auto"/>
        <w:jc w:val="center"/>
        <w:rPr>
          <w:rFonts w:ascii="Arial" w:hAnsi="Arial" w:cs="Arial"/>
        </w:rPr>
      </w:pPr>
    </w:p>
    <w:p w:rsidR="009F109A" w:rsidRPr="005D3C70" w:rsidRDefault="009F109A" w:rsidP="009F109A">
      <w:pPr>
        <w:spacing w:after="0" w:line="240" w:lineRule="auto"/>
        <w:jc w:val="center"/>
        <w:rPr>
          <w:rFonts w:ascii="Arial" w:hAnsi="Arial" w:cs="Arial"/>
        </w:rPr>
      </w:pPr>
    </w:p>
    <w:p w:rsidR="009F109A" w:rsidRPr="005D3C70" w:rsidRDefault="009F109A" w:rsidP="009F109A">
      <w:pPr>
        <w:spacing w:after="0" w:line="240" w:lineRule="auto"/>
        <w:jc w:val="center"/>
        <w:rPr>
          <w:rFonts w:ascii="Arial" w:hAnsi="Arial" w:cs="Arial"/>
        </w:rPr>
      </w:pPr>
    </w:p>
    <w:p w:rsidR="00FF5384" w:rsidRPr="005D3C70" w:rsidRDefault="00FF5384" w:rsidP="009F109A">
      <w:pPr>
        <w:spacing w:after="0" w:line="240" w:lineRule="auto"/>
        <w:jc w:val="center"/>
        <w:rPr>
          <w:rFonts w:ascii="Arial" w:hAnsi="Arial" w:cs="Arial"/>
        </w:rPr>
      </w:pPr>
      <w:proofErr w:type="gramStart"/>
      <w:r w:rsidRPr="005D3C70">
        <w:rPr>
          <w:rFonts w:ascii="Arial" w:hAnsi="Arial" w:cs="Arial"/>
        </w:rPr>
        <w:t>MARCOS DO NASCIMENTO SANTOS</w:t>
      </w:r>
      <w:proofErr w:type="gramEnd"/>
    </w:p>
    <w:p w:rsidR="00FF5384" w:rsidRPr="005D3C70" w:rsidRDefault="00FF5384" w:rsidP="009F109A">
      <w:pPr>
        <w:spacing w:after="0" w:line="240" w:lineRule="auto"/>
        <w:jc w:val="center"/>
        <w:rPr>
          <w:rFonts w:ascii="Arial" w:hAnsi="Arial" w:cs="Arial"/>
        </w:rPr>
      </w:pPr>
      <w:r w:rsidRPr="005D3C70">
        <w:rPr>
          <w:rFonts w:ascii="Arial" w:hAnsi="Arial" w:cs="Arial"/>
        </w:rPr>
        <w:t>Prefeito Municipal</w:t>
      </w:r>
    </w:p>
    <w:p w:rsidR="00FF5384" w:rsidRPr="005D3C70" w:rsidRDefault="00FF5384" w:rsidP="00FF5384">
      <w:pPr>
        <w:spacing w:after="0"/>
        <w:jc w:val="both"/>
        <w:rPr>
          <w:rFonts w:ascii="Arial" w:hAnsi="Arial" w:cs="Arial"/>
        </w:rPr>
      </w:pPr>
    </w:p>
    <w:sectPr w:rsidR="00FF5384" w:rsidRPr="005D3C70" w:rsidSect="008E51FE">
      <w:pgSz w:w="11906" w:h="16838"/>
      <w:pgMar w:top="2538" w:right="1701" w:bottom="1417" w:left="1701" w:header="708" w:footer="19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506" w:rsidRDefault="00C94506" w:rsidP="008E51FE">
      <w:pPr>
        <w:spacing w:after="0" w:line="240" w:lineRule="auto"/>
      </w:pPr>
      <w:r>
        <w:separator/>
      </w:r>
    </w:p>
  </w:endnote>
  <w:endnote w:type="continuationSeparator" w:id="0">
    <w:p w:rsidR="00C94506" w:rsidRDefault="00C94506" w:rsidP="008E5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506" w:rsidRDefault="00C94506" w:rsidP="008E51FE">
      <w:pPr>
        <w:spacing w:after="0" w:line="240" w:lineRule="auto"/>
      </w:pPr>
      <w:r>
        <w:separator/>
      </w:r>
    </w:p>
  </w:footnote>
  <w:footnote w:type="continuationSeparator" w:id="0">
    <w:p w:rsidR="00C94506" w:rsidRDefault="00C94506" w:rsidP="008E5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B08E3"/>
    <w:multiLevelType w:val="hybridMultilevel"/>
    <w:tmpl w:val="665C4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384"/>
    <w:rsid w:val="00004F61"/>
    <w:rsid w:val="00077E8E"/>
    <w:rsid w:val="000F6077"/>
    <w:rsid w:val="0016005D"/>
    <w:rsid w:val="001C3076"/>
    <w:rsid w:val="001C7793"/>
    <w:rsid w:val="00201CE2"/>
    <w:rsid w:val="00207000"/>
    <w:rsid w:val="002116F0"/>
    <w:rsid w:val="00240552"/>
    <w:rsid w:val="00287BF4"/>
    <w:rsid w:val="002C01EE"/>
    <w:rsid w:val="002D6B0A"/>
    <w:rsid w:val="00307319"/>
    <w:rsid w:val="00352DFE"/>
    <w:rsid w:val="00362036"/>
    <w:rsid w:val="003A700D"/>
    <w:rsid w:val="003C57AD"/>
    <w:rsid w:val="003D433E"/>
    <w:rsid w:val="0043238C"/>
    <w:rsid w:val="00435031"/>
    <w:rsid w:val="0048322F"/>
    <w:rsid w:val="004858E3"/>
    <w:rsid w:val="00490032"/>
    <w:rsid w:val="004B6954"/>
    <w:rsid w:val="00526BBC"/>
    <w:rsid w:val="00533646"/>
    <w:rsid w:val="005571E3"/>
    <w:rsid w:val="00585755"/>
    <w:rsid w:val="005A027A"/>
    <w:rsid w:val="005B4195"/>
    <w:rsid w:val="005D3C70"/>
    <w:rsid w:val="00610455"/>
    <w:rsid w:val="00631672"/>
    <w:rsid w:val="006710AC"/>
    <w:rsid w:val="006C45D9"/>
    <w:rsid w:val="006D5D5B"/>
    <w:rsid w:val="00713DF2"/>
    <w:rsid w:val="0073016B"/>
    <w:rsid w:val="007348C7"/>
    <w:rsid w:val="00754DDF"/>
    <w:rsid w:val="007674BE"/>
    <w:rsid w:val="00786585"/>
    <w:rsid w:val="007A59C1"/>
    <w:rsid w:val="007C112F"/>
    <w:rsid w:val="007F1D35"/>
    <w:rsid w:val="008167C6"/>
    <w:rsid w:val="00833010"/>
    <w:rsid w:val="00875721"/>
    <w:rsid w:val="00896826"/>
    <w:rsid w:val="008B5FAB"/>
    <w:rsid w:val="008C1484"/>
    <w:rsid w:val="008E51FE"/>
    <w:rsid w:val="009001C5"/>
    <w:rsid w:val="00907765"/>
    <w:rsid w:val="00935FA6"/>
    <w:rsid w:val="00957E43"/>
    <w:rsid w:val="0096106C"/>
    <w:rsid w:val="009D2A55"/>
    <w:rsid w:val="009D61D6"/>
    <w:rsid w:val="009F109A"/>
    <w:rsid w:val="009F1C37"/>
    <w:rsid w:val="009F280E"/>
    <w:rsid w:val="00A36288"/>
    <w:rsid w:val="00A40072"/>
    <w:rsid w:val="00A56641"/>
    <w:rsid w:val="00A675F6"/>
    <w:rsid w:val="00A80F89"/>
    <w:rsid w:val="00A84939"/>
    <w:rsid w:val="00AB0394"/>
    <w:rsid w:val="00AC0D64"/>
    <w:rsid w:val="00B00FA5"/>
    <w:rsid w:val="00B26CC9"/>
    <w:rsid w:val="00BD6594"/>
    <w:rsid w:val="00C03D66"/>
    <w:rsid w:val="00C31C9F"/>
    <w:rsid w:val="00C735C6"/>
    <w:rsid w:val="00C94506"/>
    <w:rsid w:val="00CD7B5F"/>
    <w:rsid w:val="00CF12EB"/>
    <w:rsid w:val="00D06DA5"/>
    <w:rsid w:val="00D1396B"/>
    <w:rsid w:val="00D17C79"/>
    <w:rsid w:val="00D42035"/>
    <w:rsid w:val="00D83627"/>
    <w:rsid w:val="00DA6EB1"/>
    <w:rsid w:val="00DC3C1A"/>
    <w:rsid w:val="00DE49F0"/>
    <w:rsid w:val="00E0692B"/>
    <w:rsid w:val="00E3481B"/>
    <w:rsid w:val="00E50127"/>
    <w:rsid w:val="00E62488"/>
    <w:rsid w:val="00E76062"/>
    <w:rsid w:val="00EC3252"/>
    <w:rsid w:val="00EF2CC8"/>
    <w:rsid w:val="00F1694F"/>
    <w:rsid w:val="00F202DE"/>
    <w:rsid w:val="00F54BE2"/>
    <w:rsid w:val="00F57B85"/>
    <w:rsid w:val="00FA5492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384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F53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538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FF5384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F5384"/>
    <w:rPr>
      <w:rFonts w:ascii="Arial" w:eastAsia="Times New Roman" w:hAnsi="Arial" w:cs="Times New Roman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FF5384"/>
    <w:pPr>
      <w:ind w:left="720"/>
      <w:contextualSpacing/>
    </w:pPr>
  </w:style>
  <w:style w:type="table" w:styleId="Tabelacomgrade">
    <w:name w:val="Table Grid"/>
    <w:basedOn w:val="Tabelanormal"/>
    <w:uiPriority w:val="59"/>
    <w:rsid w:val="00FF538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51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51F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E51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51FE"/>
    <w:rPr>
      <w:rFonts w:eastAsiaTheme="minorEastAsia"/>
      <w:lang w:eastAsia="pt-BR"/>
    </w:rPr>
  </w:style>
  <w:style w:type="paragraph" w:styleId="SemEspaamento">
    <w:name w:val="No Spacing"/>
    <w:uiPriority w:val="1"/>
    <w:qFormat/>
    <w:rsid w:val="001C307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3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3076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384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F53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538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FF5384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F5384"/>
    <w:rPr>
      <w:rFonts w:ascii="Arial" w:eastAsia="Times New Roman" w:hAnsi="Arial" w:cs="Times New Roman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FF5384"/>
    <w:pPr>
      <w:ind w:left="720"/>
      <w:contextualSpacing/>
    </w:pPr>
  </w:style>
  <w:style w:type="table" w:styleId="Tabelacomgrade">
    <w:name w:val="Table Grid"/>
    <w:basedOn w:val="Tabelanormal"/>
    <w:uiPriority w:val="59"/>
    <w:rsid w:val="00FF538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51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51F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E51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51FE"/>
    <w:rPr>
      <w:rFonts w:eastAsiaTheme="minorEastAsia"/>
      <w:lang w:eastAsia="pt-BR"/>
    </w:rPr>
  </w:style>
  <w:style w:type="paragraph" w:styleId="SemEspaamento">
    <w:name w:val="No Spacing"/>
    <w:uiPriority w:val="1"/>
    <w:qFormat/>
    <w:rsid w:val="001C307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3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3076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90141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32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4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676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740114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4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6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46443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9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22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26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18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584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62465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2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0290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5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90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46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820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89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850097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4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2343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55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58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24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28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141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952012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1111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Tanira Prado</dc:creator>
  <cp:lastModifiedBy>Micro_03</cp:lastModifiedBy>
  <cp:revision>2</cp:revision>
  <cp:lastPrinted>2021-08-25T13:28:00Z</cp:lastPrinted>
  <dcterms:created xsi:type="dcterms:W3CDTF">2021-08-25T13:29:00Z</dcterms:created>
  <dcterms:modified xsi:type="dcterms:W3CDTF">2021-08-25T13:29:00Z</dcterms:modified>
</cp:coreProperties>
</file>