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12AC" w14:textId="6F992E9B" w:rsidR="00345A4C" w:rsidRPr="00345A4C" w:rsidRDefault="00345A4C" w:rsidP="00E87A34">
      <w:pPr>
        <w:jc w:val="both"/>
      </w:pPr>
      <w:r w:rsidRPr="00345A4C">
        <w:rPr>
          <w:b/>
          <w:bCs/>
        </w:rPr>
        <w:t>LEI</w:t>
      </w:r>
      <w:r w:rsidR="004C46ED">
        <w:rPr>
          <w:b/>
          <w:bCs/>
        </w:rPr>
        <w:t xml:space="preserve"> MUNICIPAL </w:t>
      </w:r>
      <w:r w:rsidR="004C46ED" w:rsidRPr="00345A4C">
        <w:rPr>
          <w:b/>
          <w:bCs/>
        </w:rPr>
        <w:t>Nº</w:t>
      </w:r>
      <w:r w:rsidRPr="00345A4C">
        <w:rPr>
          <w:b/>
          <w:bCs/>
        </w:rPr>
        <w:t xml:space="preserve"> </w:t>
      </w:r>
      <w:r w:rsidR="004C46ED">
        <w:rPr>
          <w:b/>
          <w:bCs/>
        </w:rPr>
        <w:t>1810</w:t>
      </w:r>
      <w:r w:rsidRPr="00345A4C">
        <w:rPr>
          <w:b/>
          <w:bCs/>
        </w:rPr>
        <w:t>/2026</w:t>
      </w:r>
      <w:r w:rsidR="00E87A34">
        <w:rPr>
          <w:b/>
          <w:bCs/>
        </w:rPr>
        <w:t xml:space="preserve">                                                SAGRADA FAMILIA </w:t>
      </w:r>
      <w:r w:rsidR="004C46ED">
        <w:rPr>
          <w:b/>
          <w:bCs/>
        </w:rPr>
        <w:t>22</w:t>
      </w:r>
      <w:r w:rsidR="00E87A34">
        <w:rPr>
          <w:b/>
          <w:bCs/>
        </w:rPr>
        <w:t xml:space="preserve"> DE JULHO DE 2026</w:t>
      </w:r>
    </w:p>
    <w:p w14:paraId="12F04D26" w14:textId="77777777" w:rsidR="00793595" w:rsidRDefault="00793595" w:rsidP="00345A4C">
      <w:pPr>
        <w:ind w:left="2268"/>
        <w:jc w:val="both"/>
        <w:rPr>
          <w:b/>
          <w:bCs/>
        </w:rPr>
      </w:pPr>
    </w:p>
    <w:p w14:paraId="65E80639" w14:textId="77777777" w:rsidR="00793595" w:rsidRDefault="00793595" w:rsidP="00345A4C">
      <w:pPr>
        <w:ind w:left="2268"/>
        <w:jc w:val="both"/>
        <w:rPr>
          <w:b/>
          <w:bCs/>
        </w:rPr>
      </w:pPr>
    </w:p>
    <w:p w14:paraId="49573111" w14:textId="27CC5BBC" w:rsidR="00345A4C" w:rsidRPr="00345A4C" w:rsidRDefault="00345A4C" w:rsidP="00345A4C">
      <w:pPr>
        <w:ind w:left="2268"/>
        <w:jc w:val="both"/>
      </w:pPr>
      <w:r w:rsidRPr="00345A4C">
        <w:rPr>
          <w:b/>
          <w:bCs/>
        </w:rPr>
        <w:t>AUTORIZA A ABERTURA DE CRÉDITOS ADICIONAIS ESPECIAIS, PELA PREVISÃO DE RECEITA, E DÁ OUTRAS PROVIDÊNCIAS.</w:t>
      </w:r>
    </w:p>
    <w:p w14:paraId="31023830" w14:textId="77777777" w:rsidR="00345A4C" w:rsidRPr="00345A4C" w:rsidRDefault="00345A4C" w:rsidP="00345A4C">
      <w:pPr>
        <w:ind w:firstLine="708"/>
        <w:jc w:val="both"/>
      </w:pPr>
      <w:r w:rsidRPr="00345A4C">
        <w:rPr>
          <w:b/>
          <w:bCs/>
        </w:rPr>
        <w:t>Mauro Rogério Ferrari Galatto</w:t>
      </w:r>
      <w:r w:rsidRPr="00345A4C">
        <w:t>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3D324934" w14:textId="77777777" w:rsidR="00345A4C" w:rsidRPr="00345A4C" w:rsidRDefault="00345A4C" w:rsidP="00345A4C">
      <w:pPr>
        <w:ind w:firstLine="708"/>
        <w:jc w:val="both"/>
      </w:pPr>
      <w:r w:rsidRPr="00345A4C">
        <w:rPr>
          <w:b/>
          <w:bCs/>
        </w:rPr>
        <w:t>Art. 1º</w:t>
      </w:r>
      <w:r w:rsidRPr="00345A4C">
        <w:t xml:space="preserve"> - Fica o Poder Executivo Municipal autorizado a abrir crédito adicional especial na Lei de Meios vigente, pela previsão de receita, no valor de R$ 100.000,00 (cem mil reais).</w:t>
      </w:r>
    </w:p>
    <w:p w14:paraId="4D2F1978" w14:textId="77777777" w:rsidR="00345A4C" w:rsidRPr="00345A4C" w:rsidRDefault="00345A4C" w:rsidP="00345A4C">
      <w:pPr>
        <w:ind w:firstLine="708"/>
        <w:jc w:val="both"/>
      </w:pPr>
      <w:r w:rsidRPr="00345A4C">
        <w:rPr>
          <w:b/>
          <w:bCs/>
        </w:rPr>
        <w:t>Art. 2º</w:t>
      </w:r>
      <w:r w:rsidRPr="00345A4C">
        <w:t xml:space="preserve"> - O crédito especial de que trata o artigo anterior será destinado às seguintes dotações orçamentárias:</w:t>
      </w:r>
    </w:p>
    <w:p w14:paraId="22F0F8AC" w14:textId="77777777" w:rsidR="00345A4C" w:rsidRPr="00345A4C" w:rsidRDefault="00345A4C" w:rsidP="00345A4C">
      <w:pPr>
        <w:ind w:left="709"/>
        <w:jc w:val="both"/>
      </w:pPr>
      <w:r w:rsidRPr="00345A4C">
        <w:t>Órgão: 06 – Secretaria da Saúde</w:t>
      </w:r>
    </w:p>
    <w:p w14:paraId="11809D6D" w14:textId="77777777" w:rsidR="00345A4C" w:rsidRPr="00345A4C" w:rsidRDefault="00345A4C" w:rsidP="00345A4C">
      <w:pPr>
        <w:ind w:left="709"/>
        <w:jc w:val="both"/>
      </w:pPr>
      <w:r w:rsidRPr="00345A4C">
        <w:t>Unidade: 01 – FUNDO MUNICIPAL DA SAÚDE</w:t>
      </w:r>
    </w:p>
    <w:p w14:paraId="0E242841" w14:textId="77777777" w:rsidR="00345A4C" w:rsidRPr="00345A4C" w:rsidRDefault="00345A4C" w:rsidP="00345A4C">
      <w:pPr>
        <w:ind w:left="709"/>
        <w:jc w:val="both"/>
      </w:pPr>
      <w:r w:rsidRPr="00345A4C">
        <w:t>Função: 10 – Saúde</w:t>
      </w:r>
    </w:p>
    <w:p w14:paraId="1C290E4C" w14:textId="77777777" w:rsidR="00345A4C" w:rsidRPr="00345A4C" w:rsidRDefault="00345A4C" w:rsidP="00345A4C">
      <w:pPr>
        <w:ind w:left="709"/>
        <w:jc w:val="both"/>
      </w:pPr>
      <w:r w:rsidRPr="00345A4C">
        <w:t>Subfunção: 301 – Atenção Básica</w:t>
      </w:r>
    </w:p>
    <w:p w14:paraId="6E16346D" w14:textId="77777777" w:rsidR="00345A4C" w:rsidRPr="00345A4C" w:rsidRDefault="00345A4C" w:rsidP="00345A4C">
      <w:pPr>
        <w:ind w:left="709"/>
        <w:jc w:val="both"/>
      </w:pPr>
      <w:r w:rsidRPr="00345A4C">
        <w:t>Programa: 149 – ATENÇÃO PRIMÁRIA EM SAÚDE</w:t>
      </w:r>
    </w:p>
    <w:p w14:paraId="64E629FD" w14:textId="0491A5E8" w:rsidR="00345A4C" w:rsidRPr="00345A4C" w:rsidRDefault="00345A4C" w:rsidP="00345A4C">
      <w:pPr>
        <w:ind w:left="709"/>
        <w:jc w:val="both"/>
      </w:pPr>
      <w:r w:rsidRPr="00345A4C">
        <w:t>Projeto/Atividade: 2115 – Parcelas suplementares para o custeio da Atenção Primária à Saúde. APS Portaria</w:t>
      </w:r>
      <w:r>
        <w:t xml:space="preserve"> </w:t>
      </w:r>
      <w:r w:rsidRPr="00345A4C">
        <w:t>Nº 11.774</w:t>
      </w:r>
      <w:r>
        <w:t>.</w:t>
      </w:r>
    </w:p>
    <w:p w14:paraId="6CE5BA6E" w14:textId="77777777" w:rsidR="00345A4C" w:rsidRPr="00345A4C" w:rsidRDefault="00345A4C" w:rsidP="00345A4C">
      <w:pPr>
        <w:ind w:left="709"/>
        <w:jc w:val="both"/>
      </w:pPr>
      <w:r w:rsidRPr="00345A4C">
        <w:t>Elemento de Despesa: 3.3.93.32.00.00.00 – MATERIAL DE DISTRIBUIÇÃO GRATUITA</w:t>
      </w:r>
    </w:p>
    <w:p w14:paraId="442E00E7" w14:textId="77777777" w:rsidR="00345A4C" w:rsidRDefault="00345A4C" w:rsidP="00345A4C">
      <w:pPr>
        <w:ind w:left="709"/>
        <w:jc w:val="both"/>
      </w:pPr>
      <w:r w:rsidRPr="00345A4C">
        <w:t>Valor: R$ 30.000,00</w:t>
      </w:r>
    </w:p>
    <w:p w14:paraId="373DDA07" w14:textId="7D702236" w:rsidR="00345A4C" w:rsidRPr="00345A4C" w:rsidRDefault="00345A4C" w:rsidP="00345A4C">
      <w:pPr>
        <w:ind w:left="709"/>
        <w:jc w:val="both"/>
      </w:pPr>
      <w:r>
        <w:t>Fonte de Recurso: 1600.</w:t>
      </w:r>
    </w:p>
    <w:p w14:paraId="33E569F9" w14:textId="77777777" w:rsidR="00345A4C" w:rsidRPr="00345A4C" w:rsidRDefault="00345A4C" w:rsidP="00345A4C">
      <w:pPr>
        <w:ind w:left="709"/>
        <w:jc w:val="both"/>
      </w:pPr>
      <w:r w:rsidRPr="00345A4C">
        <w:t>Órgão: 06 – Secretaria da Saúde</w:t>
      </w:r>
    </w:p>
    <w:p w14:paraId="031F36F3" w14:textId="77777777" w:rsidR="00345A4C" w:rsidRPr="00345A4C" w:rsidRDefault="00345A4C" w:rsidP="00345A4C">
      <w:pPr>
        <w:ind w:left="709"/>
        <w:jc w:val="both"/>
      </w:pPr>
      <w:r w:rsidRPr="00345A4C">
        <w:t>Unidade: 01 – FUNDO MUNICIPAL DA SAÚDE</w:t>
      </w:r>
    </w:p>
    <w:p w14:paraId="5F8BB24F" w14:textId="77777777" w:rsidR="00345A4C" w:rsidRPr="00345A4C" w:rsidRDefault="00345A4C" w:rsidP="00345A4C">
      <w:pPr>
        <w:ind w:left="709"/>
        <w:jc w:val="both"/>
      </w:pPr>
      <w:r w:rsidRPr="00345A4C">
        <w:t>Função: 10 – Saúde</w:t>
      </w:r>
    </w:p>
    <w:p w14:paraId="0D447D16" w14:textId="77777777" w:rsidR="00345A4C" w:rsidRPr="00345A4C" w:rsidRDefault="00345A4C" w:rsidP="00345A4C">
      <w:pPr>
        <w:ind w:left="709"/>
        <w:jc w:val="both"/>
      </w:pPr>
      <w:r w:rsidRPr="00345A4C">
        <w:t>Subfunção: 301 – Atenção Básica</w:t>
      </w:r>
    </w:p>
    <w:p w14:paraId="177F6D31" w14:textId="77777777" w:rsidR="00345A4C" w:rsidRPr="00345A4C" w:rsidRDefault="00345A4C" w:rsidP="00345A4C">
      <w:pPr>
        <w:ind w:left="709"/>
        <w:jc w:val="both"/>
      </w:pPr>
      <w:r w:rsidRPr="00345A4C">
        <w:t>Programa: 149 – ATENÇÃO PRIMÁRIA EM SAÚDE</w:t>
      </w:r>
    </w:p>
    <w:p w14:paraId="0E8CAD1F" w14:textId="22E2B2D7" w:rsidR="00345A4C" w:rsidRDefault="00345A4C" w:rsidP="00345A4C">
      <w:pPr>
        <w:ind w:left="709"/>
        <w:jc w:val="both"/>
      </w:pPr>
      <w:r w:rsidRPr="00345A4C">
        <w:t>Projeto/Atividade: 2115 – Parcelas suplementares para o custeio da Atenção Primária à Saúde. APS Portaria</w:t>
      </w:r>
      <w:r>
        <w:t xml:space="preserve"> </w:t>
      </w:r>
      <w:r w:rsidRPr="00345A4C">
        <w:t>Nº 11.774</w:t>
      </w:r>
      <w:r>
        <w:t>.</w:t>
      </w:r>
    </w:p>
    <w:p w14:paraId="6C08AC1C" w14:textId="77777777" w:rsidR="00793595" w:rsidRDefault="00793595" w:rsidP="00345A4C">
      <w:pPr>
        <w:ind w:left="709"/>
        <w:jc w:val="both"/>
      </w:pPr>
    </w:p>
    <w:p w14:paraId="0A273AEC" w14:textId="77777777" w:rsidR="00793595" w:rsidRDefault="00793595" w:rsidP="00345A4C">
      <w:pPr>
        <w:ind w:left="709"/>
        <w:jc w:val="both"/>
      </w:pPr>
    </w:p>
    <w:p w14:paraId="50FD93D1" w14:textId="77777777" w:rsidR="00793595" w:rsidRPr="00345A4C" w:rsidRDefault="00793595" w:rsidP="00345A4C">
      <w:pPr>
        <w:ind w:left="709"/>
        <w:jc w:val="both"/>
      </w:pPr>
    </w:p>
    <w:p w14:paraId="45DA3A34" w14:textId="77777777" w:rsidR="00345A4C" w:rsidRPr="00345A4C" w:rsidRDefault="00345A4C" w:rsidP="00345A4C">
      <w:pPr>
        <w:ind w:left="709"/>
        <w:jc w:val="both"/>
      </w:pPr>
      <w:r w:rsidRPr="00345A4C">
        <w:t>Elemento de Despesa: 3.3.93.39.00.00.00 – OUTROS SERVIÇOS DE TERCEIROS – PESSOA JURÍDICA</w:t>
      </w:r>
    </w:p>
    <w:p w14:paraId="5FF7C2B7" w14:textId="77777777" w:rsidR="00345A4C" w:rsidRDefault="00345A4C" w:rsidP="00345A4C">
      <w:pPr>
        <w:ind w:left="709"/>
        <w:jc w:val="both"/>
      </w:pPr>
      <w:r w:rsidRPr="00345A4C">
        <w:t>Valor: R$ 70.000,00</w:t>
      </w:r>
    </w:p>
    <w:p w14:paraId="0E1CAC5E" w14:textId="77777777" w:rsidR="00345A4C" w:rsidRPr="00345A4C" w:rsidRDefault="00345A4C" w:rsidP="00345A4C">
      <w:pPr>
        <w:ind w:left="709"/>
        <w:jc w:val="both"/>
      </w:pPr>
      <w:r>
        <w:t>Fonte de Recurso: 1600.</w:t>
      </w:r>
    </w:p>
    <w:p w14:paraId="3EF5E0EA" w14:textId="77777777" w:rsidR="00345A4C" w:rsidRPr="00345A4C" w:rsidRDefault="00345A4C" w:rsidP="00345A4C">
      <w:pPr>
        <w:ind w:left="709"/>
        <w:jc w:val="both"/>
      </w:pPr>
      <w:r w:rsidRPr="00345A4C">
        <w:rPr>
          <w:b/>
          <w:bCs/>
        </w:rPr>
        <w:t>TOTAL: R$ 100.000,00</w:t>
      </w:r>
    </w:p>
    <w:p w14:paraId="79C24333" w14:textId="77777777" w:rsidR="00345A4C" w:rsidRPr="00345A4C" w:rsidRDefault="00345A4C" w:rsidP="00345A4C">
      <w:pPr>
        <w:ind w:firstLine="708"/>
        <w:jc w:val="both"/>
      </w:pPr>
      <w:r w:rsidRPr="00345A4C">
        <w:rPr>
          <w:b/>
          <w:bCs/>
        </w:rPr>
        <w:t>Art. 3º</w:t>
      </w:r>
      <w:r w:rsidRPr="00345A4C">
        <w:t xml:space="preserve"> - Para a cobertura do crédito mencionado no Art. 1º, servirá de recurso o excesso de arrecadação proveniente do repasse do Governo Federal, por meio do Ministério da Saúde, referente à PORTARIA GM/MS Nº 11.774, DE 30 DE JUNHO DE 2026, na Fonte de Recurso 1600 – Transferências Fundo a Fundo de Recursos do SUS provenientes do Governo Federal.</w:t>
      </w:r>
    </w:p>
    <w:p w14:paraId="2C9905B2" w14:textId="77777777" w:rsidR="00345A4C" w:rsidRPr="00345A4C" w:rsidRDefault="00345A4C" w:rsidP="00345A4C">
      <w:pPr>
        <w:jc w:val="both"/>
      </w:pPr>
      <w:r w:rsidRPr="00345A4C">
        <w:rPr>
          <w:b/>
          <w:bCs/>
        </w:rPr>
        <w:t>Art. 4º</w:t>
      </w:r>
      <w:r w:rsidRPr="00345A4C">
        <w:t xml:space="preserve"> - Esta Lei entra em vigor na data de sua publicação.</w:t>
      </w:r>
    </w:p>
    <w:p w14:paraId="057C5569" w14:textId="7EF66753" w:rsidR="00345A4C" w:rsidRPr="00345A4C" w:rsidRDefault="00345A4C" w:rsidP="00345A4C">
      <w:pPr>
        <w:jc w:val="both"/>
      </w:pPr>
      <w:r w:rsidRPr="00345A4C">
        <w:t xml:space="preserve">Gabinete do Prefeito Municipal de Sagrada Família/RS, </w:t>
      </w:r>
      <w:r w:rsidR="004C46ED">
        <w:t>22</w:t>
      </w:r>
      <w:r w:rsidRPr="00345A4C">
        <w:t xml:space="preserve"> de julho de 2026.</w:t>
      </w:r>
    </w:p>
    <w:p w14:paraId="5A4E54F5" w14:textId="77777777" w:rsidR="00345A4C" w:rsidRDefault="00345A4C" w:rsidP="00345A4C">
      <w:pPr>
        <w:jc w:val="both"/>
        <w:rPr>
          <w:b/>
          <w:bCs/>
        </w:rPr>
      </w:pPr>
    </w:p>
    <w:p w14:paraId="40A4E209" w14:textId="77777777" w:rsidR="00345A4C" w:rsidRDefault="00345A4C" w:rsidP="00345A4C">
      <w:pPr>
        <w:jc w:val="center"/>
        <w:rPr>
          <w:b/>
          <w:bCs/>
        </w:rPr>
      </w:pPr>
    </w:p>
    <w:p w14:paraId="036ACD0B" w14:textId="77777777" w:rsidR="00793595" w:rsidRDefault="00793595" w:rsidP="00345A4C">
      <w:pPr>
        <w:jc w:val="center"/>
        <w:rPr>
          <w:b/>
          <w:bCs/>
        </w:rPr>
      </w:pPr>
    </w:p>
    <w:p w14:paraId="24D04035" w14:textId="2E0EAE5C" w:rsidR="00345A4C" w:rsidRDefault="00345A4C" w:rsidP="00345A4C">
      <w:pPr>
        <w:jc w:val="center"/>
      </w:pPr>
      <w:r w:rsidRPr="00345A4C">
        <w:rPr>
          <w:b/>
          <w:bCs/>
        </w:rPr>
        <w:t>MAURO ROGÉRIO FERRARI GALATTO</w:t>
      </w:r>
    </w:p>
    <w:p w14:paraId="0DE54529" w14:textId="10804B2A" w:rsidR="00345A4C" w:rsidRPr="00345A4C" w:rsidRDefault="00345A4C" w:rsidP="00345A4C">
      <w:pPr>
        <w:jc w:val="center"/>
      </w:pPr>
      <w:r w:rsidRPr="00345A4C">
        <w:t>Prefeito Municipal</w:t>
      </w:r>
    </w:p>
    <w:p w14:paraId="1B8CAA9A" w14:textId="77777777" w:rsidR="00345A4C" w:rsidRDefault="00345A4C" w:rsidP="00345A4C">
      <w:pPr>
        <w:jc w:val="both"/>
        <w:rPr>
          <w:b/>
          <w:bCs/>
        </w:rPr>
      </w:pPr>
    </w:p>
    <w:p w14:paraId="17F00207" w14:textId="77777777" w:rsidR="00345A4C" w:rsidRDefault="00345A4C" w:rsidP="00345A4C">
      <w:pPr>
        <w:jc w:val="both"/>
        <w:rPr>
          <w:b/>
          <w:bCs/>
        </w:rPr>
      </w:pPr>
    </w:p>
    <w:p w14:paraId="70314142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2FF2">
        <w:rPr>
          <w:rFonts w:ascii="Times New Roman" w:eastAsia="Times New Roman" w:hAnsi="Times New Roman" w:cs="Times New Roman"/>
          <w:sz w:val="24"/>
          <w:szCs w:val="24"/>
          <w:lang w:val="en-US"/>
        </w:rPr>
        <w:t>REGISTRE-SE E PUBLIQUE-SE</w:t>
      </w:r>
    </w:p>
    <w:p w14:paraId="2CA184C7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6F8D40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8AAA9E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C02520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595CF92A" w14:textId="77777777" w:rsidR="004C46ED" w:rsidRPr="00C02FF2" w:rsidRDefault="004C46ED" w:rsidP="004C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2FF2">
        <w:rPr>
          <w:rFonts w:ascii="Times New Roman" w:eastAsia="Times New Roman" w:hAnsi="Times New Roman" w:cs="Times New Roman"/>
          <w:sz w:val="24"/>
          <w:szCs w:val="24"/>
        </w:rPr>
        <w:t>Sec. Mun. de Administração</w:t>
      </w:r>
    </w:p>
    <w:p w14:paraId="78DEB0CA" w14:textId="77777777" w:rsidR="00345A4C" w:rsidRDefault="00345A4C" w:rsidP="00345A4C">
      <w:pPr>
        <w:jc w:val="both"/>
        <w:rPr>
          <w:b/>
          <w:bCs/>
        </w:rPr>
      </w:pPr>
    </w:p>
    <w:p w14:paraId="04351501" w14:textId="77777777" w:rsidR="00345A4C" w:rsidRDefault="00345A4C" w:rsidP="00345A4C">
      <w:pPr>
        <w:jc w:val="both"/>
        <w:rPr>
          <w:b/>
          <w:bCs/>
        </w:rPr>
      </w:pPr>
    </w:p>
    <w:p w14:paraId="7E061540" w14:textId="77777777" w:rsidR="00345A4C" w:rsidRDefault="00345A4C" w:rsidP="00345A4C">
      <w:pPr>
        <w:jc w:val="both"/>
        <w:rPr>
          <w:b/>
          <w:bCs/>
        </w:rPr>
      </w:pPr>
    </w:p>
    <w:p w14:paraId="68E1E1DA" w14:textId="77777777" w:rsidR="00345A4C" w:rsidRDefault="00345A4C" w:rsidP="00345A4C">
      <w:pPr>
        <w:jc w:val="both"/>
        <w:rPr>
          <w:b/>
          <w:bCs/>
        </w:rPr>
      </w:pPr>
    </w:p>
    <w:p w14:paraId="3BEB157B" w14:textId="77777777" w:rsidR="00345A4C" w:rsidRDefault="00345A4C" w:rsidP="00345A4C">
      <w:pPr>
        <w:jc w:val="both"/>
        <w:rPr>
          <w:b/>
          <w:bCs/>
        </w:rPr>
      </w:pPr>
    </w:p>
    <w:p w14:paraId="5CC18831" w14:textId="77777777" w:rsidR="00345A4C" w:rsidRDefault="00345A4C" w:rsidP="00345A4C">
      <w:pPr>
        <w:jc w:val="both"/>
        <w:rPr>
          <w:b/>
          <w:bCs/>
        </w:rPr>
      </w:pPr>
    </w:p>
    <w:p w14:paraId="1DC99E01" w14:textId="77777777" w:rsidR="00345A4C" w:rsidRDefault="00345A4C" w:rsidP="00345A4C">
      <w:pPr>
        <w:jc w:val="both"/>
        <w:rPr>
          <w:b/>
          <w:bCs/>
        </w:rPr>
      </w:pPr>
    </w:p>
    <w:p w14:paraId="2F9AE939" w14:textId="6C894A83" w:rsidR="00345A4C" w:rsidRPr="00345A4C" w:rsidRDefault="00345A4C" w:rsidP="00345A4C">
      <w:pPr>
        <w:ind w:firstLine="708"/>
        <w:jc w:val="both"/>
      </w:pPr>
      <w:r w:rsidRPr="00345A4C">
        <w:rPr>
          <w:b/>
          <w:bCs/>
        </w:rPr>
        <w:lastRenderedPageBreak/>
        <w:t xml:space="preserve">Justificativas ao Projeto de Lei nº </w:t>
      </w:r>
      <w:r w:rsidR="00CF544A">
        <w:rPr>
          <w:b/>
          <w:bCs/>
        </w:rPr>
        <w:t>044</w:t>
      </w:r>
      <w:r w:rsidRPr="00345A4C">
        <w:rPr>
          <w:b/>
          <w:bCs/>
        </w:rPr>
        <w:t>/2026</w:t>
      </w:r>
    </w:p>
    <w:p w14:paraId="64F1F371" w14:textId="77777777" w:rsidR="00345A4C" w:rsidRPr="00345A4C" w:rsidRDefault="00345A4C" w:rsidP="00345A4C">
      <w:pPr>
        <w:ind w:firstLine="708"/>
        <w:jc w:val="both"/>
      </w:pPr>
      <w:r w:rsidRPr="00345A4C">
        <w:t>Excelentíssimo Senhor Presidente,</w:t>
      </w:r>
    </w:p>
    <w:p w14:paraId="311517AF" w14:textId="77777777" w:rsidR="00345A4C" w:rsidRPr="00345A4C" w:rsidRDefault="00345A4C" w:rsidP="00345A4C">
      <w:pPr>
        <w:ind w:firstLine="708"/>
        <w:jc w:val="both"/>
      </w:pPr>
      <w:r w:rsidRPr="00345A4C">
        <w:t>Senhores Vereadores:</w:t>
      </w:r>
    </w:p>
    <w:p w14:paraId="113A620E" w14:textId="77777777" w:rsidR="00345A4C" w:rsidRPr="00345A4C" w:rsidRDefault="00345A4C" w:rsidP="00345A4C">
      <w:pPr>
        <w:ind w:firstLine="708"/>
        <w:jc w:val="both"/>
      </w:pPr>
      <w:r w:rsidRPr="00345A4C">
        <w:t>O presente Projeto de Lei visa autorizar o Poder Executivo a abrir Crédito Adicional Especial no valor de R$ 100.000,00 (cem mil reais).</w:t>
      </w:r>
    </w:p>
    <w:p w14:paraId="07D05F86" w14:textId="77777777" w:rsidR="00345A4C" w:rsidRPr="00345A4C" w:rsidRDefault="00345A4C" w:rsidP="00345A4C">
      <w:pPr>
        <w:ind w:firstLine="708"/>
        <w:jc w:val="both"/>
      </w:pPr>
      <w:r w:rsidRPr="00345A4C">
        <w:t>Esta medida é necessária para a incorporação e aplicação de recurso financeiro federal repassado por meio da Portaria GM/MS nº 11.774, de 30 de junho de 2026, destinado de forma suplementar ao custeio e à manutenção das ações desenvolvidas no âmbito da Atenção Primária à Saúde (APS) em nosso município.</w:t>
      </w:r>
    </w:p>
    <w:p w14:paraId="5FED4024" w14:textId="77777777" w:rsidR="00345A4C" w:rsidRPr="00345A4C" w:rsidRDefault="00345A4C" w:rsidP="00345A4C">
      <w:pPr>
        <w:ind w:firstLine="360"/>
        <w:jc w:val="both"/>
      </w:pPr>
      <w:r w:rsidRPr="00345A4C">
        <w:t>Os recursos serão aplicados especificamente através do Projeto/Atividade 2115, com desdobramento em duas frentes fundamentais da rede municipal de saúde:</w:t>
      </w:r>
    </w:p>
    <w:p w14:paraId="2BC28237" w14:textId="77777777" w:rsidR="00345A4C" w:rsidRPr="00345A4C" w:rsidRDefault="00345A4C" w:rsidP="00345A4C">
      <w:pPr>
        <w:numPr>
          <w:ilvl w:val="0"/>
          <w:numId w:val="1"/>
        </w:numPr>
        <w:jc w:val="both"/>
      </w:pPr>
      <w:r w:rsidRPr="00345A4C">
        <w:rPr>
          <w:b/>
          <w:bCs/>
        </w:rPr>
        <w:t>R$ 30.000,00 (Elemento de Despesa 3.3.93.32)</w:t>
      </w:r>
      <w:r w:rsidRPr="00345A4C">
        <w:t xml:space="preserve"> para a aquisição complementar de medicamentos essenciais destinados à distribuição gratuita aos usuários do SUS, garantindo o abastecimento regular da farmácia e o tratamento oportuno aos pacientes.</w:t>
      </w:r>
    </w:p>
    <w:p w14:paraId="600A495A" w14:textId="77777777" w:rsidR="00345A4C" w:rsidRPr="00345A4C" w:rsidRDefault="00345A4C" w:rsidP="00345A4C">
      <w:pPr>
        <w:numPr>
          <w:ilvl w:val="0"/>
          <w:numId w:val="1"/>
        </w:numPr>
        <w:jc w:val="both"/>
      </w:pPr>
      <w:r w:rsidRPr="00345A4C">
        <w:rPr>
          <w:b/>
          <w:bCs/>
        </w:rPr>
        <w:t>R$ 70.000,00 (Elemento de Despesa 3.3.93.39)</w:t>
      </w:r>
      <w:r w:rsidRPr="00345A4C">
        <w:t xml:space="preserve"> para o custeio de consultas especializadas e exames complementares/procedimentos diagnósticos operados via consórcio de saúde, visando reduzir as filas, diminuir o tempo de espera e absorver a demanda reprimida.</w:t>
      </w:r>
    </w:p>
    <w:p w14:paraId="05ACE594" w14:textId="77777777" w:rsidR="00345A4C" w:rsidRPr="00345A4C" w:rsidRDefault="00345A4C" w:rsidP="00345A4C">
      <w:pPr>
        <w:ind w:firstLine="360"/>
        <w:jc w:val="both"/>
      </w:pPr>
      <w:r w:rsidRPr="00345A4C">
        <w:t>A presente abertura por meio de crédito adicional especial é imperativa para que possamos cumprir com o orçamento por atividade, alinhando a receita extraordinária federal às metas previstas na Programação Anual de Saúde (PAS). Dada a extrema relevância de qualificar e expandir a capacidade de resposta e o atendimento assistencial da Atenção Básica em Sagrada Família/RS, solicitamos a apreciação e a aprovação desta matéria por parte deste Colendo Corpo Legislativo.</w:t>
      </w:r>
    </w:p>
    <w:p w14:paraId="54F0171C" w14:textId="77777777" w:rsidR="00345A4C" w:rsidRPr="00345A4C" w:rsidRDefault="00345A4C" w:rsidP="00345A4C">
      <w:pPr>
        <w:ind w:firstLine="360"/>
        <w:jc w:val="both"/>
      </w:pPr>
      <w:r w:rsidRPr="00345A4C">
        <w:t>Atenciosamente,</w:t>
      </w:r>
    </w:p>
    <w:p w14:paraId="07691C70" w14:textId="77777777" w:rsidR="00345A4C" w:rsidRDefault="00345A4C" w:rsidP="00345A4C">
      <w:pPr>
        <w:jc w:val="both"/>
        <w:rPr>
          <w:b/>
          <w:bCs/>
        </w:rPr>
      </w:pPr>
    </w:p>
    <w:p w14:paraId="24F0FE98" w14:textId="77777777" w:rsidR="00345A4C" w:rsidRDefault="00345A4C" w:rsidP="00345A4C">
      <w:pPr>
        <w:jc w:val="center"/>
        <w:rPr>
          <w:b/>
          <w:bCs/>
        </w:rPr>
      </w:pPr>
    </w:p>
    <w:p w14:paraId="6D4077DF" w14:textId="4C63DC7E" w:rsidR="00345A4C" w:rsidRDefault="00345A4C" w:rsidP="00345A4C">
      <w:pPr>
        <w:jc w:val="center"/>
      </w:pPr>
      <w:r w:rsidRPr="00345A4C">
        <w:rPr>
          <w:b/>
          <w:bCs/>
        </w:rPr>
        <w:t>MAURO ROGÉRIO FERRARI GALATTO</w:t>
      </w:r>
    </w:p>
    <w:p w14:paraId="19B37DCB" w14:textId="643C02B3" w:rsidR="00345A4C" w:rsidRPr="00345A4C" w:rsidRDefault="00345A4C" w:rsidP="00345A4C">
      <w:pPr>
        <w:jc w:val="center"/>
      </w:pPr>
      <w:r w:rsidRPr="00345A4C">
        <w:t>Prefeito Municipal</w:t>
      </w:r>
    </w:p>
    <w:p w14:paraId="6B6F29CE" w14:textId="77777777" w:rsidR="00045A54" w:rsidRDefault="00045A54" w:rsidP="00345A4C">
      <w:pPr>
        <w:jc w:val="both"/>
      </w:pPr>
    </w:p>
    <w:sectPr w:rsidR="00045A54" w:rsidSect="00793595">
      <w:pgSz w:w="11906" w:h="16838"/>
      <w:pgMar w:top="260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28C8"/>
    <w:multiLevelType w:val="multilevel"/>
    <w:tmpl w:val="6090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20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4C"/>
    <w:rsid w:val="00045A54"/>
    <w:rsid w:val="002C3DD0"/>
    <w:rsid w:val="00305377"/>
    <w:rsid w:val="00345A4C"/>
    <w:rsid w:val="004C46ED"/>
    <w:rsid w:val="005709B5"/>
    <w:rsid w:val="005C01BE"/>
    <w:rsid w:val="005C26EE"/>
    <w:rsid w:val="005C26F1"/>
    <w:rsid w:val="00793595"/>
    <w:rsid w:val="009E70AA"/>
    <w:rsid w:val="00A438E7"/>
    <w:rsid w:val="00CF544A"/>
    <w:rsid w:val="00E87A34"/>
    <w:rsid w:val="00F3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8259"/>
  <w15:chartTrackingRefBased/>
  <w15:docId w15:val="{60A8ED28-4B0B-442C-9B78-8D435389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A4C"/>
  </w:style>
  <w:style w:type="paragraph" w:styleId="Ttulo1">
    <w:name w:val="heading 1"/>
    <w:basedOn w:val="Normal"/>
    <w:next w:val="Normal"/>
    <w:link w:val="Ttulo1Char"/>
    <w:uiPriority w:val="9"/>
    <w:qFormat/>
    <w:rsid w:val="00345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5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5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5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5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5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5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5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5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5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5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5A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5A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5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5A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5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5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5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5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5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5A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5A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5A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5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5A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5A4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C4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2026-07-16T14:42:00Z</cp:lastPrinted>
  <dcterms:created xsi:type="dcterms:W3CDTF">2026-07-22T13:04:00Z</dcterms:created>
  <dcterms:modified xsi:type="dcterms:W3CDTF">2026-07-22T13:04:00Z</dcterms:modified>
</cp:coreProperties>
</file>