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E6971" w14:textId="12FB6588" w:rsidR="00490FC5" w:rsidRPr="002F18E6" w:rsidRDefault="00624A58">
      <w:pPr>
        <w:widowControl/>
        <w:spacing w:after="200" w:line="276" w:lineRule="auto"/>
        <w:jc w:val="center"/>
        <w:rPr>
          <w:rFonts w:eastAsia="Times New Roman"/>
          <w:b/>
          <w:bCs/>
        </w:rPr>
      </w:pPr>
      <w:r w:rsidRPr="00E50550">
        <w:rPr>
          <w:rFonts w:eastAsia="Times New Roman"/>
          <w:b/>
          <w:bCs/>
        </w:rPr>
        <w:t xml:space="preserve">LEI MUNICIPAL Nº </w:t>
      </w:r>
      <w:r w:rsidR="0069187F">
        <w:rPr>
          <w:rFonts w:eastAsia="Times New Roman"/>
          <w:b/>
          <w:bCs/>
        </w:rPr>
        <w:t>1788</w:t>
      </w:r>
      <w:r w:rsidRPr="00E50550">
        <w:rPr>
          <w:rFonts w:eastAsia="Times New Roman"/>
          <w:b/>
          <w:bCs/>
        </w:rPr>
        <w:t xml:space="preserve">/2026, </w:t>
      </w:r>
      <w:r w:rsidR="007F4E21" w:rsidRPr="002F18E6">
        <w:rPr>
          <w:rFonts w:eastAsia="Times New Roman"/>
          <w:b/>
          <w:bCs/>
        </w:rPr>
        <w:t xml:space="preserve">de </w:t>
      </w:r>
      <w:r w:rsidR="0069187F">
        <w:rPr>
          <w:rFonts w:eastAsia="Times New Roman"/>
          <w:b/>
          <w:bCs/>
        </w:rPr>
        <w:t>01</w:t>
      </w:r>
      <w:r w:rsidRPr="002F18E6">
        <w:rPr>
          <w:rFonts w:eastAsia="Times New Roman"/>
          <w:b/>
          <w:bCs/>
        </w:rPr>
        <w:t xml:space="preserve"> de </w:t>
      </w:r>
      <w:r w:rsidR="0069187F">
        <w:rPr>
          <w:rFonts w:eastAsia="Times New Roman"/>
          <w:b/>
          <w:bCs/>
        </w:rPr>
        <w:t>abril</w:t>
      </w:r>
      <w:r w:rsidRPr="002F18E6">
        <w:rPr>
          <w:rFonts w:eastAsia="Times New Roman"/>
          <w:b/>
          <w:bCs/>
        </w:rPr>
        <w:t xml:space="preserve"> de 2026.</w:t>
      </w:r>
    </w:p>
    <w:p w14:paraId="4CB2923D" w14:textId="5F8E2036" w:rsidR="00490FC5" w:rsidRPr="002F18E6" w:rsidRDefault="00624A58" w:rsidP="0069187F">
      <w:pPr>
        <w:pBdr>
          <w:top w:val="nil"/>
          <w:left w:val="nil"/>
          <w:bottom w:val="nil"/>
          <w:right w:val="nil"/>
          <w:between w:val="nil"/>
        </w:pBdr>
        <w:spacing w:line="276" w:lineRule="auto"/>
        <w:ind w:left="3969"/>
        <w:jc w:val="both"/>
        <w:rPr>
          <w:rFonts w:eastAsia="Times New Roman"/>
          <w:color w:val="000000"/>
        </w:rPr>
      </w:pPr>
      <w:r w:rsidRPr="002F18E6">
        <w:rPr>
          <w:rFonts w:eastAsia="Times New Roman"/>
          <w:b/>
          <w:bCs/>
          <w:color w:val="000000"/>
        </w:rPr>
        <w:t>DECLARA SITUAÇÃO DE EXCEPCIONA</w:t>
      </w:r>
      <w:r w:rsidR="002F18E6" w:rsidRPr="002F18E6">
        <w:rPr>
          <w:rFonts w:eastAsia="Times New Roman"/>
          <w:b/>
          <w:bCs/>
          <w:color w:val="000000"/>
        </w:rPr>
        <w:t xml:space="preserve">L INTERESSE PÚBLICO, </w:t>
      </w:r>
      <w:r w:rsidRPr="002F18E6">
        <w:rPr>
          <w:rFonts w:eastAsia="Times New Roman"/>
          <w:b/>
          <w:bCs/>
          <w:color w:val="000000"/>
        </w:rPr>
        <w:t>E AUTORIZA A CONTRATAÇÃO TEMPORÁRIA E DÁ OUTRAS PROVIDÊNCIAS.</w:t>
      </w:r>
    </w:p>
    <w:p w14:paraId="79A10958" w14:textId="77777777" w:rsidR="00490FC5" w:rsidRPr="002F18E6" w:rsidRDefault="00624A58">
      <w:pPr>
        <w:pBdr>
          <w:top w:val="nil"/>
          <w:left w:val="nil"/>
          <w:bottom w:val="nil"/>
          <w:right w:val="nil"/>
          <w:between w:val="nil"/>
        </w:pBdr>
        <w:spacing w:line="276" w:lineRule="auto"/>
        <w:ind w:left="2835"/>
        <w:jc w:val="both"/>
        <w:rPr>
          <w:rFonts w:eastAsia="Times New Roman"/>
          <w:color w:val="000000"/>
        </w:rPr>
      </w:pPr>
      <w:r w:rsidRPr="002F18E6">
        <w:rPr>
          <w:rFonts w:eastAsia="Times New Roman"/>
          <w:color w:val="000000"/>
        </w:rPr>
        <w:t>.</w:t>
      </w:r>
    </w:p>
    <w:p w14:paraId="31F07758" w14:textId="77777777" w:rsidR="00490FC5" w:rsidRPr="002F18E6" w:rsidRDefault="002F18E6">
      <w:pPr>
        <w:tabs>
          <w:tab w:val="left" w:pos="0"/>
        </w:tabs>
        <w:spacing w:after="200" w:line="276" w:lineRule="auto"/>
        <w:ind w:firstLine="567"/>
        <w:jc w:val="both"/>
        <w:rPr>
          <w:rFonts w:eastAsia="Times New Roman"/>
        </w:rPr>
      </w:pPr>
      <w:r w:rsidRPr="002F18E6">
        <w:rPr>
          <w:rFonts w:eastAsia="Times New Roman"/>
        </w:rPr>
        <w:tab/>
      </w:r>
      <w:r w:rsidRPr="002F18E6">
        <w:rPr>
          <w:rFonts w:eastAsia="Times New Roman"/>
        </w:rPr>
        <w:tab/>
      </w:r>
      <w:r w:rsidRPr="002F18E6">
        <w:rPr>
          <w:rFonts w:eastAsia="Times New Roman"/>
          <w:b/>
        </w:rPr>
        <w:t>O</w:t>
      </w:r>
      <w:r w:rsidRPr="002F18E6">
        <w:rPr>
          <w:rFonts w:eastAsia="Times New Roman"/>
        </w:rPr>
        <w:t xml:space="preserve"> </w:t>
      </w:r>
      <w:r w:rsidRPr="002F18E6">
        <w:rPr>
          <w:rFonts w:eastAsia="Times New Roman"/>
          <w:b/>
          <w:bCs/>
        </w:rPr>
        <w:t>PREFEITO</w:t>
      </w:r>
      <w:r w:rsidR="00624A58" w:rsidRPr="002F18E6">
        <w:rPr>
          <w:rFonts w:eastAsia="Times New Roman"/>
          <w:b/>
          <w:bCs/>
        </w:rPr>
        <w:t xml:space="preserve"> MUNICIPAL DE SAGRADA FAMÍLIA – RS</w:t>
      </w:r>
      <w:r w:rsidR="00624A58" w:rsidRPr="002F18E6">
        <w:rPr>
          <w:rFonts w:eastAsia="Times New Roman"/>
        </w:rPr>
        <w:t xml:space="preserve">, no uso das atribuições que lhe são conferidas pelo Artigo 27, I e III da Lei Orgânica Municipal, </w:t>
      </w:r>
      <w:r w:rsidR="00624A58" w:rsidRPr="002F18E6">
        <w:rPr>
          <w:rFonts w:eastAsia="Times New Roman"/>
          <w:b/>
          <w:bCs/>
        </w:rPr>
        <w:t>FAZ SABER</w:t>
      </w:r>
      <w:r w:rsidR="00624A58" w:rsidRPr="002F18E6">
        <w:rPr>
          <w:rFonts w:eastAsia="Times New Roman"/>
        </w:rPr>
        <w:t xml:space="preserve"> que a Câmara Municipal de Vereadores Aprovou ela sanciona e promulga a seguinte </w:t>
      </w:r>
    </w:p>
    <w:p w14:paraId="711F46E7" w14:textId="77777777" w:rsidR="00490FC5" w:rsidRPr="002F18E6" w:rsidRDefault="00624A58">
      <w:pPr>
        <w:tabs>
          <w:tab w:val="left" w:pos="0"/>
        </w:tabs>
        <w:spacing w:after="200" w:line="276" w:lineRule="auto"/>
        <w:jc w:val="center"/>
        <w:rPr>
          <w:rFonts w:eastAsia="Times New Roman"/>
        </w:rPr>
      </w:pPr>
      <w:r w:rsidRPr="002F18E6">
        <w:rPr>
          <w:rFonts w:eastAsia="Times New Roman"/>
          <w:b/>
          <w:bCs/>
        </w:rPr>
        <w:t>LEI</w:t>
      </w:r>
    </w:p>
    <w:p w14:paraId="2E52FB7E" w14:textId="13AC62E3" w:rsidR="00490FC5" w:rsidRPr="002F18E6" w:rsidRDefault="00624A58" w:rsidP="00C96131">
      <w:pPr>
        <w:spacing w:line="276" w:lineRule="auto"/>
        <w:ind w:firstLine="2835"/>
        <w:jc w:val="both"/>
        <w:rPr>
          <w:rFonts w:eastAsia="Times New Roman"/>
        </w:rPr>
      </w:pPr>
      <w:bookmarkStart w:id="0" w:name="_heading=h.689h9f1lnpqi" w:colFirst="0" w:colLast="0"/>
      <w:bookmarkEnd w:id="0"/>
      <w:r w:rsidRPr="002F18E6">
        <w:rPr>
          <w:rFonts w:eastAsia="Times New Roman"/>
          <w:b/>
          <w:bCs/>
        </w:rPr>
        <w:t>Art. 1º -</w:t>
      </w:r>
      <w:bookmarkStart w:id="1" w:name="bookmark=id.1dyevdjwxpoe" w:colFirst="0" w:colLast="0"/>
      <w:bookmarkEnd w:id="1"/>
      <w:r w:rsidRPr="002F18E6">
        <w:rPr>
          <w:rFonts w:eastAsia="Times New Roman"/>
          <w:color w:val="000000"/>
        </w:rPr>
        <w:t xml:space="preserve"> É declarada situação excepcional </w:t>
      </w:r>
      <w:r w:rsidR="00642384">
        <w:rPr>
          <w:rFonts w:eastAsia="Times New Roman"/>
          <w:color w:val="000000"/>
        </w:rPr>
        <w:t xml:space="preserve">de </w:t>
      </w:r>
      <w:r w:rsidRPr="002F18E6">
        <w:rPr>
          <w:rFonts w:eastAsia="Times New Roman"/>
          <w:color w:val="000000"/>
        </w:rPr>
        <w:t>interesse público, prevista no art. 37, IX da Carta Magna, e fica o Poder Executivo Municipal autorizado e efetivar contratação em ca</w:t>
      </w:r>
      <w:r w:rsidR="002F18E6" w:rsidRPr="002F18E6">
        <w:rPr>
          <w:rFonts w:eastAsia="Times New Roman"/>
          <w:color w:val="000000"/>
        </w:rPr>
        <w:t>ráter temporário de servidor</w:t>
      </w:r>
      <w:r w:rsidRPr="002F18E6">
        <w:rPr>
          <w:rFonts w:eastAsia="Times New Roman"/>
          <w:color w:val="000000"/>
        </w:rPr>
        <w:t xml:space="preserve">, pelo prazo de 06 (seis) meses, prorrogável por igual período, com a respectiva carga horária, </w:t>
      </w:r>
      <w:r w:rsidRPr="002F18E6">
        <w:rPr>
          <w:rFonts w:eastAsia="Times New Roman"/>
          <w:highlight w:val="white"/>
        </w:rPr>
        <w:t>atribuições, requi</w:t>
      </w:r>
      <w:bookmarkStart w:id="2" w:name="bookmark=id.a0v7yroy24i1" w:colFirst="0" w:colLast="0"/>
      <w:bookmarkEnd w:id="2"/>
      <w:r w:rsidRPr="002F18E6">
        <w:rPr>
          <w:rFonts w:eastAsia="Times New Roman"/>
          <w:highlight w:val="white"/>
        </w:rPr>
        <w:t xml:space="preserve">sitos para provimento, conforme segue: </w:t>
      </w:r>
      <w:bookmarkStart w:id="3" w:name="bookmark=id.630v9bbspjbk" w:colFirst="0" w:colLast="0"/>
      <w:bookmarkEnd w:id="3"/>
    </w:p>
    <w:tbl>
      <w:tblPr>
        <w:tblStyle w:val="a0"/>
        <w:tblW w:w="9480" w:type="dxa"/>
        <w:jc w:val="center"/>
        <w:tblInd w:w="0" w:type="dxa"/>
        <w:tblLayout w:type="fixed"/>
        <w:tblLook w:val="0000" w:firstRow="0" w:lastRow="0" w:firstColumn="0" w:lastColumn="0" w:noHBand="0" w:noVBand="0"/>
      </w:tblPr>
      <w:tblGrid>
        <w:gridCol w:w="825"/>
        <w:gridCol w:w="1860"/>
        <w:gridCol w:w="2265"/>
        <w:gridCol w:w="2272"/>
        <w:gridCol w:w="2258"/>
      </w:tblGrid>
      <w:tr w:rsidR="00490FC5" w:rsidRPr="002F18E6" w14:paraId="120D5542" w14:textId="77777777" w:rsidTr="002F18E6">
        <w:trPr>
          <w:jc w:val="center"/>
        </w:trPr>
        <w:tc>
          <w:tcPr>
            <w:tcW w:w="82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4086D110" w14:textId="77777777" w:rsidR="00490FC5" w:rsidRPr="002F18E6" w:rsidRDefault="00624A58">
            <w:pPr>
              <w:widowControl/>
              <w:spacing w:line="276" w:lineRule="auto"/>
              <w:ind w:hanging="2"/>
              <w:jc w:val="center"/>
              <w:rPr>
                <w:rFonts w:eastAsia="Times New Roman"/>
              </w:rPr>
            </w:pPr>
            <w:r w:rsidRPr="002F18E6">
              <w:rPr>
                <w:rFonts w:eastAsia="Times New Roman"/>
                <w:b/>
                <w:bCs/>
              </w:rPr>
              <w:t>QTD</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0F0F26CF" w14:textId="51581396" w:rsidR="00490FC5" w:rsidRPr="002F18E6" w:rsidRDefault="00624A58">
            <w:pPr>
              <w:widowControl/>
              <w:spacing w:line="276" w:lineRule="auto"/>
              <w:jc w:val="center"/>
              <w:rPr>
                <w:rFonts w:eastAsia="Times New Roman"/>
              </w:rPr>
            </w:pPr>
            <w:r w:rsidRPr="002F18E6">
              <w:rPr>
                <w:rFonts w:eastAsia="Times New Roman"/>
                <w:b/>
                <w:bCs/>
              </w:rPr>
              <w:t>FUNÇÃO</w:t>
            </w:r>
          </w:p>
        </w:tc>
        <w:tc>
          <w:tcPr>
            <w:tcW w:w="22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53509E6D" w14:textId="77777777" w:rsidR="00490FC5" w:rsidRPr="002F18E6" w:rsidRDefault="00624A58">
            <w:pPr>
              <w:widowControl/>
              <w:spacing w:line="276" w:lineRule="auto"/>
              <w:jc w:val="center"/>
              <w:rPr>
                <w:rFonts w:eastAsia="Times New Roman"/>
              </w:rPr>
            </w:pPr>
            <w:r w:rsidRPr="002F18E6">
              <w:rPr>
                <w:rFonts w:eastAsia="Times New Roman"/>
                <w:b/>
                <w:bCs/>
              </w:rPr>
              <w:t>CARGA HORÁRIA SEMANAL</w:t>
            </w:r>
          </w:p>
        </w:tc>
        <w:tc>
          <w:tcPr>
            <w:tcW w:w="2272"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56DAA386" w14:textId="77777777" w:rsidR="00490FC5" w:rsidRPr="002F18E6" w:rsidRDefault="00624A58">
            <w:pPr>
              <w:widowControl/>
              <w:spacing w:line="276" w:lineRule="auto"/>
              <w:jc w:val="center"/>
              <w:rPr>
                <w:rFonts w:eastAsia="Times New Roman"/>
              </w:rPr>
            </w:pPr>
            <w:r w:rsidRPr="002F18E6">
              <w:rPr>
                <w:rFonts w:eastAsia="Times New Roman"/>
                <w:b/>
                <w:bCs/>
              </w:rPr>
              <w:t>REQUISITOS</w:t>
            </w:r>
          </w:p>
        </w:tc>
        <w:tc>
          <w:tcPr>
            <w:tcW w:w="225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1CC0230C" w14:textId="77777777" w:rsidR="00490FC5" w:rsidRPr="002F18E6" w:rsidRDefault="00624A58">
            <w:pPr>
              <w:widowControl/>
              <w:spacing w:line="276" w:lineRule="auto"/>
              <w:jc w:val="center"/>
              <w:rPr>
                <w:rFonts w:eastAsia="Times New Roman"/>
                <w:b/>
                <w:bCs/>
              </w:rPr>
            </w:pPr>
            <w:r w:rsidRPr="002F18E6">
              <w:rPr>
                <w:rFonts w:eastAsia="Times New Roman"/>
                <w:b/>
                <w:bCs/>
              </w:rPr>
              <w:t>PADRÃO/CLASSE</w:t>
            </w:r>
          </w:p>
        </w:tc>
      </w:tr>
      <w:tr w:rsidR="00490FC5" w:rsidRPr="002F18E6" w14:paraId="63C4E1B9" w14:textId="77777777" w:rsidTr="002F18E6">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48C8CE9" w14:textId="77777777" w:rsidR="00490FC5" w:rsidRPr="002F18E6" w:rsidRDefault="002F18E6">
            <w:pPr>
              <w:spacing w:line="276" w:lineRule="auto"/>
              <w:ind w:right="-2" w:hanging="2"/>
              <w:jc w:val="center"/>
              <w:rPr>
                <w:rFonts w:eastAsia="Times New Roman"/>
              </w:rPr>
            </w:pPr>
            <w:r w:rsidRPr="002F18E6">
              <w:rPr>
                <w:rFonts w:eastAsia="Times New Roman"/>
              </w:rPr>
              <w:t>01</w:t>
            </w:r>
          </w:p>
        </w:tc>
        <w:tc>
          <w:tcPr>
            <w:tcW w:w="186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3F068882" w14:textId="77777777" w:rsidR="00490FC5" w:rsidRPr="002F18E6" w:rsidRDefault="002F18E6">
            <w:pPr>
              <w:spacing w:line="276" w:lineRule="auto"/>
              <w:ind w:right="-2"/>
              <w:jc w:val="center"/>
              <w:rPr>
                <w:rFonts w:eastAsia="Times New Roman"/>
              </w:rPr>
            </w:pPr>
            <w:r w:rsidRPr="002F18E6">
              <w:rPr>
                <w:rFonts w:eastAsia="Times New Roman"/>
              </w:rPr>
              <w:t>Odontólogo</w:t>
            </w:r>
          </w:p>
        </w:tc>
        <w:tc>
          <w:tcPr>
            <w:tcW w:w="226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78AFB01A" w14:textId="77777777" w:rsidR="00490FC5" w:rsidRPr="002F18E6" w:rsidRDefault="00624A58">
            <w:pPr>
              <w:spacing w:line="276" w:lineRule="auto"/>
              <w:ind w:right="-2"/>
              <w:jc w:val="center"/>
              <w:rPr>
                <w:rFonts w:eastAsia="Times New Roman"/>
              </w:rPr>
            </w:pPr>
            <w:r w:rsidRPr="002F18E6">
              <w:rPr>
                <w:rFonts w:eastAsia="Times New Roman"/>
              </w:rPr>
              <w:t>20 horas semanais</w:t>
            </w:r>
          </w:p>
        </w:tc>
        <w:tc>
          <w:tcPr>
            <w:tcW w:w="2272"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0703BD3A" w14:textId="77777777" w:rsidR="00490FC5" w:rsidRPr="002F18E6" w:rsidRDefault="002F18E6">
            <w:pPr>
              <w:spacing w:line="276" w:lineRule="auto"/>
              <w:ind w:right="-2"/>
              <w:jc w:val="center"/>
              <w:rPr>
                <w:rFonts w:eastAsia="Times New Roman"/>
              </w:rPr>
            </w:pPr>
            <w:r w:rsidRPr="002F18E6">
              <w:rPr>
                <w:rFonts w:eastAsia="Times New Roman"/>
              </w:rPr>
              <w:t xml:space="preserve">Superior Completo </w:t>
            </w:r>
          </w:p>
        </w:tc>
        <w:tc>
          <w:tcPr>
            <w:tcW w:w="225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357EFD36" w14:textId="77777777" w:rsidR="00490FC5" w:rsidRPr="002F18E6" w:rsidRDefault="002F18E6">
            <w:pPr>
              <w:spacing w:line="276" w:lineRule="auto"/>
              <w:ind w:right="-2"/>
              <w:jc w:val="center"/>
              <w:rPr>
                <w:rFonts w:eastAsia="Times New Roman"/>
              </w:rPr>
            </w:pPr>
            <w:r w:rsidRPr="002F18E6">
              <w:rPr>
                <w:rFonts w:eastAsia="Times New Roman"/>
              </w:rPr>
              <w:t>R$ 5.537,30</w:t>
            </w:r>
          </w:p>
        </w:tc>
      </w:tr>
    </w:tbl>
    <w:p w14:paraId="0FA59322" w14:textId="77777777" w:rsidR="00490FC5" w:rsidRPr="002F18E6" w:rsidRDefault="00624A58">
      <w:pPr>
        <w:spacing w:line="276" w:lineRule="auto"/>
        <w:ind w:right="-2" w:firstLine="1418"/>
        <w:jc w:val="both"/>
        <w:rPr>
          <w:rFonts w:eastAsia="Times New Roman"/>
          <w:b/>
          <w:bCs/>
        </w:rPr>
      </w:pPr>
      <w:r w:rsidRPr="002F18E6">
        <w:rPr>
          <w:rFonts w:eastAsia="Times New Roman"/>
          <w:b/>
          <w:bCs/>
        </w:rPr>
        <w:t>§ 1º</w:t>
      </w:r>
      <w:r w:rsidR="002F18E6" w:rsidRPr="002F18E6">
        <w:rPr>
          <w:rFonts w:eastAsia="Times New Roman"/>
        </w:rPr>
        <w:t xml:space="preserve"> A contratações para as</w:t>
      </w:r>
      <w:r w:rsidRPr="002F18E6">
        <w:rPr>
          <w:rFonts w:eastAsia="Times New Roman"/>
        </w:rPr>
        <w:t xml:space="preserve"> </w:t>
      </w:r>
      <w:r w:rsidR="002F18E6" w:rsidRPr="002F18E6">
        <w:rPr>
          <w:rFonts w:eastAsia="Times New Roman"/>
        </w:rPr>
        <w:t>funções</w:t>
      </w:r>
      <w:r w:rsidRPr="002F18E6">
        <w:rPr>
          <w:rFonts w:eastAsia="Times New Roman"/>
        </w:rPr>
        <w:t xml:space="preserve"> de que trata este artigo serão realizadas mediante a utilização da lista de candidatos aprovados em Processo Seletivo Simplificado vigente, observada a ordem de classificação, e destinam-se ao atendimento de necessidade temporária e excepcional da Administração Pública.</w:t>
      </w:r>
    </w:p>
    <w:p w14:paraId="5E0A4B8D" w14:textId="77777777" w:rsidR="00490FC5" w:rsidRPr="002F18E6" w:rsidRDefault="00624A58">
      <w:pPr>
        <w:spacing w:line="276" w:lineRule="auto"/>
        <w:ind w:right="-2" w:firstLine="1418"/>
        <w:jc w:val="both"/>
        <w:rPr>
          <w:rFonts w:eastAsia="Times New Roman"/>
          <w:highlight w:val="white"/>
        </w:rPr>
      </w:pPr>
      <w:r w:rsidRPr="002F18E6">
        <w:rPr>
          <w:rFonts w:eastAsia="Times New Roman"/>
          <w:b/>
          <w:bCs/>
        </w:rPr>
        <w:t xml:space="preserve"> § 2º</w:t>
      </w:r>
      <w:r w:rsidR="002F18E6" w:rsidRPr="002F18E6">
        <w:rPr>
          <w:rFonts w:eastAsia="Times New Roman"/>
        </w:rPr>
        <w:t xml:space="preserve"> O</w:t>
      </w:r>
      <w:r w:rsidRPr="002F18E6">
        <w:rPr>
          <w:rFonts w:eastAsia="Times New Roman"/>
        </w:rPr>
        <w:t xml:space="preserve"> profissional a ser contratado desempenhará as atribuições conforme previstas para o cargo efetivo, nos locais de trabalho a serem designados pelo executivo municipal, podendo ainda, serem remanejados de local de trabalho, atendendo a conveniência, a necessidade ou o interesse público.</w:t>
      </w:r>
    </w:p>
    <w:p w14:paraId="4C015602" w14:textId="77777777" w:rsidR="00490FC5" w:rsidRPr="002F18E6" w:rsidRDefault="00490FC5">
      <w:pPr>
        <w:spacing w:line="276" w:lineRule="auto"/>
        <w:rPr>
          <w:rFonts w:eastAsia="Times New Roman"/>
        </w:rPr>
      </w:pPr>
    </w:p>
    <w:p w14:paraId="6A4D793E" w14:textId="77777777" w:rsidR="00490FC5" w:rsidRPr="002F18E6" w:rsidRDefault="00624A58">
      <w:pPr>
        <w:spacing w:line="276" w:lineRule="auto"/>
        <w:ind w:firstLine="1440"/>
        <w:jc w:val="both"/>
        <w:rPr>
          <w:rFonts w:eastAsia="Times New Roman"/>
          <w:b/>
          <w:bCs/>
        </w:rPr>
      </w:pPr>
      <w:r w:rsidRPr="002F18E6">
        <w:rPr>
          <w:rFonts w:eastAsia="Times New Roman"/>
          <w:b/>
          <w:bCs/>
        </w:rPr>
        <w:t xml:space="preserve">Art. 2º - </w:t>
      </w:r>
      <w:r w:rsidRPr="002F18E6">
        <w:rPr>
          <w:rFonts w:eastAsia="Times New Roman"/>
        </w:rPr>
        <w:t>As despesas decorrentes da aplicação desta lei serão suportadas pelas dotações orçamentárias específicas existentes no orçamento.</w:t>
      </w:r>
    </w:p>
    <w:p w14:paraId="39313CA8" w14:textId="77777777" w:rsidR="00490FC5" w:rsidRPr="002F18E6" w:rsidRDefault="00490FC5">
      <w:pPr>
        <w:spacing w:line="276" w:lineRule="auto"/>
        <w:ind w:right="-2"/>
        <w:jc w:val="both"/>
        <w:rPr>
          <w:rFonts w:eastAsia="Times New Roman"/>
          <w:b/>
          <w:bCs/>
        </w:rPr>
      </w:pPr>
    </w:p>
    <w:p w14:paraId="30F0B98C" w14:textId="77777777" w:rsidR="00490FC5" w:rsidRDefault="00624A58">
      <w:pPr>
        <w:spacing w:line="276" w:lineRule="auto"/>
        <w:ind w:right="-2" w:firstLine="1418"/>
        <w:jc w:val="both"/>
        <w:rPr>
          <w:rFonts w:eastAsia="Times New Roman"/>
        </w:rPr>
      </w:pPr>
      <w:r w:rsidRPr="002F18E6">
        <w:rPr>
          <w:rFonts w:eastAsia="Times New Roman"/>
          <w:b/>
          <w:bCs/>
        </w:rPr>
        <w:t>Art. 3º -</w:t>
      </w:r>
      <w:r w:rsidRPr="002F18E6">
        <w:rPr>
          <w:rFonts w:eastAsia="Times New Roman"/>
        </w:rPr>
        <w:t xml:space="preserve"> Os contratos a que se refere o art. 1º serão de natureza administrativa, ficando assegurado aos servidores contratados todos os direitos previstos no art. 236 do Estatuto dos Servidores Públicos Municipais, Lei Municipal n.º 421, de 10 de julho de 2002.</w:t>
      </w:r>
    </w:p>
    <w:p w14:paraId="1E0AF266" w14:textId="77777777" w:rsidR="00642384" w:rsidRDefault="00642384">
      <w:pPr>
        <w:spacing w:line="276" w:lineRule="auto"/>
        <w:ind w:right="-2" w:firstLine="1418"/>
        <w:jc w:val="both"/>
        <w:rPr>
          <w:rFonts w:eastAsia="Times New Roman"/>
        </w:rPr>
      </w:pPr>
    </w:p>
    <w:p w14:paraId="56AAAD6B" w14:textId="0210BB11" w:rsidR="00490FC5" w:rsidRPr="002F18E6" w:rsidRDefault="00642384">
      <w:pPr>
        <w:spacing w:line="276" w:lineRule="auto"/>
        <w:ind w:right="-2" w:firstLine="1418"/>
        <w:jc w:val="both"/>
        <w:rPr>
          <w:rFonts w:eastAsia="Times New Roman"/>
        </w:rPr>
      </w:pPr>
      <w:r w:rsidRPr="00642384">
        <w:rPr>
          <w:rFonts w:eastAsia="Times New Roman"/>
          <w:b/>
          <w:bCs/>
        </w:rPr>
        <w:t>Art. 4º -</w:t>
      </w:r>
      <w:r>
        <w:rPr>
          <w:rFonts w:eastAsia="Times New Roman"/>
        </w:rPr>
        <w:t xml:space="preserve"> Esta lei entra em vigor na data de sua publicação. </w:t>
      </w:r>
    </w:p>
    <w:p w14:paraId="6CCBD509" w14:textId="64ED17CF" w:rsidR="00490FC5" w:rsidRPr="002F18E6" w:rsidRDefault="00624A58">
      <w:pPr>
        <w:widowControl/>
        <w:spacing w:line="276" w:lineRule="auto"/>
        <w:ind w:right="-569"/>
        <w:jc w:val="center"/>
        <w:rPr>
          <w:rFonts w:eastAsia="Times New Roman"/>
        </w:rPr>
      </w:pPr>
      <w:r w:rsidRPr="002F18E6">
        <w:rPr>
          <w:rFonts w:eastAsia="Times New Roman"/>
        </w:rPr>
        <w:t>Sagrada Família – RS, ao</w:t>
      </w:r>
      <w:r w:rsidR="0069187F">
        <w:rPr>
          <w:rFonts w:eastAsia="Times New Roman"/>
        </w:rPr>
        <w:t xml:space="preserve"> primeiro</w:t>
      </w:r>
      <w:r w:rsidR="002F18E6" w:rsidRPr="002F18E6">
        <w:rPr>
          <w:rFonts w:eastAsia="Times New Roman"/>
        </w:rPr>
        <w:t xml:space="preserve"> dia do mês de </w:t>
      </w:r>
      <w:r w:rsidR="0069187F">
        <w:rPr>
          <w:rFonts w:eastAsia="Times New Roman"/>
        </w:rPr>
        <w:t>abril</w:t>
      </w:r>
      <w:r w:rsidRPr="002F18E6">
        <w:rPr>
          <w:rFonts w:eastAsia="Times New Roman"/>
        </w:rPr>
        <w:t xml:space="preserve"> de 2026.</w:t>
      </w:r>
    </w:p>
    <w:p w14:paraId="62B89B13" w14:textId="77777777" w:rsidR="00490FC5" w:rsidRPr="002F18E6" w:rsidRDefault="00490FC5">
      <w:pPr>
        <w:widowControl/>
        <w:spacing w:line="276" w:lineRule="auto"/>
        <w:ind w:right="-569"/>
        <w:jc w:val="center"/>
        <w:rPr>
          <w:rFonts w:eastAsia="Times New Roman"/>
          <w:b/>
          <w:bCs/>
        </w:rPr>
      </w:pPr>
    </w:p>
    <w:p w14:paraId="5F221BD1" w14:textId="77777777" w:rsidR="00490FC5" w:rsidRPr="002F18E6" w:rsidRDefault="00490FC5" w:rsidP="002F18E6">
      <w:pPr>
        <w:widowControl/>
        <w:spacing w:line="276" w:lineRule="auto"/>
        <w:ind w:right="-569"/>
        <w:rPr>
          <w:rFonts w:eastAsia="Times New Roman"/>
          <w:b/>
          <w:bCs/>
        </w:rPr>
      </w:pPr>
    </w:p>
    <w:p w14:paraId="437A9476" w14:textId="77777777" w:rsidR="0069187F" w:rsidRDefault="0069187F">
      <w:pPr>
        <w:widowControl/>
        <w:spacing w:line="276" w:lineRule="auto"/>
        <w:ind w:right="-569"/>
        <w:jc w:val="center"/>
        <w:rPr>
          <w:rFonts w:eastAsia="Times New Roman"/>
          <w:b/>
          <w:bCs/>
        </w:rPr>
      </w:pPr>
    </w:p>
    <w:p w14:paraId="3A91FAB1" w14:textId="065D4707" w:rsidR="00490FC5" w:rsidRPr="002F18E6" w:rsidRDefault="002F18E6" w:rsidP="0069187F">
      <w:pPr>
        <w:widowControl/>
        <w:spacing w:line="276" w:lineRule="auto"/>
        <w:ind w:right="-569"/>
        <w:jc w:val="center"/>
        <w:rPr>
          <w:rFonts w:eastAsia="Times New Roman"/>
          <w:b/>
          <w:bCs/>
        </w:rPr>
      </w:pPr>
      <w:r w:rsidRPr="002F18E6">
        <w:rPr>
          <w:rFonts w:eastAsia="Times New Roman"/>
          <w:b/>
          <w:bCs/>
        </w:rPr>
        <w:t>MAURO ROGERIO FERRARI GALATTO</w:t>
      </w:r>
    </w:p>
    <w:p w14:paraId="0D4B2302" w14:textId="5836F34F" w:rsidR="00490FC5" w:rsidRDefault="002F18E6" w:rsidP="0069187F">
      <w:pPr>
        <w:widowControl/>
        <w:spacing w:line="276" w:lineRule="auto"/>
        <w:ind w:right="-569"/>
        <w:jc w:val="center"/>
        <w:rPr>
          <w:noProof/>
          <w:sz w:val="17"/>
        </w:rPr>
      </w:pPr>
      <w:r w:rsidRPr="002F18E6">
        <w:rPr>
          <w:rFonts w:eastAsia="Times New Roman"/>
          <w:b/>
          <w:bCs/>
        </w:rPr>
        <w:t>Prefeito Municipal</w:t>
      </w:r>
    </w:p>
    <w:p w14:paraId="4054901E" w14:textId="77777777" w:rsidR="0069187F" w:rsidRDefault="0069187F" w:rsidP="0069187F">
      <w:pPr>
        <w:widowControl/>
        <w:spacing w:line="276" w:lineRule="auto"/>
        <w:ind w:right="-569"/>
        <w:jc w:val="center"/>
        <w:rPr>
          <w:noProof/>
          <w:sz w:val="17"/>
        </w:rPr>
      </w:pPr>
    </w:p>
    <w:p w14:paraId="79160CA8" w14:textId="77777777" w:rsidR="0069187F" w:rsidRPr="007800A1" w:rsidRDefault="0069187F" w:rsidP="0069187F">
      <w:pPr>
        <w:ind w:firstLine="708"/>
        <w:jc w:val="center"/>
        <w:rPr>
          <w:rFonts w:ascii="Times New Roman" w:eastAsia="Times New Roman" w:hAnsi="Times New Roman"/>
          <w:b/>
          <w:bCs/>
          <w:sz w:val="24"/>
          <w:szCs w:val="24"/>
          <w:lang w:val="en-US"/>
        </w:rPr>
      </w:pPr>
      <w:r w:rsidRPr="007800A1">
        <w:rPr>
          <w:rFonts w:ascii="Times New Roman" w:eastAsia="Times New Roman" w:hAnsi="Times New Roman"/>
          <w:b/>
          <w:bCs/>
          <w:sz w:val="24"/>
          <w:szCs w:val="24"/>
          <w:lang w:val="en-US"/>
        </w:rPr>
        <w:t>REGISTRE-SE E PUBLIQUE-SE</w:t>
      </w:r>
    </w:p>
    <w:p w14:paraId="5DF088EF" w14:textId="77777777" w:rsidR="0069187F" w:rsidRDefault="0069187F" w:rsidP="0069187F">
      <w:pPr>
        <w:ind w:firstLine="708"/>
        <w:jc w:val="center"/>
        <w:rPr>
          <w:rFonts w:ascii="Times New Roman" w:eastAsia="Times New Roman" w:hAnsi="Times New Roman"/>
          <w:b/>
          <w:bCs/>
          <w:sz w:val="24"/>
          <w:szCs w:val="24"/>
          <w:lang w:val="en-US"/>
        </w:rPr>
      </w:pPr>
    </w:p>
    <w:p w14:paraId="6FC2150F" w14:textId="77777777" w:rsidR="0069187F" w:rsidRPr="007800A1" w:rsidRDefault="0069187F" w:rsidP="0069187F">
      <w:pPr>
        <w:ind w:firstLine="708"/>
        <w:jc w:val="center"/>
        <w:rPr>
          <w:rFonts w:ascii="Times New Roman" w:eastAsia="Times New Roman" w:hAnsi="Times New Roman"/>
          <w:b/>
          <w:bCs/>
          <w:sz w:val="24"/>
          <w:szCs w:val="24"/>
          <w:lang w:val="en-US"/>
        </w:rPr>
      </w:pPr>
    </w:p>
    <w:p w14:paraId="649FF300" w14:textId="1D093C5C" w:rsidR="0069187F" w:rsidRPr="0069187F" w:rsidRDefault="0069187F" w:rsidP="0069187F">
      <w:pPr>
        <w:tabs>
          <w:tab w:val="left" w:pos="2610"/>
        </w:tabs>
        <w:ind w:firstLine="708"/>
        <w:jc w:val="center"/>
        <w:rPr>
          <w:rFonts w:ascii="Times New Roman" w:eastAsia="Times New Roman" w:hAnsi="Times New Roman"/>
          <w:color w:val="000000" w:themeColor="text1"/>
          <w:sz w:val="24"/>
          <w:szCs w:val="24"/>
        </w:rPr>
      </w:pPr>
      <w:hyperlink r:id="rId7" w:history="1">
        <w:r w:rsidRPr="0069187F">
          <w:rPr>
            <w:rStyle w:val="Hyperlink"/>
            <w:rFonts w:ascii="Times New Roman" w:eastAsia="Times New Roman" w:hAnsi="Times New Roman"/>
            <w:color w:val="000000" w:themeColor="text1"/>
            <w:sz w:val="24"/>
            <w:szCs w:val="24"/>
            <w:u w:val="none"/>
          </w:rPr>
          <w:t xml:space="preserve">Flavio </w:t>
        </w:r>
        <w:proofErr w:type="spellStart"/>
        <w:r w:rsidRPr="0069187F">
          <w:rPr>
            <w:rStyle w:val="Hyperlink"/>
            <w:rFonts w:ascii="Times New Roman" w:eastAsia="Times New Roman" w:hAnsi="Times New Roman"/>
            <w:color w:val="000000" w:themeColor="text1"/>
            <w:sz w:val="24"/>
            <w:szCs w:val="24"/>
            <w:u w:val="none"/>
          </w:rPr>
          <w:t>Luis</w:t>
        </w:r>
        <w:proofErr w:type="spellEnd"/>
        <w:r w:rsidRPr="0069187F">
          <w:rPr>
            <w:rStyle w:val="Hyperlink"/>
            <w:rFonts w:ascii="Times New Roman" w:eastAsia="Times New Roman" w:hAnsi="Times New Roman"/>
            <w:color w:val="000000" w:themeColor="text1"/>
            <w:sz w:val="24"/>
            <w:szCs w:val="24"/>
            <w:u w:val="none"/>
          </w:rPr>
          <w:t xml:space="preserve"> Correa Vieira</w:t>
        </w:r>
      </w:hyperlink>
    </w:p>
    <w:p w14:paraId="673A2F26" w14:textId="77777777" w:rsidR="0069187F" w:rsidRPr="007800A1" w:rsidRDefault="0069187F" w:rsidP="0069187F">
      <w:pPr>
        <w:ind w:firstLine="708"/>
        <w:jc w:val="center"/>
        <w:rPr>
          <w:rFonts w:ascii="Times New Roman" w:eastAsia="Times New Roman" w:hAnsi="Times New Roman"/>
          <w:color w:val="000000" w:themeColor="text1"/>
          <w:sz w:val="24"/>
          <w:szCs w:val="24"/>
        </w:rPr>
      </w:pPr>
      <w:r w:rsidRPr="007800A1">
        <w:rPr>
          <w:rFonts w:ascii="Times New Roman" w:eastAsia="Times New Roman" w:hAnsi="Times New Roman"/>
          <w:color w:val="000000" w:themeColor="text1"/>
          <w:sz w:val="24"/>
          <w:szCs w:val="24"/>
        </w:rPr>
        <w:t>Sec. Mun. de Administração</w:t>
      </w:r>
    </w:p>
    <w:p w14:paraId="64BF6662" w14:textId="77777777" w:rsidR="0069187F" w:rsidRDefault="0069187F" w:rsidP="002F18E6">
      <w:pPr>
        <w:widowControl/>
        <w:spacing w:line="276" w:lineRule="auto"/>
        <w:ind w:right="-569"/>
        <w:jc w:val="center"/>
        <w:rPr>
          <w:rFonts w:eastAsia="Times New Roman"/>
          <w:b/>
          <w:bCs/>
        </w:rPr>
      </w:pPr>
    </w:p>
    <w:p w14:paraId="668DEA51" w14:textId="29E8B5AB" w:rsidR="0069187F" w:rsidRDefault="00624A58" w:rsidP="0069187F">
      <w:pPr>
        <w:tabs>
          <w:tab w:val="left" w:pos="0"/>
        </w:tabs>
        <w:spacing w:after="200" w:line="276" w:lineRule="auto"/>
        <w:ind w:firstLine="567"/>
        <w:jc w:val="center"/>
        <w:rPr>
          <w:rFonts w:eastAsia="Times New Roman"/>
          <w:b/>
          <w:bCs/>
        </w:rPr>
      </w:pPr>
      <w:bookmarkStart w:id="4" w:name="_heading=h.5319as2u19hn" w:colFirst="0" w:colLast="0"/>
      <w:bookmarkStart w:id="5" w:name="_heading=h.5th2yrlhhugx" w:colFirst="0" w:colLast="0"/>
      <w:bookmarkEnd w:id="4"/>
      <w:bookmarkEnd w:id="5"/>
      <w:r w:rsidRPr="00C96131">
        <w:rPr>
          <w:rFonts w:eastAsia="Times New Roman"/>
          <w:b/>
          <w:bCs/>
          <w:color w:val="000000" w:themeColor="text1"/>
        </w:rPr>
        <w:t xml:space="preserve">PROJETO DE LEI MUNICIPAL Nº </w:t>
      </w:r>
      <w:r w:rsidR="00C96131" w:rsidRPr="00C96131">
        <w:rPr>
          <w:rFonts w:eastAsia="Times New Roman"/>
          <w:b/>
          <w:bCs/>
          <w:color w:val="000000" w:themeColor="text1"/>
        </w:rPr>
        <w:t>021</w:t>
      </w:r>
      <w:r w:rsidR="002F18E6" w:rsidRPr="00C96131">
        <w:rPr>
          <w:rFonts w:eastAsia="Times New Roman"/>
          <w:b/>
          <w:bCs/>
          <w:color w:val="000000" w:themeColor="text1"/>
        </w:rPr>
        <w:t>/2026, de 27</w:t>
      </w:r>
      <w:r w:rsidRPr="00C96131">
        <w:rPr>
          <w:rFonts w:eastAsia="Times New Roman"/>
          <w:b/>
          <w:bCs/>
          <w:color w:val="000000" w:themeColor="text1"/>
        </w:rPr>
        <w:t xml:space="preserve"> de </w:t>
      </w:r>
      <w:r w:rsidR="002F18E6" w:rsidRPr="00C96131">
        <w:rPr>
          <w:rFonts w:eastAsia="Times New Roman"/>
          <w:b/>
          <w:bCs/>
          <w:color w:val="000000" w:themeColor="text1"/>
        </w:rPr>
        <w:t>março</w:t>
      </w:r>
      <w:r w:rsidRPr="00C96131">
        <w:rPr>
          <w:rFonts w:eastAsia="Times New Roman"/>
          <w:b/>
          <w:bCs/>
          <w:color w:val="000000" w:themeColor="text1"/>
        </w:rPr>
        <w:t xml:space="preserve"> de 2026.</w:t>
      </w:r>
    </w:p>
    <w:p w14:paraId="41460D58" w14:textId="56C88B1E" w:rsidR="00490FC5" w:rsidRPr="002F18E6" w:rsidRDefault="0069187F">
      <w:pPr>
        <w:tabs>
          <w:tab w:val="left" w:pos="0"/>
        </w:tabs>
        <w:spacing w:after="200" w:line="276" w:lineRule="auto"/>
        <w:ind w:firstLine="567"/>
        <w:rPr>
          <w:rFonts w:eastAsia="Times New Roman"/>
          <w:b/>
          <w:bCs/>
        </w:rPr>
      </w:pPr>
      <w:r>
        <w:rPr>
          <w:noProof/>
          <w:sz w:val="17"/>
        </w:rPr>
        <w:drawing>
          <wp:anchor distT="0" distB="0" distL="0" distR="0" simplePos="0" relativeHeight="251659264" behindDoc="1" locked="0" layoutInCell="1" allowOverlap="1" wp14:anchorId="1554C9F8" wp14:editId="6D650047">
            <wp:simplePos x="0" y="0"/>
            <wp:positionH relativeFrom="page">
              <wp:align>right</wp:align>
            </wp:positionH>
            <wp:positionV relativeFrom="page">
              <wp:align>center</wp:align>
            </wp:positionV>
            <wp:extent cx="7658100" cy="10925175"/>
            <wp:effectExtent l="0" t="0" r="0" b="9525"/>
            <wp:wrapNone/>
            <wp:docPr id="58594986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658100" cy="10925175"/>
                    </a:xfrm>
                    <a:prstGeom prst="rect">
                      <a:avLst/>
                    </a:prstGeom>
                  </pic:spPr>
                </pic:pic>
              </a:graphicData>
            </a:graphic>
            <wp14:sizeRelH relativeFrom="margin">
              <wp14:pctWidth>0</wp14:pctWidth>
            </wp14:sizeRelH>
            <wp14:sizeRelV relativeFrom="margin">
              <wp14:pctHeight>0</wp14:pctHeight>
            </wp14:sizeRelV>
          </wp:anchor>
        </w:drawing>
      </w:r>
      <w:r w:rsidR="00624A58" w:rsidRPr="002F18E6">
        <w:rPr>
          <w:rFonts w:eastAsia="Times New Roman"/>
          <w:b/>
          <w:bCs/>
        </w:rPr>
        <w:t>J U S T I F I C A T I V A</w:t>
      </w:r>
    </w:p>
    <w:p w14:paraId="377AC98D" w14:textId="77777777" w:rsidR="00490FC5" w:rsidRPr="002F18E6" w:rsidRDefault="00490FC5">
      <w:pPr>
        <w:spacing w:line="276" w:lineRule="auto"/>
        <w:rPr>
          <w:rFonts w:eastAsia="Times New Roman"/>
        </w:rPr>
      </w:pPr>
    </w:p>
    <w:p w14:paraId="7C93053A" w14:textId="77777777" w:rsidR="00490FC5" w:rsidRPr="002F18E6" w:rsidRDefault="00624A58">
      <w:pPr>
        <w:spacing w:line="276" w:lineRule="auto"/>
        <w:ind w:left="566"/>
        <w:rPr>
          <w:rFonts w:eastAsia="Times New Roman"/>
        </w:rPr>
      </w:pPr>
      <w:r w:rsidRPr="002F18E6">
        <w:rPr>
          <w:rFonts w:eastAsia="Times New Roman"/>
          <w:b/>
          <w:bCs/>
        </w:rPr>
        <w:t>Senhora Presidente,</w:t>
      </w:r>
    </w:p>
    <w:p w14:paraId="2F3C8E90" w14:textId="77777777" w:rsidR="00490FC5" w:rsidRPr="002F18E6" w:rsidRDefault="00624A58">
      <w:pPr>
        <w:spacing w:line="276" w:lineRule="auto"/>
        <w:ind w:left="566"/>
        <w:rPr>
          <w:rFonts w:eastAsia="Times New Roman"/>
        </w:rPr>
      </w:pPr>
      <w:r w:rsidRPr="002F18E6">
        <w:rPr>
          <w:rFonts w:eastAsia="Times New Roman"/>
          <w:b/>
          <w:bCs/>
        </w:rPr>
        <w:tab/>
      </w:r>
      <w:r w:rsidRPr="002F18E6">
        <w:rPr>
          <w:rFonts w:eastAsia="Times New Roman"/>
          <w:b/>
          <w:bCs/>
        </w:rPr>
        <w:tab/>
      </w:r>
    </w:p>
    <w:p w14:paraId="4135F3F8" w14:textId="77777777" w:rsidR="00490FC5" w:rsidRPr="002F18E6" w:rsidRDefault="00624A58">
      <w:pPr>
        <w:spacing w:line="276" w:lineRule="auto"/>
        <w:ind w:left="566"/>
        <w:rPr>
          <w:rFonts w:eastAsia="Times New Roman"/>
        </w:rPr>
      </w:pPr>
      <w:r w:rsidRPr="002F18E6">
        <w:rPr>
          <w:rFonts w:eastAsia="Times New Roman"/>
          <w:b/>
          <w:bCs/>
        </w:rPr>
        <w:t>Senhores (as) Vereadores (as):</w:t>
      </w:r>
    </w:p>
    <w:p w14:paraId="4DDD39C6" w14:textId="77777777" w:rsidR="00804690" w:rsidRPr="003D7289" w:rsidRDefault="00804690" w:rsidP="003D7289">
      <w:pPr>
        <w:pStyle w:val="NormalWeb"/>
        <w:jc w:val="both"/>
        <w:rPr>
          <w:rFonts w:ascii="Arial" w:hAnsi="Arial" w:cs="Arial"/>
          <w:sz w:val="22"/>
          <w:szCs w:val="22"/>
        </w:rPr>
      </w:pPr>
      <w:r w:rsidRPr="003D7289">
        <w:rPr>
          <w:rFonts w:ascii="Arial" w:hAnsi="Arial" w:cs="Arial"/>
          <w:sz w:val="22"/>
          <w:szCs w:val="22"/>
        </w:rPr>
        <w:t>O presente Projeto de Lei tem por finalidade declarar situação de excepcional interesse público e autorizar a contratação temporária de Odontóloga, nos termos do art. 37, inciso IX, da Constituição Federal, e do art. 233, inciso III, da Lei Municipal nº 421/2002.</w:t>
      </w:r>
    </w:p>
    <w:p w14:paraId="3AFE421D" w14:textId="77777777" w:rsidR="00804690" w:rsidRPr="003D7289" w:rsidRDefault="00804690" w:rsidP="003D7289">
      <w:pPr>
        <w:pStyle w:val="NormalWeb"/>
        <w:jc w:val="both"/>
        <w:rPr>
          <w:rFonts w:ascii="Arial" w:hAnsi="Arial" w:cs="Arial"/>
          <w:sz w:val="22"/>
          <w:szCs w:val="22"/>
        </w:rPr>
      </w:pPr>
      <w:r w:rsidRPr="003D7289">
        <w:rPr>
          <w:rFonts w:ascii="Arial" w:hAnsi="Arial" w:cs="Arial"/>
          <w:sz w:val="22"/>
          <w:szCs w:val="22"/>
        </w:rPr>
        <w:t>Ressalta-se que o Município já dispõe de profissional odontólogo atuando na Unidade Básica de Saúde, o qual se encontra desempenhando importantes atividades voltadas à demanda curativa, confecção de próteses dentárias e atendimentos especializados. Contudo, atualmente não há profissional disponível para o desenvolvimento das ações preventivas e coletivas em saúde bucal.</w:t>
      </w:r>
    </w:p>
    <w:p w14:paraId="473B1C90" w14:textId="77777777" w:rsidR="00804690" w:rsidRPr="003D7289" w:rsidRDefault="00804690" w:rsidP="003D7289">
      <w:pPr>
        <w:pStyle w:val="NormalWeb"/>
        <w:jc w:val="both"/>
        <w:rPr>
          <w:rFonts w:ascii="Arial" w:hAnsi="Arial" w:cs="Arial"/>
          <w:sz w:val="22"/>
          <w:szCs w:val="22"/>
        </w:rPr>
      </w:pPr>
      <w:r w:rsidRPr="003D7289">
        <w:rPr>
          <w:rFonts w:ascii="Arial" w:hAnsi="Arial" w:cs="Arial"/>
          <w:sz w:val="22"/>
          <w:szCs w:val="22"/>
        </w:rPr>
        <w:t>Dessa forma, evidencia-se a necessidade de contratação de um odontólogo para integrar a equipe, especialmente com foco nas ações de prevenção e promoção da saúde, tais como atividades nas escolas por meio do Programa Saúde na Escola, acompanhamento de grupos de gestantes, ações junto ao Programa Primeira Infância Melhor (PIM), orientações de higiene bucal, aplicação de flúor e avaliações periódicas.</w:t>
      </w:r>
    </w:p>
    <w:p w14:paraId="41C3ABD6" w14:textId="77777777" w:rsidR="00804690" w:rsidRPr="003D7289" w:rsidRDefault="00804690" w:rsidP="003D7289">
      <w:pPr>
        <w:pStyle w:val="NormalWeb"/>
        <w:jc w:val="both"/>
        <w:rPr>
          <w:rFonts w:ascii="Arial" w:hAnsi="Arial" w:cs="Arial"/>
          <w:sz w:val="22"/>
          <w:szCs w:val="22"/>
        </w:rPr>
      </w:pPr>
      <w:r w:rsidRPr="003D7289">
        <w:rPr>
          <w:rFonts w:ascii="Arial" w:hAnsi="Arial" w:cs="Arial"/>
          <w:sz w:val="22"/>
          <w:szCs w:val="22"/>
        </w:rPr>
        <w:t>Tais ações são fundamentais para evitar o desenvolvimento de doenças bucais e reduzir a necessidade de tratamentos mais complexos, além de garantir a ampliação do acesso da população aos serviços odontológicos de forma equitativa. A atuação preventiva também é essencial para o adequado funcionamento da Equipe de Saúde Bucal (</w:t>
      </w:r>
      <w:r w:rsidR="00642384">
        <w:rPr>
          <w:rFonts w:ascii="Arial" w:hAnsi="Arial" w:cs="Arial"/>
          <w:sz w:val="22"/>
          <w:szCs w:val="22"/>
        </w:rPr>
        <w:t>E</w:t>
      </w:r>
      <w:r w:rsidRPr="003D7289">
        <w:rPr>
          <w:rFonts w:ascii="Arial" w:hAnsi="Arial" w:cs="Arial"/>
          <w:sz w:val="22"/>
          <w:szCs w:val="22"/>
        </w:rPr>
        <w:t>SB), incluindo o correto envio de dados de produção, os quais impactam diretamente no cálculo dos repasses financeiros ao Município.</w:t>
      </w:r>
    </w:p>
    <w:p w14:paraId="0AA3FD53" w14:textId="77777777" w:rsidR="00804690" w:rsidRPr="003D7289" w:rsidRDefault="00804690" w:rsidP="003D7289">
      <w:pPr>
        <w:pStyle w:val="NormalWeb"/>
        <w:jc w:val="both"/>
        <w:rPr>
          <w:rFonts w:ascii="Arial" w:hAnsi="Arial" w:cs="Arial"/>
          <w:sz w:val="22"/>
          <w:szCs w:val="22"/>
        </w:rPr>
      </w:pPr>
      <w:r w:rsidRPr="003D7289">
        <w:rPr>
          <w:rFonts w:ascii="Arial" w:hAnsi="Arial" w:cs="Arial"/>
          <w:sz w:val="22"/>
          <w:szCs w:val="22"/>
        </w:rPr>
        <w:t>Destaca-se, ainda, que o desempenho dessas ações influencia diretamente no cumprimento dos indicadores estabelecidos por programas institucionais, como o Saúde Brasil 360, de âmbito federal, e a Rede Bem Cuidar, no âmbito estadual, cujos resultados estão vinculados ao financiamento e à ampliação de recursos destinados ao Município. A ausência de profissional voltado à prevenção poderá comprometer o alcance das metas pactuadas, ocasionando prejuízos financeiros e assistenciais.</w:t>
      </w:r>
    </w:p>
    <w:p w14:paraId="5039FEB1" w14:textId="77777777" w:rsidR="00804690" w:rsidRPr="003D7289" w:rsidRDefault="00804690" w:rsidP="003D7289">
      <w:pPr>
        <w:pStyle w:val="NormalWeb"/>
        <w:jc w:val="both"/>
        <w:rPr>
          <w:rFonts w:ascii="Arial" w:hAnsi="Arial" w:cs="Arial"/>
          <w:sz w:val="22"/>
          <w:szCs w:val="22"/>
        </w:rPr>
      </w:pPr>
      <w:r w:rsidRPr="003D7289">
        <w:rPr>
          <w:rFonts w:ascii="Arial" w:hAnsi="Arial" w:cs="Arial"/>
          <w:sz w:val="22"/>
          <w:szCs w:val="22"/>
        </w:rPr>
        <w:t>Diante do exposto, resta evidenciada a necessidade, a conveniência e a oportunidade administrativa, razão pela qual se submete o presente Projeto de Lei à apreciação dessa Casa Legislativa, confiando-se em sua aprovação.</w:t>
      </w:r>
    </w:p>
    <w:p w14:paraId="5BECA637" w14:textId="77777777" w:rsidR="00490FC5" w:rsidRPr="002F18E6" w:rsidRDefault="00490FC5" w:rsidP="00642384">
      <w:pPr>
        <w:spacing w:line="276" w:lineRule="auto"/>
        <w:ind w:right="116"/>
        <w:jc w:val="both"/>
        <w:rPr>
          <w:rFonts w:eastAsia="Times New Roman"/>
        </w:rPr>
      </w:pPr>
    </w:p>
    <w:p w14:paraId="20B1649F" w14:textId="77777777" w:rsidR="00490FC5" w:rsidRPr="002F18E6" w:rsidRDefault="00624A58">
      <w:pPr>
        <w:pBdr>
          <w:top w:val="nil"/>
          <w:left w:val="nil"/>
          <w:bottom w:val="nil"/>
          <w:right w:val="nil"/>
          <w:between w:val="nil"/>
        </w:pBdr>
        <w:spacing w:line="276" w:lineRule="auto"/>
        <w:ind w:firstLine="2268"/>
        <w:jc w:val="right"/>
        <w:rPr>
          <w:rFonts w:eastAsia="Times New Roman"/>
        </w:rPr>
      </w:pPr>
      <w:r w:rsidRPr="002F18E6">
        <w:rPr>
          <w:rFonts w:eastAsia="Times New Roman"/>
        </w:rPr>
        <w:t xml:space="preserve">Sagrada </w:t>
      </w:r>
      <w:r w:rsidR="002F18E6">
        <w:rPr>
          <w:rFonts w:eastAsia="Times New Roman"/>
        </w:rPr>
        <w:t>Família, RS. 2</w:t>
      </w:r>
      <w:r w:rsidR="00642384">
        <w:rPr>
          <w:rFonts w:eastAsia="Times New Roman"/>
        </w:rPr>
        <w:t>7</w:t>
      </w:r>
      <w:r w:rsidRPr="002F18E6">
        <w:rPr>
          <w:rFonts w:eastAsia="Times New Roman"/>
        </w:rPr>
        <w:t xml:space="preserve"> de </w:t>
      </w:r>
      <w:r w:rsidR="002F18E6">
        <w:rPr>
          <w:rFonts w:eastAsia="Times New Roman"/>
        </w:rPr>
        <w:t>março</w:t>
      </w:r>
      <w:r w:rsidRPr="002F18E6">
        <w:rPr>
          <w:rFonts w:eastAsia="Times New Roman"/>
        </w:rPr>
        <w:t xml:space="preserve"> de 2026.</w:t>
      </w:r>
    </w:p>
    <w:p w14:paraId="506DFD08" w14:textId="77777777" w:rsidR="00490FC5" w:rsidRPr="002F18E6" w:rsidRDefault="00490FC5">
      <w:pPr>
        <w:spacing w:line="276" w:lineRule="auto"/>
        <w:ind w:right="116" w:firstLine="2268"/>
        <w:jc w:val="both"/>
        <w:rPr>
          <w:rFonts w:eastAsia="Times New Roman"/>
        </w:rPr>
      </w:pPr>
    </w:p>
    <w:p w14:paraId="2690EA82" w14:textId="77777777" w:rsidR="00490FC5" w:rsidRPr="002F18E6" w:rsidRDefault="00490FC5">
      <w:pPr>
        <w:spacing w:line="276" w:lineRule="auto"/>
        <w:ind w:right="116" w:firstLine="2268"/>
        <w:jc w:val="both"/>
        <w:rPr>
          <w:rFonts w:eastAsia="Times New Roman"/>
        </w:rPr>
      </w:pPr>
    </w:p>
    <w:p w14:paraId="20814576" w14:textId="77777777" w:rsidR="00490FC5" w:rsidRPr="002F18E6" w:rsidRDefault="002F18E6">
      <w:pPr>
        <w:widowControl/>
        <w:spacing w:line="276" w:lineRule="auto"/>
        <w:ind w:right="-569"/>
        <w:jc w:val="center"/>
        <w:rPr>
          <w:rFonts w:eastAsia="Times New Roman"/>
          <w:b/>
          <w:bCs/>
        </w:rPr>
      </w:pPr>
      <w:r>
        <w:rPr>
          <w:rFonts w:eastAsia="Times New Roman"/>
          <w:b/>
          <w:bCs/>
        </w:rPr>
        <w:t>MAURO ROGERIO FERRARI GALATTO</w:t>
      </w:r>
    </w:p>
    <w:p w14:paraId="1A52773E" w14:textId="77777777" w:rsidR="00490FC5" w:rsidRPr="002F18E6" w:rsidRDefault="002F18E6">
      <w:pPr>
        <w:widowControl/>
        <w:spacing w:line="276" w:lineRule="auto"/>
        <w:ind w:right="-569"/>
        <w:jc w:val="center"/>
        <w:rPr>
          <w:rFonts w:eastAsia="Times New Roman"/>
          <w:b/>
          <w:bCs/>
        </w:rPr>
      </w:pPr>
      <w:r>
        <w:rPr>
          <w:rFonts w:eastAsia="Times New Roman"/>
          <w:b/>
          <w:bCs/>
        </w:rPr>
        <w:t>Prefeito Municipal</w:t>
      </w:r>
    </w:p>
    <w:p w14:paraId="68B541EA" w14:textId="77777777" w:rsidR="00490FC5" w:rsidRPr="002F18E6" w:rsidRDefault="00490FC5">
      <w:pPr>
        <w:spacing w:line="276" w:lineRule="auto"/>
        <w:rPr>
          <w:rFonts w:eastAsia="Times New Roman"/>
        </w:rPr>
      </w:pPr>
    </w:p>
    <w:sectPr w:rsidR="00490FC5" w:rsidRPr="002F18E6" w:rsidSect="0069187F">
      <w:headerReference w:type="even" r:id="rId9"/>
      <w:headerReference w:type="default" r:id="rId10"/>
      <w:footerReference w:type="even" r:id="rId11"/>
      <w:footerReference w:type="default" r:id="rId12"/>
      <w:headerReference w:type="first" r:id="rId13"/>
      <w:footerReference w:type="first" r:id="rId14"/>
      <w:pgSz w:w="11910" w:h="16840"/>
      <w:pgMar w:top="2155" w:right="1281" w:bottom="278" w:left="1298"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1A15D" w14:textId="77777777" w:rsidR="006F1215" w:rsidRDefault="006F1215" w:rsidP="0069187F">
      <w:r>
        <w:separator/>
      </w:r>
    </w:p>
  </w:endnote>
  <w:endnote w:type="continuationSeparator" w:id="0">
    <w:p w14:paraId="73251BCA" w14:textId="77777777" w:rsidR="006F1215" w:rsidRDefault="006F1215" w:rsidP="0069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1" w:fontKey="{0980DB2E-E184-4E71-8428-605CDFA473F7}"/>
  </w:font>
  <w:font w:name="Georgia">
    <w:panose1 w:val="02040502050405020303"/>
    <w:charset w:val="00"/>
    <w:family w:val="roman"/>
    <w:pitch w:val="variable"/>
    <w:sig w:usb0="00000287" w:usb1="00000000" w:usb2="00000000" w:usb3="00000000" w:csb0="0000009F" w:csb1="00000000"/>
    <w:embedItalic r:id="rId2" w:fontKey="{96EB0BA9-DBD6-4177-AC74-CA978E17AB63}"/>
  </w:font>
  <w:font w:name="Calibri">
    <w:panose1 w:val="020F0502020204030204"/>
    <w:charset w:val="00"/>
    <w:family w:val="swiss"/>
    <w:pitch w:val="variable"/>
    <w:sig w:usb0="E4002EFF" w:usb1="C000247B" w:usb2="00000009" w:usb3="00000000" w:csb0="000001FF" w:csb1="00000000"/>
    <w:embedRegular r:id="rId3" w:fontKey="{629C2244-2897-4FBB-887C-64321CF59062}"/>
  </w:font>
  <w:font w:name="Cambria">
    <w:panose1 w:val="02040503050406030204"/>
    <w:charset w:val="00"/>
    <w:family w:val="roman"/>
    <w:pitch w:val="variable"/>
    <w:sig w:usb0="E00006FF" w:usb1="420024FF" w:usb2="02000000" w:usb3="00000000" w:csb0="0000019F" w:csb1="00000000"/>
    <w:embedRegular r:id="rId4" w:fontKey="{60B8B4BF-D2B8-4456-9FFB-5D723039C8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9C72" w14:textId="77777777" w:rsidR="0069187F" w:rsidRDefault="0069187F">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7487" w14:textId="77777777" w:rsidR="0069187F" w:rsidRDefault="0069187F">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7847" w14:textId="77777777" w:rsidR="0069187F" w:rsidRDefault="0069187F">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CCD8" w14:textId="77777777" w:rsidR="006F1215" w:rsidRDefault="006F1215" w:rsidP="0069187F">
      <w:r>
        <w:separator/>
      </w:r>
    </w:p>
  </w:footnote>
  <w:footnote w:type="continuationSeparator" w:id="0">
    <w:p w14:paraId="0B4BA9E7" w14:textId="77777777" w:rsidR="006F1215" w:rsidRDefault="006F1215" w:rsidP="00691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6476" w14:textId="77777777" w:rsidR="0069187F" w:rsidRDefault="0069187F">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01B2" w14:textId="77777777" w:rsidR="0069187F" w:rsidRDefault="0069187F">
    <w:pPr>
      <w:pStyle w:val="Cabealh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28FE" w14:textId="77777777" w:rsidR="0069187F" w:rsidRDefault="0069187F">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C5"/>
    <w:rsid w:val="002F18E6"/>
    <w:rsid w:val="0034263D"/>
    <w:rsid w:val="003D7289"/>
    <w:rsid w:val="00470D03"/>
    <w:rsid w:val="00490FC5"/>
    <w:rsid w:val="00624A58"/>
    <w:rsid w:val="00642384"/>
    <w:rsid w:val="006871C3"/>
    <w:rsid w:val="0069187F"/>
    <w:rsid w:val="006F1215"/>
    <w:rsid w:val="007F4E21"/>
    <w:rsid w:val="00804690"/>
    <w:rsid w:val="00C96131"/>
    <w:rsid w:val="00CE55DF"/>
    <w:rsid w:val="00E50550"/>
    <w:rsid w:val="00EC61C7"/>
    <w:rsid w:val="00FB61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F49C"/>
  <w15:docId w15:val="{CF088267-47F6-4053-9655-80CF06CB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ind w:left="117"/>
      <w:outlineLvl w:val="0"/>
    </w:pPr>
    <w:rPr>
      <w:b/>
      <w:bCs/>
      <w:sz w:val="21"/>
      <w:szCs w:val="21"/>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136"/>
      <w:ind w:left="117"/>
      <w:jc w:val="both"/>
    </w:pPr>
    <w:rPr>
      <w:b/>
      <w:bCs/>
      <w:sz w:val="27"/>
      <w:szCs w:val="27"/>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next w:val="TableNormal0"/>
    <w:qFormat/>
    <w:pPr>
      <w:suppressAutoHyphens/>
      <w:autoSpaceDE w:val="0"/>
      <w:autoSpaceDN w:val="0"/>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styleId="Corpodetexto">
    <w:name w:val="Body Text"/>
    <w:basedOn w:val="Normal"/>
    <w:pPr>
      <w:suppressAutoHyphens/>
      <w:autoSpaceDE w:val="0"/>
      <w:autoSpaceDN w:val="0"/>
      <w:spacing w:line="1" w:lineRule="atLeast"/>
      <w:ind w:leftChars="-1" w:left="117" w:hangingChars="1" w:hanging="1"/>
      <w:jc w:val="both"/>
      <w:textDirection w:val="btLr"/>
      <w:textAlignment w:val="top"/>
      <w:outlineLvl w:val="0"/>
    </w:pPr>
    <w:rPr>
      <w:rFonts w:ascii="Arial MT" w:eastAsia="Arial MT" w:hAnsi="Arial MT" w:cs="Arial MT"/>
      <w:position w:val="-1"/>
      <w:sz w:val="21"/>
      <w:szCs w:val="21"/>
      <w:lang w:val="pt-PT" w:eastAsia="en-US"/>
    </w:rPr>
  </w:style>
  <w:style w:type="paragraph" w:styleId="PargrafodaLista">
    <w:name w:val="List Paragraph"/>
    <w:basedOn w:val="Normal"/>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paragraph" w:customStyle="1" w:styleId="TableParagraph">
    <w:name w:val="Table Paragraph"/>
    <w:basedOn w:val="Normal"/>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paragraph" w:styleId="Cabealho">
    <w:name w:val="header"/>
    <w:basedOn w:val="Normal"/>
    <w:qFormat/>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customStyle="1" w:styleId="CabealhoChar">
    <w:name w:val="Cabeçalho Char"/>
    <w:rPr>
      <w:rFonts w:ascii="Arial MT" w:eastAsia="Arial MT" w:hAnsi="Arial MT" w:cs="Arial MT"/>
      <w:w w:val="100"/>
      <w:position w:val="-1"/>
      <w:effect w:val="none"/>
      <w:vertAlign w:val="baseline"/>
      <w:cs w:val="0"/>
      <w:em w:val="none"/>
      <w:lang w:val="pt-PT"/>
    </w:rPr>
  </w:style>
  <w:style w:type="paragraph" w:styleId="Rodap">
    <w:name w:val="footer"/>
    <w:basedOn w:val="Normal"/>
    <w:qFormat/>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customStyle="1" w:styleId="RodapChar">
    <w:name w:val="Rodapé Char"/>
    <w:rPr>
      <w:rFonts w:ascii="Arial MT" w:eastAsia="Arial MT" w:hAnsi="Arial MT" w:cs="Arial MT"/>
      <w:w w:val="100"/>
      <w:position w:val="-1"/>
      <w:effect w:val="none"/>
      <w:vertAlign w:val="baseline"/>
      <w:cs w:val="0"/>
      <w:em w:val="none"/>
      <w:lang w:val="pt-PT"/>
    </w:rPr>
  </w:style>
  <w:style w:type="paragraph" w:styleId="SemEspaamento">
    <w:name w:val="No Spacing"/>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styleId="Hyperlink">
    <w:name w:val="Hyperlink"/>
    <w:qFormat/>
    <w:rPr>
      <w:color w:val="0563C1"/>
      <w:w w:val="100"/>
      <w:position w:val="-1"/>
      <w:u w:val="single"/>
      <w:effect w:val="none"/>
      <w:vertAlign w:val="baseline"/>
      <w:cs w:val="0"/>
      <w:em w:val="none"/>
    </w:r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table" w:customStyle="1" w:styleId="a">
    <w:basedOn w:val="TableNormal1"/>
    <w:tblPr>
      <w:tblStyleRowBandSize w:val="1"/>
      <w:tblStyleColBandSize w:val="1"/>
      <w:tblCellMar>
        <w:top w:w="15" w:type="dxa"/>
        <w:left w:w="15" w:type="dxa"/>
        <w:bottom w:w="15" w:type="dxa"/>
        <w:right w:w="15" w:type="dxa"/>
      </w:tblCellMar>
    </w:tblPr>
  </w:style>
  <w:style w:type="paragraph" w:styleId="Textodebalo">
    <w:name w:val="Balloon Text"/>
    <w:basedOn w:val="Normal"/>
    <w:link w:val="TextodebaloChar"/>
    <w:uiPriority w:val="99"/>
    <w:semiHidden/>
    <w:unhideWhenUsed/>
    <w:rsid w:val="00AC00F4"/>
    <w:rPr>
      <w:rFonts w:ascii="Segoe UI" w:hAnsi="Segoe UI" w:cs="Segoe UI"/>
      <w:sz w:val="18"/>
      <w:szCs w:val="18"/>
    </w:rPr>
  </w:style>
  <w:style w:type="character" w:customStyle="1" w:styleId="TextodebaloChar">
    <w:name w:val="Texto de balão Char"/>
    <w:basedOn w:val="Fontepargpadro"/>
    <w:link w:val="Textodebalo"/>
    <w:uiPriority w:val="99"/>
    <w:semiHidden/>
    <w:rsid w:val="00AC00F4"/>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0">
    <w:basedOn w:val="TableNormal0"/>
    <w:pPr>
      <w:ind w:hanging="1"/>
    </w:pPr>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804690"/>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10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im.digifred.net.br/sagradafamilia/contas/relatorios/quadro_salario_servidores_step3/138/7"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D9uzEkvHSyCTWTj8rg9hU960Q==">CgMxLjAyD2lkLjFkeWV2ZGp3eHBvZTIPaWQuYTB2N3lyb3kyNGkxMg5oLjY4OWg5ZjFsbnBxaTIPaWQuNjMwdjliYnNwamJrMg5oLjUzMTlhczJ1MTlobjIOaC5lazE3andmejBlZ2cyDmguNmlsY3JkOXhuem96Mg5oLjE3ZmFsNzVxZ3JyYjIOaC5oeGEyeGY1ZGc0NXoyDmgueDJudW4zNml0aThhMg5oLjhocTVtdGZpcDYzazIOaC5wdDVnOHJkbWoxbngyDmguOWlyM3dsODk5anVmMg5oLjV0aDJ5cmxoaHVneDIOaC5zdjZhMzFzNGVxOWcyDmguNG1uZzJwNjVtd3lwMg5oLjU0ZG1mdHhlaWVpcDIOaC4xcWVwanZ3bDl3cTQyDmguNXh0bWg1OWl2YXkzOAByITF0eUhIeE9pZG41RWRqV3k4ZjBNZjNkWVAwaGtXQzl6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Planejamento</dc:creator>
  <cp:lastModifiedBy>Sec.ADM Sandra</cp:lastModifiedBy>
  <cp:revision>2</cp:revision>
  <cp:lastPrinted>2026-04-01T12:35:00Z</cp:lastPrinted>
  <dcterms:created xsi:type="dcterms:W3CDTF">2026-04-01T12:37:00Z</dcterms:created>
  <dcterms:modified xsi:type="dcterms:W3CDTF">2026-04-01T12:37:00Z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LastSaved">
    <vt:filetime>2021-04-16T00:00:00Z</vt:filetime>
  </property>
</Properties>
</file>