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88739" w14:textId="5A183974" w:rsidR="00490FC5" w:rsidRDefault="008E7032">
      <w:pPr>
        <w:widowControl/>
        <w:spacing w:after="20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LEI MUNICIPAL Nº</w:t>
      </w:r>
      <w:r>
        <w:rPr>
          <w:rFonts w:ascii="Times New Roman" w:eastAsia="Times New Roman" w:hAnsi="Times New Roman" w:cs="Times New Roman"/>
          <w:b/>
          <w:bCs/>
          <w:color w:val="FF0000"/>
          <w:sz w:val="24"/>
          <w:szCs w:val="24"/>
        </w:rPr>
        <w:t xml:space="preserve"> </w:t>
      </w:r>
      <w:r w:rsidR="006D5460" w:rsidRPr="006D5460">
        <w:rPr>
          <w:rFonts w:ascii="Times New Roman" w:eastAsia="Times New Roman" w:hAnsi="Times New Roman" w:cs="Times New Roman"/>
          <w:b/>
          <w:bCs/>
          <w:sz w:val="24"/>
          <w:szCs w:val="24"/>
        </w:rPr>
        <w:t>1772</w:t>
      </w:r>
      <w:r w:rsidR="00D12DF1" w:rsidRPr="00D12DF1">
        <w:rPr>
          <w:rFonts w:ascii="Times New Roman" w:eastAsia="Times New Roman" w:hAnsi="Times New Roman" w:cs="Times New Roman"/>
          <w:b/>
          <w:bCs/>
          <w:sz w:val="24"/>
          <w:szCs w:val="24"/>
        </w:rPr>
        <w:t>/2026</w:t>
      </w:r>
      <w:r w:rsidRPr="00D12DF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de </w:t>
      </w:r>
      <w:r w:rsidR="006D5460">
        <w:rPr>
          <w:rFonts w:ascii="Times New Roman" w:eastAsia="Times New Roman" w:hAnsi="Times New Roman" w:cs="Times New Roman"/>
          <w:b/>
          <w:bCs/>
          <w:sz w:val="24"/>
          <w:szCs w:val="24"/>
        </w:rPr>
        <w:t>05</w:t>
      </w:r>
      <w:r>
        <w:rPr>
          <w:rFonts w:ascii="Times New Roman" w:eastAsia="Times New Roman" w:hAnsi="Times New Roman" w:cs="Times New Roman"/>
          <w:b/>
          <w:bCs/>
          <w:sz w:val="24"/>
          <w:szCs w:val="24"/>
        </w:rPr>
        <w:t xml:space="preserve"> de </w:t>
      </w:r>
      <w:r w:rsidR="006D5460">
        <w:rPr>
          <w:rFonts w:ascii="Times New Roman" w:eastAsia="Times New Roman" w:hAnsi="Times New Roman" w:cs="Times New Roman"/>
          <w:b/>
          <w:bCs/>
          <w:sz w:val="24"/>
          <w:szCs w:val="24"/>
        </w:rPr>
        <w:t>fevereiro</w:t>
      </w:r>
      <w:r>
        <w:rPr>
          <w:rFonts w:ascii="Times New Roman" w:eastAsia="Times New Roman" w:hAnsi="Times New Roman" w:cs="Times New Roman"/>
          <w:b/>
          <w:bCs/>
          <w:sz w:val="24"/>
          <w:szCs w:val="24"/>
        </w:rPr>
        <w:t xml:space="preserve"> de 2026.</w:t>
      </w:r>
    </w:p>
    <w:p w14:paraId="68E87816" w14:textId="77777777" w:rsidR="00490FC5" w:rsidRDefault="00490FC5">
      <w:pPr>
        <w:pBdr>
          <w:top w:val="nil"/>
          <w:left w:val="nil"/>
          <w:bottom w:val="nil"/>
          <w:right w:val="nil"/>
          <w:between w:val="nil"/>
        </w:pBdr>
        <w:spacing w:line="276" w:lineRule="auto"/>
        <w:ind w:left="5102"/>
        <w:jc w:val="both"/>
        <w:rPr>
          <w:rFonts w:ascii="Times New Roman" w:eastAsia="Times New Roman" w:hAnsi="Times New Roman" w:cs="Times New Roman"/>
          <w:b/>
          <w:bCs/>
          <w:color w:val="000000"/>
          <w:sz w:val="24"/>
          <w:szCs w:val="24"/>
        </w:rPr>
      </w:pPr>
    </w:p>
    <w:p w14:paraId="3953D0CA" w14:textId="77777777" w:rsidR="00490FC5" w:rsidRDefault="008E7032">
      <w:pPr>
        <w:pBdr>
          <w:top w:val="nil"/>
          <w:left w:val="nil"/>
          <w:bottom w:val="nil"/>
          <w:right w:val="nil"/>
          <w:between w:val="nil"/>
        </w:pBdr>
        <w:spacing w:line="276" w:lineRule="auto"/>
        <w:ind w:left="396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DECLARA SITUAÇÃO DE EXCEPCIONAL INTERESSE PÚBLICO, CRIA CARGOS E AUTORIZA A CONTRATAÇÃO TEMPORÁRIA E DÁ OUTRAS PROVIDÊNCIAS.</w:t>
      </w:r>
    </w:p>
    <w:p w14:paraId="5F7DA554" w14:textId="77777777" w:rsidR="00490FC5" w:rsidRDefault="00490FC5">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723C8072" w14:textId="77777777" w:rsidR="00490FC5" w:rsidRDefault="008E7032">
      <w:pPr>
        <w:pBdr>
          <w:top w:val="nil"/>
          <w:left w:val="nil"/>
          <w:bottom w:val="nil"/>
          <w:right w:val="nil"/>
          <w:between w:val="nil"/>
        </w:pBdr>
        <w:spacing w:line="276" w:lineRule="auto"/>
        <w:ind w:left="28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6189C10" w14:textId="548110C1" w:rsidR="00490FC5" w:rsidRDefault="008E7032">
      <w:pPr>
        <w:tabs>
          <w:tab w:val="left" w:pos="0"/>
        </w:tabs>
        <w:spacing w:after="20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D546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PREFEIT</w:t>
      </w:r>
      <w:r w:rsidR="006D5460">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 xml:space="preserve"> MUNICIPAL DE SAGRADA FAMÍLIA – RS</w:t>
      </w:r>
      <w:r>
        <w:rPr>
          <w:rFonts w:ascii="Times New Roman" w:eastAsia="Times New Roman" w:hAnsi="Times New Roman" w:cs="Times New Roman"/>
          <w:sz w:val="24"/>
          <w:szCs w:val="24"/>
        </w:rPr>
        <w:t xml:space="preserve">, no uso das atribuições que lhe são conferidas pelo Artigo 27, I e III da Lei Orgânica Municipal, </w:t>
      </w:r>
      <w:r>
        <w:rPr>
          <w:rFonts w:ascii="Times New Roman" w:eastAsia="Times New Roman" w:hAnsi="Times New Roman" w:cs="Times New Roman"/>
          <w:b/>
          <w:bCs/>
          <w:sz w:val="24"/>
          <w:szCs w:val="24"/>
        </w:rPr>
        <w:t>FAZ SABER</w:t>
      </w:r>
      <w:r>
        <w:rPr>
          <w:rFonts w:ascii="Times New Roman" w:eastAsia="Times New Roman" w:hAnsi="Times New Roman" w:cs="Times New Roman"/>
          <w:sz w:val="24"/>
          <w:szCs w:val="24"/>
        </w:rPr>
        <w:t xml:space="preserve"> que a Câmara Municipal de Vereadores Aprovou</w:t>
      </w:r>
      <w:r w:rsidR="006D5460">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el</w:t>
      </w:r>
      <w:r w:rsidR="006D5460">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sanciona e promulga a seguinte </w:t>
      </w:r>
    </w:p>
    <w:p w14:paraId="4927D506" w14:textId="77777777" w:rsidR="00490FC5" w:rsidRDefault="008E7032">
      <w:pPr>
        <w:tabs>
          <w:tab w:val="left" w:pos="0"/>
        </w:tabs>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LEI</w:t>
      </w:r>
    </w:p>
    <w:p w14:paraId="18241E66" w14:textId="77777777" w:rsidR="00490FC5" w:rsidRDefault="008E7032">
      <w:pPr>
        <w:spacing w:line="276" w:lineRule="auto"/>
        <w:ind w:firstLine="2835"/>
        <w:jc w:val="both"/>
        <w:rPr>
          <w:rFonts w:ascii="Times New Roman" w:eastAsia="Times New Roman" w:hAnsi="Times New Roman" w:cs="Times New Roman"/>
          <w:sz w:val="24"/>
          <w:szCs w:val="24"/>
          <w:highlight w:val="white"/>
        </w:rPr>
      </w:pPr>
      <w:bookmarkStart w:id="0" w:name="_heading=h.689h9f1lnpqi" w:colFirst="0" w:colLast="0"/>
      <w:bookmarkEnd w:id="0"/>
      <w:r>
        <w:rPr>
          <w:rFonts w:ascii="Times New Roman" w:eastAsia="Times New Roman" w:hAnsi="Times New Roman" w:cs="Times New Roman"/>
          <w:b/>
          <w:bCs/>
          <w:sz w:val="24"/>
          <w:szCs w:val="24"/>
        </w:rPr>
        <w:t>Art. 1º -</w:t>
      </w:r>
      <w:bookmarkStart w:id="1" w:name="bookmark=id.1dyevdjwxpoe" w:colFirst="0" w:colLast="0"/>
      <w:bookmarkEnd w:id="1"/>
      <w:r>
        <w:rPr>
          <w:rFonts w:ascii="Times New Roman" w:eastAsia="Times New Roman" w:hAnsi="Times New Roman" w:cs="Times New Roman"/>
          <w:color w:val="000000"/>
          <w:sz w:val="24"/>
          <w:szCs w:val="24"/>
        </w:rPr>
        <w:t xml:space="preserve"> É declarada situação excepcional interesse público, prevista no art. 37, IX da Carta Magna, e fica o Poder Executivo Municipal autorizado e efetivar contratação em caráter temporário de servidor(es), pelo prazo de 06 (seis) meses, prorrogável por igual período, com a respectiva carga horária, </w:t>
      </w:r>
      <w:r>
        <w:rPr>
          <w:rFonts w:ascii="Times New Roman" w:eastAsia="Times New Roman" w:hAnsi="Times New Roman" w:cs="Times New Roman"/>
          <w:sz w:val="24"/>
          <w:szCs w:val="24"/>
          <w:highlight w:val="white"/>
        </w:rPr>
        <w:t>atribuições, requi</w:t>
      </w:r>
      <w:bookmarkStart w:id="2" w:name="bookmark=id.a0v7yroy24i1" w:colFirst="0" w:colLast="0"/>
      <w:bookmarkEnd w:id="2"/>
      <w:r>
        <w:rPr>
          <w:rFonts w:ascii="Times New Roman" w:eastAsia="Times New Roman" w:hAnsi="Times New Roman" w:cs="Times New Roman"/>
          <w:sz w:val="24"/>
          <w:szCs w:val="24"/>
          <w:highlight w:val="white"/>
        </w:rPr>
        <w:t xml:space="preserve">sitos para provimento, conforme segue: </w:t>
      </w:r>
    </w:p>
    <w:p w14:paraId="3CAEF304" w14:textId="77777777" w:rsidR="00490FC5" w:rsidRDefault="00490FC5">
      <w:pPr>
        <w:widowControl/>
        <w:spacing w:line="276" w:lineRule="auto"/>
        <w:rPr>
          <w:rFonts w:ascii="Times New Roman" w:eastAsia="Times New Roman" w:hAnsi="Times New Roman" w:cs="Times New Roman"/>
          <w:sz w:val="24"/>
          <w:szCs w:val="24"/>
        </w:rPr>
      </w:pPr>
      <w:bookmarkStart w:id="3" w:name="bookmark=id.630v9bbspjbk" w:colFirst="0" w:colLast="0"/>
      <w:bookmarkEnd w:id="3"/>
    </w:p>
    <w:tbl>
      <w:tblPr>
        <w:tblStyle w:val="a0"/>
        <w:tblW w:w="9480" w:type="dxa"/>
        <w:jc w:val="center"/>
        <w:tblInd w:w="0" w:type="dxa"/>
        <w:tblLayout w:type="fixed"/>
        <w:tblLook w:val="0000" w:firstRow="0" w:lastRow="0" w:firstColumn="0" w:lastColumn="0" w:noHBand="0" w:noVBand="0"/>
      </w:tblPr>
      <w:tblGrid>
        <w:gridCol w:w="825"/>
        <w:gridCol w:w="1860"/>
        <w:gridCol w:w="2265"/>
        <w:gridCol w:w="2430"/>
        <w:gridCol w:w="2100"/>
      </w:tblGrid>
      <w:tr w:rsidR="00490FC5" w14:paraId="0772C983" w14:textId="77777777">
        <w:trPr>
          <w:jc w:val="center"/>
        </w:trPr>
        <w:tc>
          <w:tcPr>
            <w:tcW w:w="82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1EADB0A1" w14:textId="77777777" w:rsidR="00490FC5" w:rsidRDefault="008E7032">
            <w:pPr>
              <w:widowControl/>
              <w:spacing w:line="276" w:lineRule="auto"/>
              <w:ind w:hanging="2"/>
              <w:jc w:val="center"/>
              <w:rPr>
                <w:rFonts w:ascii="Times New Roman" w:eastAsia="Times New Roman" w:hAnsi="Times New Roman" w:cs="Times New Roman"/>
              </w:rPr>
            </w:pPr>
            <w:r>
              <w:rPr>
                <w:rFonts w:ascii="Times New Roman" w:eastAsia="Times New Roman" w:hAnsi="Times New Roman" w:cs="Times New Roman"/>
                <w:b/>
                <w:bCs/>
              </w:rPr>
              <w:t>QTD</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085DD19B" w14:textId="77777777" w:rsidR="00490FC5" w:rsidRDefault="008E7032">
            <w:pPr>
              <w:widowControl/>
              <w:spacing w:line="276" w:lineRule="auto"/>
              <w:jc w:val="center"/>
              <w:rPr>
                <w:rFonts w:ascii="Times New Roman" w:eastAsia="Times New Roman" w:hAnsi="Times New Roman" w:cs="Times New Roman"/>
              </w:rPr>
            </w:pPr>
            <w:r>
              <w:rPr>
                <w:rFonts w:ascii="Times New Roman" w:eastAsia="Times New Roman" w:hAnsi="Times New Roman" w:cs="Times New Roman"/>
                <w:b/>
                <w:bCs/>
              </w:rPr>
              <w:t>FUNÇÃO</w:t>
            </w:r>
          </w:p>
        </w:tc>
        <w:tc>
          <w:tcPr>
            <w:tcW w:w="22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123ED4DE" w14:textId="77777777" w:rsidR="00490FC5" w:rsidRDefault="008E7032">
            <w:pPr>
              <w:widowControl/>
              <w:spacing w:line="276" w:lineRule="auto"/>
              <w:jc w:val="center"/>
              <w:rPr>
                <w:rFonts w:ascii="Times New Roman" w:eastAsia="Times New Roman" w:hAnsi="Times New Roman" w:cs="Times New Roman"/>
              </w:rPr>
            </w:pPr>
            <w:r>
              <w:rPr>
                <w:rFonts w:ascii="Times New Roman" w:eastAsia="Times New Roman" w:hAnsi="Times New Roman" w:cs="Times New Roman"/>
                <w:b/>
                <w:bCs/>
              </w:rPr>
              <w:t>CARGA HORÁRIA SEMANAL</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0F790CE9" w14:textId="77777777" w:rsidR="00490FC5" w:rsidRDefault="008E7032">
            <w:pPr>
              <w:widowControl/>
              <w:spacing w:line="276" w:lineRule="auto"/>
              <w:jc w:val="center"/>
              <w:rPr>
                <w:rFonts w:ascii="Times New Roman" w:eastAsia="Times New Roman" w:hAnsi="Times New Roman" w:cs="Times New Roman"/>
              </w:rPr>
            </w:pPr>
            <w:r>
              <w:rPr>
                <w:rFonts w:ascii="Times New Roman" w:eastAsia="Times New Roman" w:hAnsi="Times New Roman" w:cs="Times New Roman"/>
                <w:b/>
                <w:bCs/>
              </w:rPr>
              <w:t>REQUISITOS</w:t>
            </w:r>
          </w:p>
        </w:tc>
        <w:tc>
          <w:tcPr>
            <w:tcW w:w="21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31F10C54" w14:textId="77777777" w:rsidR="00490FC5" w:rsidRDefault="008E7032">
            <w:pPr>
              <w:widowControl/>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PADRÃO/CLASSE</w:t>
            </w:r>
          </w:p>
        </w:tc>
      </w:tr>
      <w:tr w:rsidR="00490FC5" w14:paraId="16456744" w14:textId="77777777">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9A955A5" w14:textId="77777777" w:rsidR="00490FC5" w:rsidRDefault="008E7032">
            <w:pPr>
              <w:spacing w:line="276" w:lineRule="auto"/>
              <w:ind w:right="-2" w:hanging="2"/>
              <w:jc w:val="center"/>
              <w:rPr>
                <w:rFonts w:ascii="Times New Roman" w:eastAsia="Times New Roman" w:hAnsi="Times New Roman" w:cs="Times New Roman"/>
              </w:rPr>
            </w:pPr>
            <w:r>
              <w:rPr>
                <w:rFonts w:ascii="Times New Roman" w:eastAsia="Times New Roman" w:hAnsi="Times New Roman" w:cs="Times New Roman"/>
              </w:rPr>
              <w:t>4</w:t>
            </w:r>
          </w:p>
        </w:tc>
        <w:tc>
          <w:tcPr>
            <w:tcW w:w="186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047777A"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Professor Área 1</w:t>
            </w:r>
          </w:p>
        </w:tc>
        <w:tc>
          <w:tcPr>
            <w:tcW w:w="226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0BF69AC"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20 horas semanais</w:t>
            </w:r>
          </w:p>
        </w:tc>
        <w:tc>
          <w:tcPr>
            <w:tcW w:w="243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A45C9F8"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Superior Completo Pedagogia</w:t>
            </w:r>
          </w:p>
        </w:tc>
        <w:tc>
          <w:tcPr>
            <w:tcW w:w="210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2620ACE"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R$ 2.438,27</w:t>
            </w:r>
          </w:p>
        </w:tc>
      </w:tr>
      <w:tr w:rsidR="00490FC5" w14:paraId="5A9BED03" w14:textId="77777777">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F975ACA" w14:textId="77777777" w:rsidR="00490FC5" w:rsidRDefault="00624A58">
            <w:pPr>
              <w:spacing w:line="276" w:lineRule="auto"/>
              <w:ind w:right="-2" w:hanging="2"/>
              <w:jc w:val="center"/>
              <w:rPr>
                <w:rFonts w:ascii="Times New Roman" w:eastAsia="Times New Roman" w:hAnsi="Times New Roman" w:cs="Times New Roman"/>
              </w:rPr>
            </w:pPr>
            <w:r>
              <w:rPr>
                <w:rFonts w:ascii="Times New Roman" w:eastAsia="Times New Roman" w:hAnsi="Times New Roman" w:cs="Times New Roman"/>
              </w:rPr>
              <w:t>8</w:t>
            </w:r>
          </w:p>
        </w:tc>
        <w:tc>
          <w:tcPr>
            <w:tcW w:w="186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C82F556"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Monitor de Creche</w:t>
            </w:r>
          </w:p>
        </w:tc>
        <w:tc>
          <w:tcPr>
            <w:tcW w:w="226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70ACB1E"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40 horas</w:t>
            </w:r>
          </w:p>
          <w:p w14:paraId="741F26DF"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semanais</w:t>
            </w:r>
          </w:p>
        </w:tc>
        <w:tc>
          <w:tcPr>
            <w:tcW w:w="243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A232548" w14:textId="77777777" w:rsidR="00490FC5" w:rsidRDefault="00624A58">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Ensino Médio</w:t>
            </w:r>
          </w:p>
        </w:tc>
        <w:tc>
          <w:tcPr>
            <w:tcW w:w="210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15A2720" w14:textId="77777777" w:rsidR="00490FC5" w:rsidRDefault="008E7032">
            <w:pPr>
              <w:spacing w:line="276" w:lineRule="auto"/>
              <w:ind w:right="-2"/>
              <w:jc w:val="center"/>
              <w:rPr>
                <w:rFonts w:ascii="Times New Roman" w:eastAsia="Times New Roman" w:hAnsi="Times New Roman" w:cs="Times New Roman"/>
              </w:rPr>
            </w:pPr>
            <w:r>
              <w:rPr>
                <w:rFonts w:ascii="Times New Roman" w:eastAsia="Times New Roman" w:hAnsi="Times New Roman" w:cs="Times New Roman"/>
              </w:rPr>
              <w:t>R$ 1.617,24</w:t>
            </w:r>
          </w:p>
        </w:tc>
      </w:tr>
    </w:tbl>
    <w:p w14:paraId="2AE065A1" w14:textId="77777777" w:rsidR="00490FC5" w:rsidRDefault="00490FC5">
      <w:pPr>
        <w:spacing w:line="276" w:lineRule="auto"/>
        <w:rPr>
          <w:rFonts w:ascii="Times New Roman" w:eastAsia="Times New Roman" w:hAnsi="Times New Roman" w:cs="Times New Roman"/>
          <w:sz w:val="24"/>
          <w:szCs w:val="24"/>
          <w:highlight w:val="white"/>
        </w:rPr>
      </w:pPr>
    </w:p>
    <w:p w14:paraId="7DA7ADA6" w14:textId="77777777" w:rsidR="00490FC5" w:rsidRDefault="008E7032">
      <w:pPr>
        <w:spacing w:line="276" w:lineRule="auto"/>
        <w:ind w:right="-2" w:firstLine="141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1º</w:t>
      </w:r>
      <w:r>
        <w:rPr>
          <w:rFonts w:ascii="Times New Roman" w:eastAsia="Times New Roman" w:hAnsi="Times New Roman" w:cs="Times New Roman"/>
          <w:sz w:val="24"/>
          <w:szCs w:val="24"/>
        </w:rPr>
        <w:t xml:space="preserve"> As contratações para os cargos de que trata este artigo serão realizadas mediante a utilização da lista de candidatos aprovados em Processo Seletivo Simplificado vigente, observada a ordem de classificação, e destinam-se ao atendimento de necessidade temporária e excepcional da Administração Pública.</w:t>
      </w:r>
    </w:p>
    <w:p w14:paraId="1A29E884" w14:textId="00ED6572" w:rsidR="00490FC5" w:rsidRDefault="008E7032" w:rsidP="00D12DF1">
      <w:pPr>
        <w:spacing w:line="276" w:lineRule="auto"/>
        <w:ind w:right="-2" w:firstLine="141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 2º</w:t>
      </w:r>
      <w:r>
        <w:rPr>
          <w:rFonts w:ascii="Times New Roman" w:eastAsia="Times New Roman" w:hAnsi="Times New Roman" w:cs="Times New Roman"/>
          <w:sz w:val="24"/>
          <w:szCs w:val="24"/>
        </w:rPr>
        <w:t xml:space="preserve"> Cada profissional a ser contratado desempenhará as atribuições conforme previstas para o cargo efetivo, nos locais de trabalho a serem designados pelo executivo municipal, podendo ainda, serem remanejados de local de trabalho, atendendo a conveniência, a necessidade ou o interesse público.</w:t>
      </w:r>
    </w:p>
    <w:p w14:paraId="54C9CA65" w14:textId="77777777" w:rsidR="00490FC5" w:rsidRDefault="008E7032">
      <w:pPr>
        <w:spacing w:line="276" w:lineRule="auto"/>
        <w:ind w:firstLine="14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 2º - </w:t>
      </w:r>
      <w:r>
        <w:rPr>
          <w:rFonts w:ascii="Times New Roman" w:eastAsia="Times New Roman" w:hAnsi="Times New Roman" w:cs="Times New Roman"/>
          <w:sz w:val="24"/>
          <w:szCs w:val="24"/>
        </w:rPr>
        <w:t>As despesas decorrentes da aplicação desta lei serão suportadas pelas dotações orçamentárias específicas existentes no orçamento.</w:t>
      </w:r>
    </w:p>
    <w:p w14:paraId="5C66789B" w14:textId="77777777" w:rsidR="00490FC5" w:rsidRDefault="00490FC5">
      <w:pPr>
        <w:spacing w:line="276" w:lineRule="auto"/>
        <w:ind w:right="-2"/>
        <w:jc w:val="both"/>
        <w:rPr>
          <w:rFonts w:ascii="Times New Roman" w:eastAsia="Times New Roman" w:hAnsi="Times New Roman" w:cs="Times New Roman"/>
          <w:b/>
          <w:bCs/>
          <w:sz w:val="24"/>
          <w:szCs w:val="24"/>
        </w:rPr>
      </w:pPr>
    </w:p>
    <w:p w14:paraId="622DAC12" w14:textId="77777777" w:rsidR="00490FC5" w:rsidRDefault="008E7032">
      <w:pPr>
        <w:spacing w:line="276" w:lineRule="auto"/>
        <w:ind w:right="-2" w:firstLine="141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Art. 3º -</w:t>
      </w:r>
      <w:r>
        <w:rPr>
          <w:rFonts w:ascii="Times New Roman" w:eastAsia="Times New Roman" w:hAnsi="Times New Roman" w:cs="Times New Roman"/>
          <w:sz w:val="24"/>
          <w:szCs w:val="24"/>
        </w:rPr>
        <w:t xml:space="preserve"> Os contratos a que se refere o art. 1º serão de natureza administrativa, ficando assegurado aos servidores contratados todos os direitos previstos no art. 236 do Estatuto dos Servidores Públicos Municipais, Lei Municipal n.º 421, de 10 de julho de 2002.</w:t>
      </w:r>
    </w:p>
    <w:p w14:paraId="0D2F1F9C" w14:textId="77777777" w:rsidR="00490FC5" w:rsidRDefault="00490FC5">
      <w:pPr>
        <w:spacing w:line="276" w:lineRule="auto"/>
        <w:ind w:right="-2" w:firstLine="1418"/>
        <w:jc w:val="both"/>
        <w:rPr>
          <w:rFonts w:ascii="Times New Roman" w:eastAsia="Times New Roman" w:hAnsi="Times New Roman" w:cs="Times New Roman"/>
          <w:sz w:val="24"/>
          <w:szCs w:val="24"/>
        </w:rPr>
      </w:pPr>
    </w:p>
    <w:p w14:paraId="63DC5AD1" w14:textId="77777777" w:rsidR="00490FC5" w:rsidRDefault="008E7032">
      <w:pPr>
        <w:spacing w:line="276" w:lineRule="auto"/>
        <w:ind w:right="-2" w:firstLine="141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Art. 4º- </w:t>
      </w:r>
      <w:r>
        <w:rPr>
          <w:rFonts w:ascii="Times New Roman" w:eastAsia="Times New Roman" w:hAnsi="Times New Roman" w:cs="Times New Roman"/>
          <w:sz w:val="24"/>
          <w:szCs w:val="24"/>
        </w:rPr>
        <w:t>Fica alterado o Art. 1º da Lei Municipal nº 1.614 de 16 de agosto de 2023, que passa a ter a seguinte redação.</w:t>
      </w:r>
    </w:p>
    <w:p w14:paraId="1794F824" w14:textId="77777777" w:rsidR="00490FC5" w:rsidRDefault="00490FC5">
      <w:pPr>
        <w:ind w:right="-2" w:firstLine="1418"/>
        <w:jc w:val="both"/>
        <w:rPr>
          <w:rFonts w:ascii="Times New Roman" w:eastAsia="Times New Roman" w:hAnsi="Times New Roman" w:cs="Times New Roman"/>
        </w:rPr>
      </w:pPr>
    </w:p>
    <w:p w14:paraId="49004C5A" w14:textId="77777777" w:rsidR="00490FC5" w:rsidRDefault="008E7032">
      <w:pPr>
        <w:ind w:left="1417" w:right="-2"/>
        <w:jc w:val="both"/>
        <w:rPr>
          <w:rFonts w:ascii="Times New Roman" w:eastAsia="Times New Roman" w:hAnsi="Times New Roman" w:cs="Times New Roman"/>
          <w:highlight w:val="white"/>
        </w:rPr>
      </w:pPr>
      <w:r>
        <w:rPr>
          <w:rFonts w:ascii="Times New Roman" w:eastAsia="Times New Roman" w:hAnsi="Times New Roman" w:cs="Times New Roman"/>
        </w:rPr>
        <w:t>Art. 1º -</w:t>
      </w:r>
      <w:r>
        <w:rPr>
          <w:rFonts w:ascii="Times New Roman" w:eastAsia="Times New Roman" w:hAnsi="Times New Roman" w:cs="Times New Roman"/>
          <w:highlight w:val="white"/>
        </w:rPr>
        <w:t xml:space="preserve"> Fica criada, no Quadro de Cargos em Comissão ou Funções Gratificadas, da</w:t>
      </w:r>
      <w:r>
        <w:rPr>
          <w:rFonts w:ascii="Times New Roman" w:eastAsia="Times New Roman" w:hAnsi="Times New Roman" w:cs="Times New Roman"/>
          <w:color w:val="4A86E8"/>
          <w:highlight w:val="white"/>
        </w:rPr>
        <w:t> </w:t>
      </w:r>
      <w:hyperlink r:id="rId5" w:anchor="a20">
        <w:r>
          <w:rPr>
            <w:rFonts w:ascii="Times New Roman" w:eastAsia="Times New Roman" w:hAnsi="Times New Roman" w:cs="Times New Roman"/>
            <w:color w:val="4A86E8"/>
            <w:highlight w:val="white"/>
            <w:u w:val="single"/>
          </w:rPr>
          <w:t>Lei Municipal nº 420/2002</w:t>
        </w:r>
      </w:hyperlink>
      <w:r>
        <w:rPr>
          <w:rFonts w:ascii="Times New Roman" w:eastAsia="Times New Roman" w:hAnsi="Times New Roman" w:cs="Times New Roman"/>
          <w:color w:val="4A86E8"/>
          <w:highlight w:val="white"/>
        </w:rPr>
        <w:t>,</w:t>
      </w:r>
      <w:r>
        <w:rPr>
          <w:rFonts w:ascii="Times New Roman" w:eastAsia="Times New Roman" w:hAnsi="Times New Roman" w:cs="Times New Roman"/>
          <w:highlight w:val="white"/>
        </w:rPr>
        <w:t xml:space="preserve"> vinculado à Secretaria Municipal de Obras e ou Agricultura, a Função Gratificada de Chefe dos Operadores de Máquinas - FG - 03, a ser concedida a servidor público efetivo da pasta.</w:t>
      </w:r>
    </w:p>
    <w:p w14:paraId="2B7DF948" w14:textId="77777777" w:rsidR="00490FC5" w:rsidRDefault="00490FC5">
      <w:pPr>
        <w:ind w:right="-2" w:firstLine="1418"/>
        <w:jc w:val="both"/>
        <w:rPr>
          <w:rFonts w:ascii="Times New Roman" w:eastAsia="Times New Roman" w:hAnsi="Times New Roman" w:cs="Times New Roman"/>
          <w:highlight w:val="white"/>
        </w:rPr>
      </w:pPr>
    </w:p>
    <w:p w14:paraId="1AD0F7CE" w14:textId="77777777" w:rsidR="00490FC5" w:rsidRDefault="008E7032">
      <w:pPr>
        <w:spacing w:line="276" w:lineRule="auto"/>
        <w:ind w:right="-2" w:firstLine="1418"/>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Art. 5º -</w:t>
      </w:r>
      <w:r>
        <w:rPr>
          <w:rFonts w:ascii="Times New Roman" w:eastAsia="Times New Roman" w:hAnsi="Times New Roman" w:cs="Times New Roman"/>
          <w:sz w:val="24"/>
          <w:szCs w:val="24"/>
          <w:highlight w:val="white"/>
        </w:rPr>
        <w:t xml:space="preserve"> Altera a redação do Anexo I da Lei Municipal nº </w:t>
      </w:r>
      <w:r>
        <w:rPr>
          <w:rFonts w:ascii="Times New Roman" w:eastAsia="Times New Roman" w:hAnsi="Times New Roman" w:cs="Times New Roman"/>
          <w:sz w:val="24"/>
          <w:szCs w:val="24"/>
        </w:rPr>
        <w:t>1.614 de 16 de agosto de 2023,</w:t>
      </w:r>
      <w:r>
        <w:rPr>
          <w:rFonts w:ascii="Times New Roman" w:eastAsia="Times New Roman" w:hAnsi="Times New Roman" w:cs="Times New Roman"/>
          <w:sz w:val="24"/>
          <w:szCs w:val="24"/>
          <w:highlight w:val="white"/>
        </w:rPr>
        <w:t xml:space="preserve"> que trata sobre as atribuições da Função Gratificada de Chefe dos Operadores de Máquinas, ficando a redação conforme anexo I desta lei.</w:t>
      </w:r>
    </w:p>
    <w:p w14:paraId="5DBF5999" w14:textId="77777777" w:rsidR="00490FC5" w:rsidRDefault="00490FC5">
      <w:pPr>
        <w:spacing w:line="276" w:lineRule="auto"/>
        <w:ind w:right="-2" w:firstLine="1418"/>
        <w:jc w:val="both"/>
        <w:rPr>
          <w:rFonts w:ascii="Times New Roman" w:eastAsia="Times New Roman" w:hAnsi="Times New Roman" w:cs="Times New Roman"/>
          <w:sz w:val="24"/>
          <w:szCs w:val="24"/>
        </w:rPr>
      </w:pPr>
    </w:p>
    <w:p w14:paraId="10DD3287" w14:textId="77777777" w:rsidR="00490FC5" w:rsidRDefault="008E7032">
      <w:pPr>
        <w:spacing w:line="276" w:lineRule="auto"/>
        <w:ind w:right="-2" w:firstLine="141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Art. 6º - </w:t>
      </w:r>
      <w:r>
        <w:rPr>
          <w:rFonts w:ascii="Times New Roman" w:eastAsia="Times New Roman" w:hAnsi="Times New Roman" w:cs="Times New Roman"/>
          <w:sz w:val="24"/>
          <w:szCs w:val="24"/>
        </w:rPr>
        <w:t>Revogadas as disposições em contrário, esta lei entra em vigor na data de sua publicação.</w:t>
      </w:r>
    </w:p>
    <w:p w14:paraId="10E826C2" w14:textId="77777777" w:rsidR="00490FC5" w:rsidRDefault="00490FC5">
      <w:pPr>
        <w:spacing w:line="276" w:lineRule="auto"/>
        <w:jc w:val="center"/>
        <w:rPr>
          <w:rFonts w:ascii="Times New Roman" w:eastAsia="Times New Roman" w:hAnsi="Times New Roman" w:cs="Times New Roman"/>
          <w:sz w:val="24"/>
          <w:szCs w:val="24"/>
        </w:rPr>
      </w:pPr>
    </w:p>
    <w:p w14:paraId="35239F6B" w14:textId="4DADCA3F" w:rsidR="00490FC5" w:rsidRDefault="008E7032">
      <w:pPr>
        <w:widowControl/>
        <w:spacing w:line="276" w:lineRule="auto"/>
        <w:ind w:right="-56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Sagrada Família – RS, aos </w:t>
      </w:r>
      <w:r w:rsidR="006D5460">
        <w:rPr>
          <w:rFonts w:ascii="Times New Roman" w:eastAsia="Times New Roman" w:hAnsi="Times New Roman" w:cs="Times New Roman"/>
          <w:sz w:val="24"/>
          <w:szCs w:val="24"/>
        </w:rPr>
        <w:t>cinco</w:t>
      </w:r>
      <w:r>
        <w:rPr>
          <w:rFonts w:ascii="Times New Roman" w:eastAsia="Times New Roman" w:hAnsi="Times New Roman" w:cs="Times New Roman"/>
          <w:sz w:val="24"/>
          <w:szCs w:val="24"/>
        </w:rPr>
        <w:t xml:space="preserve"> dias do mês de </w:t>
      </w:r>
      <w:r w:rsidR="006D5460">
        <w:rPr>
          <w:rFonts w:ascii="Times New Roman" w:eastAsia="Times New Roman" w:hAnsi="Times New Roman" w:cs="Times New Roman"/>
          <w:sz w:val="24"/>
          <w:szCs w:val="24"/>
        </w:rPr>
        <w:t>fevereiro</w:t>
      </w:r>
      <w:r>
        <w:rPr>
          <w:rFonts w:ascii="Times New Roman" w:eastAsia="Times New Roman" w:hAnsi="Times New Roman" w:cs="Times New Roman"/>
          <w:sz w:val="24"/>
          <w:szCs w:val="24"/>
        </w:rPr>
        <w:t xml:space="preserve"> de 2026.</w:t>
      </w:r>
    </w:p>
    <w:p w14:paraId="32A79587" w14:textId="77777777" w:rsidR="00490FC5" w:rsidRDefault="00490FC5">
      <w:pPr>
        <w:widowControl/>
        <w:spacing w:line="276" w:lineRule="auto"/>
        <w:ind w:right="-569"/>
        <w:jc w:val="center"/>
        <w:rPr>
          <w:rFonts w:ascii="Times New Roman" w:eastAsia="Times New Roman" w:hAnsi="Times New Roman" w:cs="Times New Roman"/>
          <w:b/>
          <w:bCs/>
          <w:sz w:val="24"/>
          <w:szCs w:val="24"/>
        </w:rPr>
      </w:pPr>
    </w:p>
    <w:p w14:paraId="622024B9" w14:textId="77777777" w:rsidR="00490FC5" w:rsidRDefault="00490FC5">
      <w:pPr>
        <w:widowControl/>
        <w:spacing w:line="276" w:lineRule="auto"/>
        <w:ind w:right="-569"/>
        <w:rPr>
          <w:rFonts w:ascii="Times New Roman" w:eastAsia="Times New Roman" w:hAnsi="Times New Roman" w:cs="Times New Roman"/>
          <w:b/>
          <w:bCs/>
          <w:sz w:val="24"/>
          <w:szCs w:val="24"/>
        </w:rPr>
      </w:pPr>
    </w:p>
    <w:p w14:paraId="062DAE65" w14:textId="77777777" w:rsidR="00490FC5" w:rsidRDefault="00490FC5">
      <w:pPr>
        <w:widowControl/>
        <w:spacing w:line="276" w:lineRule="auto"/>
        <w:ind w:right="-569"/>
        <w:jc w:val="center"/>
        <w:rPr>
          <w:rFonts w:ascii="Times New Roman" w:eastAsia="Times New Roman" w:hAnsi="Times New Roman" w:cs="Times New Roman"/>
          <w:b/>
          <w:bCs/>
          <w:sz w:val="24"/>
          <w:szCs w:val="24"/>
        </w:rPr>
      </w:pPr>
    </w:p>
    <w:p w14:paraId="2187FC5C" w14:textId="199FB74B" w:rsidR="00490FC5" w:rsidRDefault="006D5460">
      <w:pPr>
        <w:widowControl/>
        <w:spacing w:line="276" w:lineRule="auto"/>
        <w:ind w:right="-56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MAURO ROGERIO FERRARI GALATTO</w:t>
      </w:r>
    </w:p>
    <w:p w14:paraId="78E91A94" w14:textId="0FFB7726" w:rsidR="00490FC5" w:rsidRDefault="008E7032">
      <w:pPr>
        <w:widowControl/>
        <w:spacing w:line="276" w:lineRule="auto"/>
        <w:ind w:right="-56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Prefeit</w:t>
      </w:r>
      <w:r w:rsidR="006D5460">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 xml:space="preserve"> Municipal </w:t>
      </w:r>
    </w:p>
    <w:p w14:paraId="21AD92B5" w14:textId="77777777" w:rsidR="00490FC5" w:rsidRDefault="00490FC5">
      <w:pPr>
        <w:widowControl/>
        <w:spacing w:line="276" w:lineRule="auto"/>
        <w:ind w:right="-569"/>
        <w:jc w:val="center"/>
        <w:rPr>
          <w:rFonts w:ascii="Times New Roman" w:eastAsia="Times New Roman" w:hAnsi="Times New Roman" w:cs="Times New Roman"/>
          <w:sz w:val="24"/>
          <w:szCs w:val="24"/>
        </w:rPr>
      </w:pPr>
    </w:p>
    <w:p w14:paraId="1AE1F5CF" w14:textId="77777777" w:rsidR="00490FC5" w:rsidRDefault="00490FC5">
      <w:pPr>
        <w:spacing w:line="276" w:lineRule="auto"/>
        <w:rPr>
          <w:rFonts w:ascii="Times New Roman" w:eastAsia="Times New Roman" w:hAnsi="Times New Roman" w:cs="Times New Roman"/>
          <w:sz w:val="24"/>
          <w:szCs w:val="24"/>
        </w:rPr>
      </w:pPr>
    </w:p>
    <w:p w14:paraId="699FC7AF" w14:textId="77777777" w:rsidR="00490FC5" w:rsidRDefault="00490FC5">
      <w:pPr>
        <w:spacing w:line="276" w:lineRule="auto"/>
        <w:rPr>
          <w:rFonts w:ascii="Times New Roman" w:eastAsia="Times New Roman" w:hAnsi="Times New Roman" w:cs="Times New Roman"/>
          <w:sz w:val="24"/>
          <w:szCs w:val="24"/>
        </w:rPr>
      </w:pPr>
    </w:p>
    <w:p w14:paraId="42D6B9E5" w14:textId="77777777" w:rsidR="006D5460" w:rsidRPr="006D5460" w:rsidRDefault="006D5460" w:rsidP="006D5460">
      <w:pPr>
        <w:spacing w:line="276" w:lineRule="auto"/>
        <w:rPr>
          <w:rFonts w:ascii="Times New Roman" w:eastAsia="Times New Roman" w:hAnsi="Times New Roman" w:cs="Times New Roman"/>
          <w:b/>
          <w:sz w:val="24"/>
          <w:szCs w:val="24"/>
          <w:lang w:val="en-US"/>
        </w:rPr>
      </w:pPr>
      <w:r w:rsidRPr="006D5460">
        <w:rPr>
          <w:rFonts w:ascii="Times New Roman" w:eastAsia="Times New Roman" w:hAnsi="Times New Roman" w:cs="Times New Roman"/>
          <w:b/>
          <w:sz w:val="24"/>
          <w:szCs w:val="24"/>
          <w:lang w:val="en-US"/>
        </w:rPr>
        <w:t>REGISTRE-SE E PUBLIQUE-SE</w:t>
      </w:r>
    </w:p>
    <w:p w14:paraId="42A64EF2" w14:textId="77777777" w:rsidR="006D5460" w:rsidRPr="006D5460" w:rsidRDefault="006D5460" w:rsidP="006D5460">
      <w:pPr>
        <w:spacing w:line="276" w:lineRule="auto"/>
        <w:rPr>
          <w:rFonts w:ascii="Times New Roman" w:eastAsia="Times New Roman" w:hAnsi="Times New Roman" w:cs="Times New Roman"/>
          <w:b/>
          <w:sz w:val="24"/>
          <w:szCs w:val="24"/>
          <w:lang w:val="en-US"/>
        </w:rPr>
      </w:pPr>
    </w:p>
    <w:p w14:paraId="012F8212" w14:textId="77777777" w:rsidR="006D5460" w:rsidRPr="006D5460" w:rsidRDefault="006D5460" w:rsidP="006D5460">
      <w:pPr>
        <w:spacing w:line="276" w:lineRule="auto"/>
        <w:rPr>
          <w:rFonts w:ascii="Times New Roman" w:eastAsia="Times New Roman" w:hAnsi="Times New Roman" w:cs="Times New Roman"/>
          <w:b/>
          <w:sz w:val="24"/>
          <w:szCs w:val="24"/>
          <w:lang w:val="en-US"/>
        </w:rPr>
      </w:pPr>
    </w:p>
    <w:p w14:paraId="169D8C16" w14:textId="77777777" w:rsidR="006D5460" w:rsidRPr="006D5460" w:rsidRDefault="006D5460" w:rsidP="006D5460">
      <w:pPr>
        <w:spacing w:line="276" w:lineRule="auto"/>
        <w:rPr>
          <w:rFonts w:ascii="Times New Roman" w:eastAsia="Times New Roman" w:hAnsi="Times New Roman" w:cs="Times New Roman"/>
          <w:bCs/>
          <w:color w:val="000000" w:themeColor="text1"/>
          <w:sz w:val="24"/>
          <w:szCs w:val="24"/>
        </w:rPr>
      </w:pPr>
      <w:hyperlink r:id="rId6" w:history="1">
        <w:r w:rsidRPr="006D5460">
          <w:rPr>
            <w:rStyle w:val="Hyperlink"/>
            <w:rFonts w:ascii="Times New Roman" w:eastAsia="Times New Roman" w:hAnsi="Times New Roman" w:cs="Times New Roman"/>
            <w:bCs/>
            <w:color w:val="000000" w:themeColor="text1"/>
            <w:position w:val="0"/>
            <w:sz w:val="24"/>
            <w:szCs w:val="24"/>
            <w:u w:val="none"/>
          </w:rPr>
          <w:t xml:space="preserve">Flavio </w:t>
        </w:r>
        <w:proofErr w:type="spellStart"/>
        <w:r w:rsidRPr="006D5460">
          <w:rPr>
            <w:rStyle w:val="Hyperlink"/>
            <w:rFonts w:ascii="Times New Roman" w:eastAsia="Times New Roman" w:hAnsi="Times New Roman" w:cs="Times New Roman"/>
            <w:bCs/>
            <w:color w:val="000000" w:themeColor="text1"/>
            <w:position w:val="0"/>
            <w:sz w:val="24"/>
            <w:szCs w:val="24"/>
            <w:u w:val="none"/>
          </w:rPr>
          <w:t>Luis</w:t>
        </w:r>
        <w:proofErr w:type="spellEnd"/>
        <w:r w:rsidRPr="006D5460">
          <w:rPr>
            <w:rStyle w:val="Hyperlink"/>
            <w:rFonts w:ascii="Times New Roman" w:eastAsia="Times New Roman" w:hAnsi="Times New Roman" w:cs="Times New Roman"/>
            <w:bCs/>
            <w:color w:val="000000" w:themeColor="text1"/>
            <w:position w:val="0"/>
            <w:sz w:val="24"/>
            <w:szCs w:val="24"/>
            <w:u w:val="none"/>
          </w:rPr>
          <w:t xml:space="preserve"> Correa Vieira</w:t>
        </w:r>
      </w:hyperlink>
    </w:p>
    <w:p w14:paraId="3513ED87" w14:textId="77777777" w:rsidR="006D5460" w:rsidRPr="006D5460" w:rsidRDefault="006D5460" w:rsidP="006D5460">
      <w:pPr>
        <w:spacing w:line="276" w:lineRule="auto"/>
        <w:rPr>
          <w:rFonts w:ascii="Times New Roman" w:eastAsia="Times New Roman" w:hAnsi="Times New Roman" w:cs="Times New Roman"/>
          <w:bCs/>
          <w:sz w:val="24"/>
          <w:szCs w:val="24"/>
        </w:rPr>
      </w:pPr>
      <w:r w:rsidRPr="006D5460">
        <w:rPr>
          <w:rFonts w:ascii="Times New Roman" w:eastAsia="Times New Roman" w:hAnsi="Times New Roman" w:cs="Times New Roman"/>
          <w:bCs/>
          <w:sz w:val="24"/>
          <w:szCs w:val="24"/>
        </w:rPr>
        <w:t>Sec. Mun. de Administração</w:t>
      </w:r>
    </w:p>
    <w:p w14:paraId="588C2899" w14:textId="77777777" w:rsidR="006D5460" w:rsidRPr="006D5460" w:rsidRDefault="006D5460" w:rsidP="006D5460">
      <w:pPr>
        <w:spacing w:line="276" w:lineRule="auto"/>
        <w:rPr>
          <w:rFonts w:ascii="Times New Roman" w:eastAsia="Times New Roman" w:hAnsi="Times New Roman" w:cs="Times New Roman"/>
          <w:b/>
          <w:sz w:val="24"/>
          <w:szCs w:val="24"/>
          <w:lang w:val="en-US"/>
        </w:rPr>
      </w:pPr>
    </w:p>
    <w:p w14:paraId="31BC7B56" w14:textId="77777777" w:rsidR="00490FC5" w:rsidRDefault="00490FC5">
      <w:pPr>
        <w:spacing w:line="276" w:lineRule="auto"/>
        <w:rPr>
          <w:rFonts w:ascii="Times New Roman" w:eastAsia="Times New Roman" w:hAnsi="Times New Roman" w:cs="Times New Roman"/>
          <w:sz w:val="24"/>
          <w:szCs w:val="24"/>
        </w:rPr>
      </w:pPr>
    </w:p>
    <w:p w14:paraId="26D46843" w14:textId="77777777" w:rsidR="00490FC5" w:rsidRDefault="00490FC5">
      <w:pPr>
        <w:spacing w:line="276" w:lineRule="auto"/>
        <w:rPr>
          <w:rFonts w:ascii="Times New Roman" w:eastAsia="Times New Roman" w:hAnsi="Times New Roman" w:cs="Times New Roman"/>
          <w:sz w:val="24"/>
          <w:szCs w:val="24"/>
        </w:rPr>
      </w:pPr>
    </w:p>
    <w:p w14:paraId="3DB099E6" w14:textId="77777777" w:rsidR="00490FC5" w:rsidRDefault="00490FC5">
      <w:pPr>
        <w:spacing w:line="276" w:lineRule="auto"/>
        <w:rPr>
          <w:rFonts w:ascii="Times New Roman" w:eastAsia="Times New Roman" w:hAnsi="Times New Roman" w:cs="Times New Roman"/>
          <w:sz w:val="24"/>
          <w:szCs w:val="24"/>
        </w:rPr>
      </w:pPr>
    </w:p>
    <w:p w14:paraId="3B0CD1F0" w14:textId="77777777" w:rsidR="00490FC5" w:rsidRDefault="00490FC5">
      <w:pPr>
        <w:spacing w:line="276" w:lineRule="auto"/>
        <w:rPr>
          <w:rFonts w:ascii="Times New Roman" w:eastAsia="Times New Roman" w:hAnsi="Times New Roman" w:cs="Times New Roman"/>
          <w:sz w:val="24"/>
          <w:szCs w:val="24"/>
        </w:rPr>
      </w:pPr>
    </w:p>
    <w:p w14:paraId="75DEC5AB" w14:textId="77777777" w:rsidR="00490FC5" w:rsidRDefault="00490FC5">
      <w:pPr>
        <w:spacing w:line="276" w:lineRule="auto"/>
        <w:rPr>
          <w:rFonts w:ascii="Times New Roman" w:eastAsia="Times New Roman" w:hAnsi="Times New Roman" w:cs="Times New Roman"/>
          <w:sz w:val="24"/>
          <w:szCs w:val="24"/>
        </w:rPr>
      </w:pPr>
    </w:p>
    <w:p w14:paraId="7E521705" w14:textId="77777777" w:rsidR="00490FC5" w:rsidRDefault="00490FC5">
      <w:pPr>
        <w:spacing w:line="276" w:lineRule="auto"/>
        <w:rPr>
          <w:rFonts w:ascii="Times New Roman" w:eastAsia="Times New Roman" w:hAnsi="Times New Roman" w:cs="Times New Roman"/>
          <w:sz w:val="24"/>
          <w:szCs w:val="24"/>
        </w:rPr>
      </w:pPr>
    </w:p>
    <w:p w14:paraId="6C295E7E" w14:textId="77777777" w:rsidR="00490FC5" w:rsidRDefault="008E7032">
      <w:pPr>
        <w:spacing w:line="276" w:lineRule="auto"/>
        <w:jc w:val="center"/>
        <w:rPr>
          <w:rFonts w:ascii="Times New Roman" w:eastAsia="Times New Roman" w:hAnsi="Times New Roman" w:cs="Times New Roman"/>
          <w:b/>
          <w:bCs/>
          <w:sz w:val="24"/>
          <w:szCs w:val="24"/>
        </w:rPr>
      </w:pPr>
      <w:bookmarkStart w:id="4" w:name="_heading=h.5319as2u19hn" w:colFirst="0" w:colLast="0"/>
      <w:bookmarkEnd w:id="4"/>
      <w:r>
        <w:rPr>
          <w:rFonts w:ascii="Times New Roman" w:eastAsia="Times New Roman" w:hAnsi="Times New Roman" w:cs="Times New Roman"/>
          <w:b/>
          <w:bCs/>
          <w:sz w:val="24"/>
          <w:szCs w:val="24"/>
        </w:rPr>
        <w:t>ANEXO I</w:t>
      </w:r>
    </w:p>
    <w:p w14:paraId="0A1AF2ED" w14:textId="77777777" w:rsidR="00490FC5" w:rsidRDefault="00490FC5">
      <w:pPr>
        <w:spacing w:line="276" w:lineRule="auto"/>
        <w:rPr>
          <w:rFonts w:ascii="Times New Roman" w:eastAsia="Times New Roman" w:hAnsi="Times New Roman" w:cs="Times New Roman"/>
          <w:b/>
          <w:bCs/>
          <w:sz w:val="24"/>
          <w:szCs w:val="24"/>
        </w:rPr>
      </w:pPr>
      <w:bookmarkStart w:id="5" w:name="_heading=h.ek17jwfz0egg" w:colFirst="0" w:colLast="0"/>
      <w:bookmarkEnd w:id="5"/>
    </w:p>
    <w:p w14:paraId="46E617FC" w14:textId="77777777" w:rsidR="00490FC5" w:rsidRDefault="008E7032">
      <w:pPr>
        <w:spacing w:line="276" w:lineRule="auto"/>
        <w:rPr>
          <w:rFonts w:ascii="Times New Roman" w:eastAsia="Times New Roman" w:hAnsi="Times New Roman" w:cs="Times New Roman"/>
          <w:b/>
          <w:bCs/>
          <w:sz w:val="24"/>
          <w:szCs w:val="24"/>
        </w:rPr>
      </w:pPr>
      <w:bookmarkStart w:id="6" w:name="_heading=h.6ilcrd9xnzoz" w:colFirst="0" w:colLast="0"/>
      <w:bookmarkEnd w:id="6"/>
      <w:r>
        <w:rPr>
          <w:rFonts w:ascii="Times New Roman" w:eastAsia="Times New Roman" w:hAnsi="Times New Roman" w:cs="Times New Roman"/>
          <w:b/>
          <w:bCs/>
          <w:sz w:val="24"/>
          <w:szCs w:val="24"/>
        </w:rPr>
        <w:t xml:space="preserve">CATEGORIA FUNCIONAL: CHEFE DOS OPERADORES DE MÁQUINAS </w:t>
      </w:r>
    </w:p>
    <w:p w14:paraId="0432E6A2" w14:textId="77777777" w:rsidR="00490FC5" w:rsidRDefault="00490FC5">
      <w:pPr>
        <w:spacing w:line="276" w:lineRule="auto"/>
        <w:rPr>
          <w:rFonts w:ascii="Times New Roman" w:eastAsia="Times New Roman" w:hAnsi="Times New Roman" w:cs="Times New Roman"/>
          <w:b/>
          <w:bCs/>
          <w:sz w:val="24"/>
          <w:szCs w:val="24"/>
        </w:rPr>
      </w:pPr>
      <w:bookmarkStart w:id="7" w:name="_heading=h.17fal75qgrrb" w:colFirst="0" w:colLast="0"/>
      <w:bookmarkEnd w:id="7"/>
    </w:p>
    <w:p w14:paraId="2FC67E4A" w14:textId="77777777" w:rsidR="00490FC5" w:rsidRDefault="008E7032">
      <w:pPr>
        <w:spacing w:line="276" w:lineRule="auto"/>
        <w:rPr>
          <w:rFonts w:ascii="Times New Roman" w:eastAsia="Times New Roman" w:hAnsi="Times New Roman" w:cs="Times New Roman"/>
          <w:b/>
          <w:bCs/>
          <w:sz w:val="24"/>
          <w:szCs w:val="24"/>
        </w:rPr>
      </w:pPr>
      <w:bookmarkStart w:id="8" w:name="_heading=h.hxa2xf5dg45z" w:colFirst="0" w:colLast="0"/>
      <w:bookmarkEnd w:id="8"/>
      <w:r>
        <w:rPr>
          <w:rFonts w:ascii="Times New Roman" w:eastAsia="Times New Roman" w:hAnsi="Times New Roman" w:cs="Times New Roman"/>
          <w:b/>
          <w:bCs/>
          <w:sz w:val="24"/>
          <w:szCs w:val="24"/>
        </w:rPr>
        <w:t>PADRÃO DE VENCIMENTO: FG 03</w:t>
      </w:r>
    </w:p>
    <w:p w14:paraId="6CE7A184" w14:textId="77777777" w:rsidR="00490FC5" w:rsidRDefault="00490FC5">
      <w:pPr>
        <w:spacing w:line="276" w:lineRule="auto"/>
        <w:jc w:val="both"/>
        <w:rPr>
          <w:rFonts w:ascii="Times New Roman" w:eastAsia="Times New Roman" w:hAnsi="Times New Roman" w:cs="Times New Roman"/>
          <w:b/>
          <w:bCs/>
          <w:sz w:val="24"/>
          <w:szCs w:val="24"/>
        </w:rPr>
      </w:pPr>
      <w:bookmarkStart w:id="9" w:name="_heading=h.x2nun36iti8a" w:colFirst="0" w:colLast="0"/>
      <w:bookmarkEnd w:id="9"/>
    </w:p>
    <w:p w14:paraId="0D2C2D7B" w14:textId="77777777" w:rsidR="00490FC5" w:rsidRDefault="008E7032">
      <w:pPr>
        <w:spacing w:line="276" w:lineRule="auto"/>
        <w:jc w:val="both"/>
        <w:rPr>
          <w:rFonts w:ascii="Times New Roman" w:eastAsia="Times New Roman" w:hAnsi="Times New Roman" w:cs="Times New Roman"/>
          <w:sz w:val="24"/>
          <w:szCs w:val="24"/>
        </w:rPr>
      </w:pPr>
      <w:bookmarkStart w:id="10" w:name="_heading=h.8hq5mtfip63k" w:colFirst="0" w:colLast="0"/>
      <w:bookmarkEnd w:id="10"/>
      <w:r>
        <w:rPr>
          <w:rFonts w:ascii="Times New Roman" w:eastAsia="Times New Roman" w:hAnsi="Times New Roman" w:cs="Times New Roman"/>
          <w:b/>
          <w:bCs/>
          <w:sz w:val="24"/>
          <w:szCs w:val="24"/>
        </w:rPr>
        <w:t>ATRIBUIÇÕES</w:t>
      </w:r>
      <w:r>
        <w:rPr>
          <w:rFonts w:ascii="Times New Roman" w:eastAsia="Times New Roman" w:hAnsi="Times New Roman" w:cs="Times New Roman"/>
          <w:sz w:val="24"/>
          <w:szCs w:val="24"/>
        </w:rPr>
        <w:t>: Além das atribuições inerentes ao cargo ocupado pelo servidor efetivo e do elemento de confiança da autoridade nomeante, compete ao chefe dos operadores de máquinas, coordenar e articular a equipe de funcionários ligados às máquinas do Município, visando a otimização dos trabalhos e ações deste segmento de serviços, a fim de proporcionar através da otimização dos serviços, melhor e maior abrangência das ações em prol da coletividade. Compete ainda, articular e manter organizada agenda de ações e serviços a serem prestados à coletividade, incluindo a organização da agenda de cobranças e pagamentos dos serviços prestados que comportam cobrança por parte da municipalidade; também compete ao chefe dos operadores de máquinas, manter organizados os cadastros dos maquinários e equipamentos/implementos, bem como as informações e medidas a fim de manter os equipamentos sempre em bom e perfeito estado de conservação e funcionamento, zelando pelo seu bom funcionamento dos bens municipais.</w:t>
      </w:r>
    </w:p>
    <w:p w14:paraId="72D98A24" w14:textId="77777777" w:rsidR="00490FC5" w:rsidRDefault="00490FC5">
      <w:pPr>
        <w:spacing w:line="276" w:lineRule="auto"/>
        <w:jc w:val="both"/>
        <w:rPr>
          <w:rFonts w:ascii="Times New Roman" w:eastAsia="Times New Roman" w:hAnsi="Times New Roman" w:cs="Times New Roman"/>
          <w:sz w:val="24"/>
          <w:szCs w:val="24"/>
        </w:rPr>
      </w:pPr>
      <w:bookmarkStart w:id="11" w:name="_heading=h.pt5g8rdmj1nx" w:colFirst="0" w:colLast="0"/>
      <w:bookmarkEnd w:id="11"/>
    </w:p>
    <w:p w14:paraId="1E958BB4" w14:textId="77777777" w:rsidR="00490FC5" w:rsidRDefault="008E7032">
      <w:pPr>
        <w:spacing w:line="276" w:lineRule="auto"/>
        <w:rPr>
          <w:rFonts w:ascii="Times New Roman" w:eastAsia="Times New Roman" w:hAnsi="Times New Roman" w:cs="Times New Roman"/>
          <w:sz w:val="24"/>
          <w:szCs w:val="24"/>
        </w:rPr>
      </w:pPr>
      <w:bookmarkStart w:id="12" w:name="_heading=h.9ir3wl899juf" w:colFirst="0" w:colLast="0"/>
      <w:bookmarkEnd w:id="12"/>
      <w:r>
        <w:rPr>
          <w:rFonts w:ascii="Times New Roman" w:eastAsia="Times New Roman" w:hAnsi="Times New Roman" w:cs="Times New Roman"/>
          <w:b/>
          <w:bCs/>
          <w:sz w:val="24"/>
          <w:szCs w:val="24"/>
        </w:rPr>
        <w:t xml:space="preserve">CONDIÇÕES DE TRABALHO: </w:t>
      </w:r>
      <w:r>
        <w:rPr>
          <w:rFonts w:ascii="Times New Roman" w:eastAsia="Times New Roman" w:hAnsi="Times New Roman" w:cs="Times New Roman"/>
          <w:sz w:val="24"/>
          <w:szCs w:val="24"/>
        </w:rPr>
        <w:t>40 horas semanais</w:t>
      </w:r>
    </w:p>
    <w:p w14:paraId="6A1D3F58" w14:textId="77777777" w:rsidR="00490FC5" w:rsidRDefault="00490FC5">
      <w:pPr>
        <w:spacing w:line="276" w:lineRule="auto"/>
        <w:rPr>
          <w:rFonts w:ascii="Times New Roman" w:eastAsia="Times New Roman" w:hAnsi="Times New Roman" w:cs="Times New Roman"/>
          <w:b/>
          <w:bCs/>
          <w:sz w:val="24"/>
          <w:szCs w:val="24"/>
        </w:rPr>
      </w:pPr>
      <w:bookmarkStart w:id="13" w:name="_heading=h.5th2yrlhhugx" w:colFirst="0" w:colLast="0"/>
      <w:bookmarkEnd w:id="13"/>
    </w:p>
    <w:p w14:paraId="7F1413B1" w14:textId="77777777" w:rsidR="00490FC5" w:rsidRDefault="008E7032">
      <w:pPr>
        <w:spacing w:line="276" w:lineRule="auto"/>
        <w:rPr>
          <w:rFonts w:ascii="Times New Roman" w:eastAsia="Times New Roman" w:hAnsi="Times New Roman" w:cs="Times New Roman"/>
          <w:b/>
          <w:bCs/>
          <w:sz w:val="24"/>
          <w:szCs w:val="24"/>
        </w:rPr>
      </w:pPr>
      <w:bookmarkStart w:id="14" w:name="_heading=h.sv6a31s4eq9g" w:colFirst="0" w:colLast="0"/>
      <w:bookmarkEnd w:id="14"/>
      <w:r>
        <w:rPr>
          <w:rFonts w:ascii="Times New Roman" w:eastAsia="Times New Roman" w:hAnsi="Times New Roman" w:cs="Times New Roman"/>
          <w:b/>
          <w:bCs/>
          <w:sz w:val="24"/>
          <w:szCs w:val="24"/>
        </w:rPr>
        <w:t>REQUISITOS PARA PROVIMENTO:</w:t>
      </w:r>
    </w:p>
    <w:p w14:paraId="40446FC0" w14:textId="77777777" w:rsidR="00490FC5" w:rsidRDefault="008E7032">
      <w:pPr>
        <w:spacing w:line="276" w:lineRule="auto"/>
        <w:rPr>
          <w:rFonts w:ascii="Times New Roman" w:eastAsia="Times New Roman" w:hAnsi="Times New Roman" w:cs="Times New Roman"/>
          <w:sz w:val="24"/>
          <w:szCs w:val="24"/>
        </w:rPr>
      </w:pPr>
      <w:bookmarkStart w:id="15" w:name="_heading=h.4mng2p65mwyp" w:colFirst="0" w:colLast="0"/>
      <w:bookmarkEnd w:id="15"/>
      <w:r>
        <w:rPr>
          <w:rFonts w:ascii="Times New Roman" w:eastAsia="Times New Roman" w:hAnsi="Times New Roman" w:cs="Times New Roman"/>
          <w:b/>
          <w:bCs/>
          <w:sz w:val="24"/>
          <w:szCs w:val="24"/>
        </w:rPr>
        <w:t xml:space="preserve">   a) IDADE: </w:t>
      </w:r>
      <w:r>
        <w:rPr>
          <w:rFonts w:ascii="Times New Roman" w:eastAsia="Times New Roman" w:hAnsi="Times New Roman" w:cs="Times New Roman"/>
          <w:sz w:val="24"/>
          <w:szCs w:val="24"/>
        </w:rPr>
        <w:t>mínima 18 anos</w:t>
      </w:r>
    </w:p>
    <w:p w14:paraId="1C7FFBBC" w14:textId="77777777" w:rsidR="00490FC5" w:rsidRDefault="008E7032">
      <w:pPr>
        <w:spacing w:line="276" w:lineRule="auto"/>
        <w:rPr>
          <w:rFonts w:ascii="Times New Roman" w:eastAsia="Times New Roman" w:hAnsi="Times New Roman" w:cs="Times New Roman"/>
          <w:sz w:val="24"/>
          <w:szCs w:val="24"/>
        </w:rPr>
      </w:pPr>
      <w:bookmarkStart w:id="16" w:name="_heading=h.54dmftxeieip" w:colFirst="0" w:colLast="0"/>
      <w:bookmarkEnd w:id="16"/>
      <w:r>
        <w:rPr>
          <w:rFonts w:ascii="Times New Roman" w:eastAsia="Times New Roman" w:hAnsi="Times New Roman" w:cs="Times New Roman"/>
          <w:b/>
          <w:bCs/>
          <w:sz w:val="24"/>
          <w:szCs w:val="24"/>
        </w:rPr>
        <w:t xml:space="preserve">   b) INSTRUÇÃO: </w:t>
      </w:r>
      <w:r>
        <w:rPr>
          <w:rFonts w:ascii="Times New Roman" w:eastAsia="Times New Roman" w:hAnsi="Times New Roman" w:cs="Times New Roman"/>
          <w:sz w:val="24"/>
          <w:szCs w:val="24"/>
        </w:rPr>
        <w:t>Ensino Fundamental incompleto</w:t>
      </w:r>
    </w:p>
    <w:p w14:paraId="74E90CBF" w14:textId="77777777" w:rsidR="00490FC5" w:rsidRDefault="00490FC5">
      <w:pPr>
        <w:spacing w:line="276" w:lineRule="auto"/>
        <w:rPr>
          <w:rFonts w:ascii="Times New Roman" w:eastAsia="Times New Roman" w:hAnsi="Times New Roman" w:cs="Times New Roman"/>
          <w:b/>
          <w:bCs/>
          <w:sz w:val="24"/>
          <w:szCs w:val="24"/>
        </w:rPr>
      </w:pPr>
      <w:bookmarkStart w:id="17" w:name="_heading=h.1qepjvwl9wq4" w:colFirst="0" w:colLast="0"/>
      <w:bookmarkEnd w:id="17"/>
    </w:p>
    <w:p w14:paraId="2B9AF718" w14:textId="77777777" w:rsidR="00490FC5" w:rsidRDefault="00490FC5">
      <w:pPr>
        <w:spacing w:line="276" w:lineRule="auto"/>
        <w:rPr>
          <w:rFonts w:ascii="Times New Roman" w:eastAsia="Times New Roman" w:hAnsi="Times New Roman" w:cs="Times New Roman"/>
          <w:sz w:val="24"/>
          <w:szCs w:val="24"/>
        </w:rPr>
        <w:sectPr w:rsidR="00490FC5" w:rsidSect="00D12DF1">
          <w:pgSz w:w="11910" w:h="16840"/>
          <w:pgMar w:top="2381" w:right="1281" w:bottom="2268" w:left="1298" w:header="578" w:footer="720" w:gutter="0"/>
          <w:pgNumType w:start="1"/>
          <w:cols w:space="720"/>
        </w:sectPr>
      </w:pPr>
      <w:bookmarkStart w:id="18" w:name="_heading=h.5xtmh59ivay3" w:colFirst="0" w:colLast="0"/>
      <w:bookmarkEnd w:id="18"/>
    </w:p>
    <w:p w14:paraId="7306295C" w14:textId="21D1D550" w:rsidR="00490FC5" w:rsidRPr="00D12DF1" w:rsidRDefault="008E7032">
      <w:pPr>
        <w:tabs>
          <w:tab w:val="left" w:pos="0"/>
        </w:tabs>
        <w:spacing w:after="200" w:line="276"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PROJETO DE LEI MUNICIPAL Nº </w:t>
      </w:r>
      <w:r w:rsidRPr="00D12DF1">
        <w:rPr>
          <w:rFonts w:ascii="Times New Roman" w:eastAsia="Times New Roman" w:hAnsi="Times New Roman" w:cs="Times New Roman"/>
          <w:b/>
          <w:bCs/>
          <w:sz w:val="24"/>
          <w:szCs w:val="24"/>
        </w:rPr>
        <w:t>0</w:t>
      </w:r>
      <w:r w:rsidR="00D12DF1">
        <w:rPr>
          <w:rFonts w:ascii="Times New Roman" w:eastAsia="Times New Roman" w:hAnsi="Times New Roman" w:cs="Times New Roman"/>
          <w:b/>
          <w:bCs/>
          <w:sz w:val="24"/>
          <w:szCs w:val="24"/>
        </w:rPr>
        <w:t>4</w:t>
      </w:r>
      <w:r w:rsidRPr="00D12DF1">
        <w:rPr>
          <w:rFonts w:ascii="Times New Roman" w:eastAsia="Times New Roman" w:hAnsi="Times New Roman" w:cs="Times New Roman"/>
          <w:b/>
          <w:bCs/>
          <w:sz w:val="24"/>
          <w:szCs w:val="24"/>
        </w:rPr>
        <w:t>/2026, de 30 de janeiro de 2026.</w:t>
      </w:r>
    </w:p>
    <w:p w14:paraId="4E6D9FDD" w14:textId="77777777" w:rsidR="00490FC5" w:rsidRDefault="008E7032">
      <w:pPr>
        <w:tabs>
          <w:tab w:val="left" w:pos="0"/>
        </w:tabs>
        <w:spacing w:after="200" w:line="276" w:lineRule="auto"/>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 U S T I F I C A T I V A</w:t>
      </w:r>
    </w:p>
    <w:p w14:paraId="5E9ABB6C" w14:textId="77777777" w:rsidR="00490FC5" w:rsidRDefault="00490FC5">
      <w:pPr>
        <w:spacing w:line="276" w:lineRule="auto"/>
        <w:rPr>
          <w:rFonts w:ascii="Times New Roman" w:eastAsia="Times New Roman" w:hAnsi="Times New Roman" w:cs="Times New Roman"/>
          <w:sz w:val="24"/>
          <w:szCs w:val="24"/>
        </w:rPr>
      </w:pPr>
    </w:p>
    <w:p w14:paraId="71150BC7" w14:textId="77777777" w:rsidR="00490FC5" w:rsidRDefault="008E7032">
      <w:pPr>
        <w:spacing w:line="276" w:lineRule="auto"/>
        <w:ind w:left="56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Senhora Presidente,</w:t>
      </w:r>
    </w:p>
    <w:p w14:paraId="4F71C090" w14:textId="77777777" w:rsidR="00490FC5" w:rsidRDefault="008E7032">
      <w:pPr>
        <w:spacing w:line="276" w:lineRule="auto"/>
        <w:ind w:left="56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14:paraId="59F5241C" w14:textId="77777777" w:rsidR="00490FC5" w:rsidRDefault="008E7032">
      <w:pPr>
        <w:spacing w:line="276" w:lineRule="auto"/>
        <w:ind w:left="56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Senhores (as) Vereadores (as):</w:t>
      </w:r>
    </w:p>
    <w:p w14:paraId="2C77312C" w14:textId="77777777" w:rsidR="00490FC5" w:rsidRDefault="00490FC5">
      <w:pPr>
        <w:spacing w:line="276" w:lineRule="auto"/>
        <w:ind w:left="566"/>
        <w:jc w:val="both"/>
        <w:rPr>
          <w:rFonts w:ascii="Times New Roman" w:eastAsia="Times New Roman" w:hAnsi="Times New Roman" w:cs="Times New Roman"/>
          <w:sz w:val="24"/>
          <w:szCs w:val="24"/>
        </w:rPr>
      </w:pPr>
    </w:p>
    <w:p w14:paraId="73A62725"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O presente Projeto de Lei tem por finalidade declarar situação de excepcional interesse público e autorizar a contratação temporária de Professores Área 1 e Monitores de Creche, nos termos do art. 37, inciso IX, da Constituição Federal, e do art. 233, inciso III, da Lei Municipal nº 421/2002.</w:t>
      </w:r>
    </w:p>
    <w:p w14:paraId="48389F31" w14:textId="77777777" w:rsidR="00490FC5" w:rsidRDefault="00490FC5">
      <w:pPr>
        <w:spacing w:line="276" w:lineRule="auto"/>
        <w:ind w:right="116" w:firstLine="2268"/>
        <w:jc w:val="both"/>
        <w:rPr>
          <w:rFonts w:ascii="Times New Roman" w:eastAsia="Times New Roman" w:hAnsi="Times New Roman" w:cs="Times New Roman"/>
        </w:rPr>
      </w:pPr>
    </w:p>
    <w:p w14:paraId="3F3FF23E"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A medida se justifica pela necessidade de assegurar a continuidade dos serviços educacionais na rede municipal de ensino, especialmente no atendimento às crianças da educação infantil e dos anos iniciais, considerando que o início do ano letivo está previsto para o dia 18 de fevereiro de 2026, cujas atividades não admitem interrupção sem prejuízo direto ao processo pedagógico e às famílias atendidas.</w:t>
      </w:r>
    </w:p>
    <w:p w14:paraId="133D0D64" w14:textId="77777777" w:rsidR="00490FC5" w:rsidRDefault="00490FC5">
      <w:pPr>
        <w:spacing w:line="276" w:lineRule="auto"/>
        <w:ind w:right="116" w:firstLine="2268"/>
        <w:jc w:val="both"/>
        <w:rPr>
          <w:rFonts w:ascii="Times New Roman" w:eastAsia="Times New Roman" w:hAnsi="Times New Roman" w:cs="Times New Roman"/>
        </w:rPr>
      </w:pPr>
    </w:p>
    <w:p w14:paraId="28377924"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Os cargos de Professor Área 1 são essenciais para a manutenção das atividades escolares regulares e para o cumprimento do calendário letivo, enquanto os Monitores de Creche desempenham papel fundamental no apoio ao cuidado, acompanhamento e desenvolvimento das crianças, garantindo um ambiente seguro e adequado ao aprendizado.</w:t>
      </w:r>
    </w:p>
    <w:p w14:paraId="732F1C50" w14:textId="77777777" w:rsidR="00490FC5" w:rsidRDefault="00490FC5">
      <w:pPr>
        <w:spacing w:line="276" w:lineRule="auto"/>
        <w:ind w:right="116" w:firstLine="2268"/>
        <w:jc w:val="both"/>
        <w:rPr>
          <w:rFonts w:ascii="Times New Roman" w:eastAsia="Times New Roman" w:hAnsi="Times New Roman" w:cs="Times New Roman"/>
        </w:rPr>
      </w:pPr>
    </w:p>
    <w:p w14:paraId="715E18C7"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As contratações possuem caráter temporário e excepcional, limitando-se ao período estritamente necessário para suprir a demanda existente, em observância aos princípios da legalidade, da eficiência e da continuidade do serviço público.</w:t>
      </w:r>
    </w:p>
    <w:p w14:paraId="41E983E7" w14:textId="77777777" w:rsidR="00490FC5" w:rsidRDefault="00490FC5">
      <w:pPr>
        <w:spacing w:line="276" w:lineRule="auto"/>
        <w:ind w:right="116" w:firstLine="2268"/>
        <w:jc w:val="both"/>
        <w:rPr>
          <w:rFonts w:ascii="Times New Roman" w:eastAsia="Times New Roman" w:hAnsi="Times New Roman" w:cs="Times New Roman"/>
        </w:rPr>
      </w:pPr>
    </w:p>
    <w:p w14:paraId="36760744"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Ademais, o Projeto promove a adequação da Lei Municipal nº 1.614/2023 quanto à Função Gratificada de Chefe dos Operadores de Máquinas, que passa a ser vinculada à Secretaria Municipal de Obras e/ou Agricultura, com o objetivo de reforça a organização, a coordenação e a eficiência na gestão dos maquinários e das equipes operacionais, de modo a assegurar a melhoria contínua dos serviços prestados à coletividade.</w:t>
      </w:r>
    </w:p>
    <w:p w14:paraId="69018714" w14:textId="77777777" w:rsidR="00490FC5" w:rsidRDefault="00490FC5">
      <w:pPr>
        <w:spacing w:line="276" w:lineRule="auto"/>
        <w:ind w:right="116"/>
        <w:jc w:val="both"/>
        <w:rPr>
          <w:rFonts w:ascii="Times New Roman" w:eastAsia="Times New Roman" w:hAnsi="Times New Roman" w:cs="Times New Roman"/>
        </w:rPr>
      </w:pPr>
    </w:p>
    <w:p w14:paraId="7AA80020" w14:textId="77777777" w:rsidR="00490FC5" w:rsidRDefault="008E7032">
      <w:pPr>
        <w:spacing w:line="276" w:lineRule="auto"/>
        <w:ind w:right="116" w:firstLine="2268"/>
        <w:jc w:val="both"/>
        <w:rPr>
          <w:rFonts w:ascii="Times New Roman" w:eastAsia="Times New Roman" w:hAnsi="Times New Roman" w:cs="Times New Roman"/>
        </w:rPr>
      </w:pPr>
      <w:r>
        <w:rPr>
          <w:rFonts w:ascii="Times New Roman" w:eastAsia="Times New Roman" w:hAnsi="Times New Roman" w:cs="Times New Roman"/>
        </w:rPr>
        <w:t>Diante do exposto, resta evidenciada a necessidade, a conveniência e a oportunidade administrativa, razão pela qual se submete o presente Projeto de Lei à apreciação dessa Casa Legislativa, confiando-se em sua aprovação.</w:t>
      </w:r>
    </w:p>
    <w:p w14:paraId="1A19C11D" w14:textId="77777777" w:rsidR="00490FC5" w:rsidRDefault="00490FC5">
      <w:pPr>
        <w:spacing w:line="276" w:lineRule="auto"/>
        <w:ind w:right="116" w:firstLine="2268"/>
        <w:jc w:val="both"/>
        <w:rPr>
          <w:rFonts w:ascii="Times New Roman" w:eastAsia="Times New Roman" w:hAnsi="Times New Roman" w:cs="Times New Roman"/>
        </w:rPr>
      </w:pPr>
    </w:p>
    <w:p w14:paraId="6912482E" w14:textId="77777777" w:rsidR="00490FC5" w:rsidRDefault="008E7032">
      <w:pPr>
        <w:pBdr>
          <w:top w:val="nil"/>
          <w:left w:val="nil"/>
          <w:bottom w:val="nil"/>
          <w:right w:val="nil"/>
          <w:between w:val="nil"/>
        </w:pBdr>
        <w:spacing w:line="276" w:lineRule="auto"/>
        <w:ind w:firstLine="2268"/>
        <w:jc w:val="right"/>
        <w:rPr>
          <w:rFonts w:ascii="Times New Roman" w:eastAsia="Times New Roman" w:hAnsi="Times New Roman" w:cs="Times New Roman"/>
        </w:rPr>
      </w:pPr>
      <w:r>
        <w:rPr>
          <w:rFonts w:ascii="Times New Roman" w:eastAsia="Times New Roman" w:hAnsi="Times New Roman" w:cs="Times New Roman"/>
        </w:rPr>
        <w:t>Sagrada Família, RS. 30 de janeiro de 2026.</w:t>
      </w:r>
    </w:p>
    <w:p w14:paraId="7D67F3F5" w14:textId="77777777" w:rsidR="00490FC5" w:rsidRDefault="00490FC5">
      <w:pPr>
        <w:spacing w:line="276" w:lineRule="auto"/>
        <w:ind w:right="116" w:firstLine="2268"/>
        <w:jc w:val="both"/>
        <w:rPr>
          <w:rFonts w:ascii="Times New Roman" w:eastAsia="Times New Roman" w:hAnsi="Times New Roman" w:cs="Times New Roman"/>
        </w:rPr>
      </w:pPr>
    </w:p>
    <w:p w14:paraId="180709BF" w14:textId="77777777" w:rsidR="00490FC5" w:rsidRDefault="00490FC5">
      <w:pPr>
        <w:spacing w:line="276" w:lineRule="auto"/>
        <w:ind w:right="116" w:firstLine="2268"/>
        <w:jc w:val="both"/>
        <w:rPr>
          <w:rFonts w:ascii="Times New Roman" w:eastAsia="Times New Roman" w:hAnsi="Times New Roman" w:cs="Times New Roman"/>
        </w:rPr>
      </w:pPr>
    </w:p>
    <w:p w14:paraId="610DB515" w14:textId="77777777" w:rsidR="00490FC5" w:rsidRDefault="008E7032">
      <w:pPr>
        <w:widowControl/>
        <w:spacing w:line="276" w:lineRule="auto"/>
        <w:ind w:right="-569"/>
        <w:jc w:val="center"/>
        <w:rPr>
          <w:rFonts w:ascii="Times New Roman" w:eastAsia="Times New Roman" w:hAnsi="Times New Roman" w:cs="Times New Roman"/>
          <w:b/>
          <w:bCs/>
        </w:rPr>
      </w:pPr>
      <w:r>
        <w:rPr>
          <w:rFonts w:ascii="Times New Roman" w:eastAsia="Times New Roman" w:hAnsi="Times New Roman" w:cs="Times New Roman"/>
          <w:b/>
          <w:bCs/>
        </w:rPr>
        <w:t>ELISETE DE OLIVEIRA SANTOS</w:t>
      </w:r>
    </w:p>
    <w:p w14:paraId="65E8D885" w14:textId="77777777" w:rsidR="00490FC5" w:rsidRDefault="008E7032">
      <w:pPr>
        <w:widowControl/>
        <w:spacing w:line="276" w:lineRule="auto"/>
        <w:ind w:right="-569"/>
        <w:jc w:val="center"/>
        <w:rPr>
          <w:rFonts w:ascii="Times New Roman" w:eastAsia="Times New Roman" w:hAnsi="Times New Roman" w:cs="Times New Roman"/>
          <w:b/>
          <w:bCs/>
        </w:rPr>
      </w:pPr>
      <w:r>
        <w:rPr>
          <w:rFonts w:ascii="Times New Roman" w:eastAsia="Times New Roman" w:hAnsi="Times New Roman" w:cs="Times New Roman"/>
          <w:b/>
          <w:bCs/>
        </w:rPr>
        <w:t>Prefeita Municipal em Exercício</w:t>
      </w:r>
    </w:p>
    <w:p w14:paraId="30C743C1" w14:textId="77777777" w:rsidR="00490FC5" w:rsidRDefault="00490FC5">
      <w:pPr>
        <w:spacing w:line="276" w:lineRule="auto"/>
        <w:rPr>
          <w:rFonts w:ascii="Times New Roman" w:eastAsia="Times New Roman" w:hAnsi="Times New Roman" w:cs="Times New Roman"/>
        </w:rPr>
      </w:pPr>
    </w:p>
    <w:sectPr w:rsidR="00490FC5">
      <w:pgSz w:w="11910" w:h="16840"/>
      <w:pgMar w:top="2410" w:right="1280" w:bottom="280" w:left="1300" w:header="57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 w:fontKey="{FDE7677D-E71A-4CF2-BADC-BC9F45D6C5B6}"/>
  </w:font>
  <w:font w:name="Georgia">
    <w:panose1 w:val="02040502050405020303"/>
    <w:charset w:val="00"/>
    <w:family w:val="roman"/>
    <w:pitch w:val="variable"/>
    <w:sig w:usb0="00000287" w:usb1="00000000" w:usb2="00000000" w:usb3="00000000" w:csb0="0000009F" w:csb1="00000000"/>
    <w:embedItalic r:id="rId2" w:fontKey="{8334909E-F967-442D-A2F7-7236F9CC4B98}"/>
  </w:font>
  <w:font w:name="Calibri">
    <w:panose1 w:val="020F0502020204030204"/>
    <w:charset w:val="00"/>
    <w:family w:val="swiss"/>
    <w:pitch w:val="variable"/>
    <w:sig w:usb0="E4002EFF" w:usb1="C000247B" w:usb2="00000009" w:usb3="00000000" w:csb0="000001FF" w:csb1="00000000"/>
    <w:embedRegular r:id="rId3" w:fontKey="{6C8F783C-26BB-409A-B29E-01AEE57E3572}"/>
  </w:font>
  <w:font w:name="Cambria">
    <w:panose1 w:val="02040503050406030204"/>
    <w:charset w:val="00"/>
    <w:family w:val="roman"/>
    <w:pitch w:val="variable"/>
    <w:sig w:usb0="E00006FF" w:usb1="420024FF" w:usb2="02000000" w:usb3="00000000" w:csb0="0000019F" w:csb1="00000000"/>
    <w:embedRegular r:id="rId4" w:fontKey="{F2658A0A-C6CA-4445-B6F9-A381FA9128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C5"/>
    <w:rsid w:val="00373C77"/>
    <w:rsid w:val="00490FC5"/>
    <w:rsid w:val="00546D34"/>
    <w:rsid w:val="00624A58"/>
    <w:rsid w:val="006D5460"/>
    <w:rsid w:val="008E7032"/>
    <w:rsid w:val="00D12D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2911"/>
  <w15:docId w15:val="{CF088267-47F6-4053-9655-80CF06CB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ind w:left="117"/>
      <w:outlineLvl w:val="0"/>
    </w:pPr>
    <w:rPr>
      <w:b/>
      <w:bCs/>
      <w:sz w:val="21"/>
      <w:szCs w:val="21"/>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136"/>
      <w:ind w:left="117"/>
      <w:jc w:val="both"/>
    </w:pPr>
    <w:rPr>
      <w:b/>
      <w:bCs/>
      <w:sz w:val="27"/>
      <w:szCs w:val="27"/>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next w:val="TableNormal0"/>
    <w:qFormat/>
    <w:pPr>
      <w:suppressAutoHyphens/>
      <w:autoSpaceDE w:val="0"/>
      <w:autoSpaceDN w:val="0"/>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styleId="Corpodetexto">
    <w:name w:val="Body Text"/>
    <w:basedOn w:val="Normal"/>
    <w:pPr>
      <w:suppressAutoHyphens/>
      <w:autoSpaceDE w:val="0"/>
      <w:autoSpaceDN w:val="0"/>
      <w:spacing w:line="1" w:lineRule="atLeast"/>
      <w:ind w:leftChars="-1" w:left="117" w:hangingChars="1" w:hanging="1"/>
      <w:jc w:val="both"/>
      <w:textDirection w:val="btLr"/>
      <w:textAlignment w:val="top"/>
      <w:outlineLvl w:val="0"/>
    </w:pPr>
    <w:rPr>
      <w:rFonts w:ascii="Arial MT" w:eastAsia="Arial MT" w:hAnsi="Arial MT" w:cs="Arial MT"/>
      <w:position w:val="-1"/>
      <w:sz w:val="21"/>
      <w:szCs w:val="21"/>
      <w:lang w:val="pt-PT" w:eastAsia="en-US"/>
    </w:rPr>
  </w:style>
  <w:style w:type="paragraph" w:styleId="PargrafodaLista">
    <w:name w:val="List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customStyle="1" w:styleId="TableParagraph">
    <w:name w:val="Table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styleId="Cabealho">
    <w:name w:val="head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CabealhoChar">
    <w:name w:val="Cabeçalho Char"/>
    <w:rPr>
      <w:rFonts w:ascii="Arial MT" w:eastAsia="Arial MT" w:hAnsi="Arial MT" w:cs="Arial MT"/>
      <w:w w:val="100"/>
      <w:position w:val="-1"/>
      <w:effect w:val="none"/>
      <w:vertAlign w:val="baseline"/>
      <w:cs w:val="0"/>
      <w:em w:val="none"/>
      <w:lang w:val="pt-PT"/>
    </w:rPr>
  </w:style>
  <w:style w:type="paragraph" w:styleId="Rodap">
    <w:name w:val="foot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RodapChar">
    <w:name w:val="Rodapé Char"/>
    <w:rPr>
      <w:rFonts w:ascii="Arial MT" w:eastAsia="Arial MT" w:hAnsi="Arial MT" w:cs="Arial MT"/>
      <w:w w:val="100"/>
      <w:position w:val="-1"/>
      <w:effect w:val="none"/>
      <w:vertAlign w:val="baseline"/>
      <w:cs w:val="0"/>
      <w:em w:val="none"/>
      <w:lang w:val="pt-PT"/>
    </w:rPr>
  </w:style>
  <w:style w:type="paragraph" w:styleId="SemEspaamento">
    <w:name w:val="No Spacing"/>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styleId="Hyperlink">
    <w:name w:val="Hyperlink"/>
    <w:qFormat/>
    <w:rPr>
      <w:color w:val="0563C1"/>
      <w:w w:val="100"/>
      <w:position w:val="-1"/>
      <w:u w:val="single"/>
      <w:effect w:val="none"/>
      <w:vertAlign w:val="baseline"/>
      <w:cs w:val="0"/>
      <w:em w:val="none"/>
    </w:r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table" w:customStyle="1" w:styleId="a">
    <w:basedOn w:val="TableNormal1"/>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AC00F4"/>
    <w:rPr>
      <w:rFonts w:ascii="Segoe UI" w:hAnsi="Segoe UI" w:cs="Segoe UI"/>
      <w:sz w:val="18"/>
      <w:szCs w:val="18"/>
    </w:rPr>
  </w:style>
  <w:style w:type="character" w:customStyle="1" w:styleId="TextodebaloChar">
    <w:name w:val="Texto de balão Char"/>
    <w:basedOn w:val="Fontepargpadro"/>
    <w:link w:val="Textodebalo"/>
    <w:uiPriority w:val="99"/>
    <w:semiHidden/>
    <w:rsid w:val="00AC00F4"/>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0">
    <w:basedOn w:val="TableNormal0"/>
    <w:pPr>
      <w:ind w:hanging="1"/>
    </w:pPr>
    <w:tblPr>
      <w:tblStyleRowBandSize w:val="1"/>
      <w:tblStyleColBandSize w:val="1"/>
      <w:tblCellMar>
        <w:top w:w="15" w:type="dxa"/>
        <w:left w:w="15" w:type="dxa"/>
        <w:bottom w:w="15" w:type="dxa"/>
        <w:right w:w="15" w:type="dxa"/>
      </w:tblCellMar>
    </w:tblPr>
  </w:style>
  <w:style w:type="character" w:styleId="MenoPendente">
    <w:name w:val="Unresolved Mention"/>
    <w:basedOn w:val="Fontepargpadro"/>
    <w:uiPriority w:val="99"/>
    <w:semiHidden/>
    <w:unhideWhenUsed/>
    <w:rsid w:val="006D5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im.digifred.net.br/sagradafamilia/contas/relatorios/quadro_salario_servidores_step3/138/7" TargetMode="External"/><Relationship Id="rId5" Type="http://schemas.openxmlformats.org/officeDocument/2006/relationships/hyperlink" Target="https://www.cespro.com.br/visualizarDiploma.php?cdMunicipio=7837&amp;cdDiploma=20020420"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D9uzEkvHSyCTWTj8rg9hU960Q==">CgMxLjAyD2lkLjFkeWV2ZGp3eHBvZTIPaWQuYTB2N3lyb3kyNGkxMg5oLjY4OWg5ZjFsbnBxaTIPaWQuNjMwdjliYnNwamJrMg5oLjUzMTlhczJ1MTlobjIOaC5lazE3andmejBlZ2cyDmguNmlsY3JkOXhuem96Mg5oLjE3ZmFsNzVxZ3JyYjIOaC5oeGEyeGY1ZGc0NXoyDmgueDJudW4zNml0aThhMg5oLjhocTVtdGZpcDYzazIOaC5wdDVnOHJkbWoxbngyDmguOWlyM3dsODk5anVmMg5oLjV0aDJ5cmxoaHVneDIOaC5zdjZhMzFzNGVxOWcyDmguNG1uZzJwNjVtd3lwMg5oLjU0ZG1mdHhlaWVpcDIOaC4xcWVwanZ3bDl3cTQyDmguNXh0bWg1OWl2YXkzOAByITF0eUhIeE9pZG41RWRqV3k4ZjBNZjNkWVAwaGtXQzl6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1028</Words>
  <Characters>5552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Planejamento</dc:creator>
  <cp:lastModifiedBy>Sec.ADM Sandra</cp:lastModifiedBy>
  <cp:revision>2</cp:revision>
  <cp:lastPrinted>2026-01-30T14:28:00Z</cp:lastPrinted>
  <dcterms:created xsi:type="dcterms:W3CDTF">2026-02-05T13:16:00Z</dcterms:created>
  <dcterms:modified xsi:type="dcterms:W3CDTF">2026-02-05T13:16:00Z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LastSaved">
    <vt:filetime>2021-04-16T00:00:00Z</vt:filetime>
  </property>
</Properties>
</file>