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9F127" w14:textId="17936C32" w:rsidR="0049021B" w:rsidRPr="00F77BDC"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Century Gothic" w:hAnsi="Times New Roman" w:cs="Times New Roman"/>
          <w:b/>
          <w:bCs/>
          <w:sz w:val="24"/>
          <w:szCs w:val="24"/>
        </w:rPr>
      </w:pPr>
      <w:r w:rsidRPr="00F77BDC">
        <w:rPr>
          <w:rFonts w:ascii="Times New Roman" w:hAnsi="Times New Roman" w:cs="Times New Roman"/>
          <w:b/>
          <w:bCs/>
          <w:sz w:val="24"/>
          <w:szCs w:val="24"/>
          <w:lang w:val="pt-PT"/>
        </w:rPr>
        <w:t>LEI</w:t>
      </w:r>
      <w:r w:rsidR="000C64A4">
        <w:rPr>
          <w:rFonts w:ascii="Times New Roman" w:hAnsi="Times New Roman" w:cs="Times New Roman"/>
          <w:b/>
          <w:bCs/>
          <w:sz w:val="24"/>
          <w:szCs w:val="24"/>
          <w:lang w:val="pt-PT"/>
        </w:rPr>
        <w:t xml:space="preserve"> MUNICIPAL </w:t>
      </w:r>
      <w:r w:rsidRPr="00F77BDC">
        <w:rPr>
          <w:rFonts w:ascii="Times New Roman" w:hAnsi="Times New Roman" w:cs="Times New Roman"/>
          <w:b/>
          <w:bCs/>
          <w:sz w:val="24"/>
          <w:szCs w:val="24"/>
          <w:lang w:val="pt-PT"/>
        </w:rPr>
        <w:t xml:space="preserve"> Nº </w:t>
      </w:r>
      <w:r w:rsidR="000C64A4">
        <w:rPr>
          <w:rFonts w:ascii="Times New Roman" w:hAnsi="Times New Roman" w:cs="Times New Roman"/>
          <w:b/>
          <w:bCs/>
          <w:sz w:val="24"/>
          <w:szCs w:val="24"/>
          <w:lang w:val="pt-PT"/>
        </w:rPr>
        <w:t>1761/</w:t>
      </w:r>
      <w:r w:rsidR="00F77BDC" w:rsidRPr="00F77BDC">
        <w:rPr>
          <w:rFonts w:ascii="Times New Roman" w:hAnsi="Times New Roman" w:cs="Times New Roman"/>
          <w:b/>
          <w:bCs/>
          <w:sz w:val="24"/>
          <w:szCs w:val="24"/>
          <w:lang w:val="pt-PT"/>
        </w:rPr>
        <w:t>2025</w:t>
      </w:r>
      <w:r w:rsidRPr="00F77BDC">
        <w:rPr>
          <w:rFonts w:ascii="Times New Roman" w:hAnsi="Times New Roman" w:cs="Times New Roman"/>
          <w:b/>
          <w:bCs/>
          <w:sz w:val="24"/>
          <w:szCs w:val="24"/>
          <w:lang w:val="pt-PT"/>
        </w:rPr>
        <w:t xml:space="preserve">, DE </w:t>
      </w:r>
      <w:r w:rsidR="00F77BDC" w:rsidRPr="00F77BDC">
        <w:rPr>
          <w:rFonts w:ascii="Times New Roman" w:hAnsi="Times New Roman" w:cs="Times New Roman"/>
          <w:b/>
          <w:bCs/>
          <w:sz w:val="24"/>
          <w:szCs w:val="24"/>
          <w:lang w:val="pt-PT"/>
        </w:rPr>
        <w:t>1</w:t>
      </w:r>
      <w:r w:rsidR="000C64A4">
        <w:rPr>
          <w:rFonts w:ascii="Times New Roman" w:hAnsi="Times New Roman" w:cs="Times New Roman"/>
          <w:b/>
          <w:bCs/>
          <w:sz w:val="24"/>
          <w:szCs w:val="24"/>
          <w:lang w:val="pt-PT"/>
        </w:rPr>
        <w:t>8</w:t>
      </w:r>
      <w:r w:rsidRPr="00F77BDC">
        <w:rPr>
          <w:rFonts w:ascii="Times New Roman" w:hAnsi="Times New Roman" w:cs="Times New Roman"/>
          <w:b/>
          <w:bCs/>
          <w:sz w:val="24"/>
          <w:szCs w:val="24"/>
          <w:lang w:val="pt-PT"/>
        </w:rPr>
        <w:t xml:space="preserve"> DE </w:t>
      </w:r>
      <w:r w:rsidR="00F77BDC" w:rsidRPr="00F77BDC">
        <w:rPr>
          <w:rFonts w:ascii="Times New Roman" w:hAnsi="Times New Roman" w:cs="Times New Roman"/>
          <w:b/>
          <w:bCs/>
          <w:sz w:val="24"/>
          <w:szCs w:val="24"/>
          <w:lang w:val="pt-PT"/>
        </w:rPr>
        <w:t xml:space="preserve">DEZEMBRO </w:t>
      </w:r>
      <w:r w:rsidRPr="00F77BDC">
        <w:rPr>
          <w:rFonts w:ascii="Times New Roman" w:hAnsi="Times New Roman" w:cs="Times New Roman"/>
          <w:b/>
          <w:bCs/>
          <w:sz w:val="24"/>
          <w:szCs w:val="24"/>
          <w:lang w:val="pt-PT"/>
        </w:rPr>
        <w:t xml:space="preserve"> DE 2025.</w:t>
      </w:r>
    </w:p>
    <w:p w14:paraId="40353A49"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103"/>
        <w:jc w:val="both"/>
        <w:rPr>
          <w:rFonts w:eastAsia="Century Gothic"/>
          <w:lang w:val="pt-PT"/>
        </w:rPr>
      </w:pPr>
    </w:p>
    <w:p w14:paraId="5509E98C"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9"/>
        <w:jc w:val="both"/>
        <w:rPr>
          <w:rFonts w:eastAsia="Century Gothic"/>
        </w:rPr>
      </w:pPr>
    </w:p>
    <w:p w14:paraId="78517054"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9"/>
        <w:jc w:val="both"/>
        <w:rPr>
          <w:rFonts w:eastAsia="Century Gothic"/>
          <w:caps/>
        </w:rPr>
      </w:pPr>
      <w:r w:rsidRPr="00F77BDC">
        <w:rPr>
          <w:lang w:val="pt-PT"/>
        </w:rPr>
        <w:t xml:space="preserve">DISPÕE SOBRE A </w:t>
      </w:r>
      <w:r w:rsidRPr="00F77BDC">
        <w:rPr>
          <w:caps/>
          <w:lang w:val="pt-PT"/>
        </w:rPr>
        <w:t>ESTRUTURA DO REGIME PRÓPRIO DE PREVIDÊNCIA SOCIAL DOS SERVIDORES PÚBLICOS EFETIVOS DO MUNICÍPIO DE Sagrada Família.</w:t>
      </w:r>
    </w:p>
    <w:p w14:paraId="674F49DD"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9"/>
        <w:jc w:val="both"/>
        <w:rPr>
          <w:rFonts w:eastAsia="Century Gothic"/>
          <w:b/>
          <w:bCs/>
        </w:rPr>
      </w:pPr>
    </w:p>
    <w:p w14:paraId="67D18D28"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9"/>
        <w:jc w:val="both"/>
        <w:rPr>
          <w:rFonts w:eastAsia="Century Gothic"/>
          <w:b/>
          <w:bCs/>
          <w:lang w:val="pt-PT"/>
        </w:rPr>
      </w:pPr>
    </w:p>
    <w:p w14:paraId="6D212A9E"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b/>
          <w:bCs/>
        </w:rPr>
      </w:pPr>
      <w:r w:rsidRPr="00F77BDC">
        <w:rPr>
          <w:lang w:val="pt-PT"/>
        </w:rPr>
        <w:t>O PREFEITO MUNICIPAL, no uso das atribuições que lhe são conferidas pela Lei Orgânica Municipal, faz saber que a Câmara Municipal de Vereadores de  Sagrada Família aprovou e ele sanciona e promulga a seguinte Lei:</w:t>
      </w:r>
    </w:p>
    <w:p w14:paraId="2C6CEF9A"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69"/>
        <w:jc w:val="both"/>
        <w:rPr>
          <w:rFonts w:eastAsia="Century Gothic"/>
          <w:b/>
          <w:bCs/>
          <w:lang w:val="pt-PT"/>
        </w:rPr>
      </w:pPr>
    </w:p>
    <w:p w14:paraId="6A2A3EA8" w14:textId="77777777" w:rsidR="0049021B" w:rsidRPr="00F77BDC" w:rsidRDefault="0049021B">
      <w:pPr>
        <w:pStyle w:val="Padro"/>
        <w:suppressAutoHyphens/>
        <w:spacing w:before="0" w:line="240" w:lineRule="auto"/>
        <w:jc w:val="both"/>
        <w:rPr>
          <w:rFonts w:ascii="Times New Roman" w:eastAsia="Century Gothic" w:hAnsi="Times New Roman" w:cs="Times New Roman"/>
          <w:color w:val="333333"/>
          <w:u w:color="333333"/>
          <w:shd w:val="clear" w:color="auto" w:fill="FFFFFF"/>
        </w:rPr>
      </w:pPr>
    </w:p>
    <w:p w14:paraId="71B2A37F"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rPr>
      </w:pPr>
      <w:r w:rsidRPr="00F77BDC">
        <w:rPr>
          <w:b/>
          <w:bCs/>
          <w:lang w:val="pt-PT"/>
        </w:rPr>
        <w:t>TÍTULO I</w:t>
      </w:r>
    </w:p>
    <w:p w14:paraId="6D3731A0"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rPr>
      </w:pPr>
      <w:r w:rsidRPr="00F77BDC">
        <w:rPr>
          <w:b/>
          <w:bCs/>
          <w:lang w:val="pt-PT"/>
        </w:rPr>
        <w:t>DAS DISPOSIÇÕES PRELIMINARES</w:t>
      </w:r>
    </w:p>
    <w:p w14:paraId="7977B5F1"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lang w:val="pt-PT"/>
        </w:rPr>
      </w:pPr>
    </w:p>
    <w:p w14:paraId="008BD14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1º Fica estabelecida, nos termos desta Lei, a nova estrutura da Unidade Gestora do Regime de Previdência Social dos Servidores Públicos Efetivos do Município de Sagrada Família, que abrange o Poder Executivo, o Poder Legislativo, suas autarquias e fundações, garantindo, aos beneficiários, na qualidade de segurados e dependentes, aposentadoria e pensão por morte.</w:t>
      </w:r>
    </w:p>
    <w:p w14:paraId="0EE7FB2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Parágrafo único. O plano de custeio do Regime Próprio de Previdência será estruturado em lei municipal específica, e a classificação e a conceituação dos beneficiários, na qualidade de segurados e dependentes, assim como as regras para concessão, cálculo e reajustamento dos benefícios de aposentadoria e pensão por morte serão estabelecidas em lei complementar municipal, observadas as disposições da Lei Orgânica.</w:t>
      </w:r>
    </w:p>
    <w:p w14:paraId="749A5AF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auto"/>
        </w:rPr>
      </w:pPr>
      <w:r w:rsidRPr="00F77BDC">
        <w:rPr>
          <w:rFonts w:cs="Times New Roman"/>
        </w:rPr>
        <w:t xml:space="preserve">Art. 2º O Regime Próprio de Previdência, referido no art. 1º, fica vinculado à </w:t>
      </w:r>
      <w:r w:rsidRPr="00F77BDC">
        <w:rPr>
          <w:rFonts w:cs="Times New Roman"/>
          <w:color w:val="auto"/>
          <w:u w:color="0082CC"/>
          <w:shd w:val="clear" w:color="auto" w:fill="FFFFFF"/>
        </w:rPr>
        <w:t>Secretaria Municipal de Administração e Fazenda</w:t>
      </w:r>
      <w:r w:rsidRPr="00F77BDC">
        <w:rPr>
          <w:rFonts w:cs="Times New Roman"/>
          <w:color w:val="auto"/>
        </w:rPr>
        <w:t>, atendidas as disposições desta Lei.</w:t>
      </w:r>
    </w:p>
    <w:p w14:paraId="60A06E4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auto"/>
        </w:rPr>
      </w:pPr>
      <w:r w:rsidRPr="00F77BDC">
        <w:rPr>
          <w:rFonts w:cs="Times New Roman"/>
          <w:color w:val="auto"/>
        </w:rPr>
        <w:t>Parágrafo único. Cabe ao Poder Executivo disponibilizar os recursos físicos e de pessoal necessários para o adequado funcionamento do Regime Próprio de Previdência.</w:t>
      </w:r>
    </w:p>
    <w:p w14:paraId="05B2EF5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auto"/>
        </w:rPr>
      </w:pPr>
      <w:r w:rsidRPr="00F77BDC">
        <w:rPr>
          <w:rFonts w:cs="Times New Roman"/>
          <w:color w:val="auto"/>
        </w:rPr>
        <w:t xml:space="preserve">Art. 3º Observadas as diretrizes da Unidade Gestora do Regime Próprio de Previdência, a operacionalização das movimentações das contas bancárias do Regime Próprio de Previdência será autorizada sempre em conjunto pelo </w:t>
      </w:r>
      <w:r w:rsidRPr="00F77BDC">
        <w:rPr>
          <w:rFonts w:cs="Times New Roman"/>
          <w:color w:val="auto"/>
          <w:u w:color="0082CC"/>
        </w:rPr>
        <w:t>Gestor Administrativo e Financeiro do Conselho Municipal de Previdência</w:t>
      </w:r>
      <w:r w:rsidRPr="00F77BDC">
        <w:rPr>
          <w:rFonts w:cs="Times New Roman"/>
          <w:color w:val="auto"/>
          <w:u w:color="CC503E"/>
        </w:rPr>
        <w:t xml:space="preserve"> </w:t>
      </w:r>
      <w:r w:rsidRPr="00F77BDC">
        <w:rPr>
          <w:rFonts w:cs="Times New Roman"/>
          <w:color w:val="auto"/>
        </w:rPr>
        <w:t>e pelo Prefeito Municipal, ou Secretário Municipal com delegação expressa.</w:t>
      </w:r>
    </w:p>
    <w:p w14:paraId="4B19C7AE"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eastAsia="Century Gothic"/>
          <w:lang w:val="pt-PT"/>
        </w:rPr>
      </w:pPr>
    </w:p>
    <w:p w14:paraId="370E2E50"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rPr>
      </w:pPr>
      <w:r w:rsidRPr="00F77BDC">
        <w:rPr>
          <w:b/>
          <w:bCs/>
          <w:lang w:val="pt-PT"/>
        </w:rPr>
        <w:t>TÍTULO II</w:t>
      </w:r>
    </w:p>
    <w:p w14:paraId="36138436"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caps/>
        </w:rPr>
      </w:pPr>
      <w:r w:rsidRPr="00F77BDC">
        <w:rPr>
          <w:b/>
          <w:bCs/>
          <w:caps/>
          <w:lang w:val="pt-PT"/>
        </w:rPr>
        <w:t>DOS PRINCÍPIOS FORMADORES DO Regime Próprio de Previdência Social do Município</w:t>
      </w:r>
    </w:p>
    <w:p w14:paraId="25C3DA98"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8"/>
        <w:jc w:val="both"/>
        <w:rPr>
          <w:rFonts w:eastAsia="Century Gothic"/>
          <w:lang w:val="pt-PT"/>
        </w:rPr>
      </w:pPr>
    </w:p>
    <w:p w14:paraId="65A5BDED"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Art. 4º O Regime Próprio de Previdência Social do Município rege-se pelos seguintes princípios:</w:t>
      </w:r>
    </w:p>
    <w:p w14:paraId="22741C98"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I - caráter contributivo e solidário, atendidos critérios que preservem o seu equilíbrio financeiro e atuarial;</w:t>
      </w:r>
    </w:p>
    <w:p w14:paraId="5B79B17C"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II - equidade na forma de participação no custeio;</w:t>
      </w:r>
    </w:p>
    <w:p w14:paraId="669AB9B6"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III - irredutibilidade do valor dos benefícios, salvo por erro de fixação;</w:t>
      </w:r>
    </w:p>
    <w:p w14:paraId="58D368E3"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lastRenderedPageBreak/>
        <w:t>IV - vedação à criação, à majoração ou à extensão de qualquer benefício sem a indicação prévia da correspondente fonte de custeio total;</w:t>
      </w:r>
    </w:p>
    <w:p w14:paraId="416BAA46"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V - acesso às informações relativas à sua gestão;</w:t>
      </w:r>
    </w:p>
    <w:p w14:paraId="5A702927"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VI - subordinação das aplicações de reservas, fundos e provisões a critérios atuariais, em função da natureza dos benefícios; e</w:t>
      </w:r>
    </w:p>
    <w:p w14:paraId="1BE7A253"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VII - unicidade da gestão.</w:t>
      </w:r>
    </w:p>
    <w:p w14:paraId="204B05DF"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lang w:val="pt-PT"/>
        </w:rPr>
      </w:pPr>
    </w:p>
    <w:p w14:paraId="792D0CEE"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lang w:val="pt-PT"/>
        </w:rPr>
      </w:pPr>
    </w:p>
    <w:p w14:paraId="50560D42"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rPr>
      </w:pPr>
      <w:r w:rsidRPr="00F77BDC">
        <w:rPr>
          <w:b/>
          <w:bCs/>
          <w:lang w:val="pt-PT"/>
        </w:rPr>
        <w:t>TÍTULO III</w:t>
      </w:r>
    </w:p>
    <w:p w14:paraId="10476E21"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caps/>
        </w:rPr>
      </w:pPr>
      <w:r w:rsidRPr="00F77BDC">
        <w:rPr>
          <w:b/>
          <w:bCs/>
          <w:caps/>
          <w:lang w:val="pt-PT"/>
        </w:rPr>
        <w:t>DA UNIDADE GESTORA E DAS ESTRUTURAS DO Regime Próprio de Previdência Social do Município</w:t>
      </w:r>
    </w:p>
    <w:p w14:paraId="1F58909A"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lang w:val="pt-PT"/>
        </w:rPr>
      </w:pPr>
    </w:p>
    <w:p w14:paraId="23B028A8"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rPr>
      </w:pPr>
      <w:r w:rsidRPr="00F77BDC">
        <w:rPr>
          <w:b/>
          <w:bCs/>
          <w:lang w:val="pt-PT"/>
        </w:rPr>
        <w:t>CAPÍTULO I</w:t>
      </w:r>
    </w:p>
    <w:p w14:paraId="38147E29"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b/>
          <w:bCs/>
          <w:caps/>
        </w:rPr>
      </w:pPr>
      <w:r w:rsidRPr="00F77BDC">
        <w:rPr>
          <w:b/>
          <w:bCs/>
          <w:caps/>
          <w:lang w:val="pt-PT"/>
        </w:rPr>
        <w:t>DA UNIDADE GESTORA DO Regime Próprio de Previdência Social do Município</w:t>
      </w:r>
    </w:p>
    <w:p w14:paraId="0538CF87"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lang w:val="pt-PT"/>
        </w:rPr>
      </w:pPr>
    </w:p>
    <w:p w14:paraId="6F7E1F58"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Art. 5º As estruturas organizacionais que integram o Regime Próprio de Previdência Social do Município, especificadas nesta Lei, constituem sua Unidade Gestora.</w:t>
      </w:r>
    </w:p>
    <w:p w14:paraId="548560BD"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Art. 6º A Unidade Gestora do Regime Próprio de Previdência Social do Município, observadas as competências definidas nesta Lei para as estruturas organizacionais que o integram, é responsável pelo gerenciamento da concessão, do pagamento e da manutenção dos benefícios de aposentadoria e pensão, assim como pela arrecadação e pela gestão dos recursos previdenciários vinculados ao Fundo de Previdência.</w:t>
      </w:r>
    </w:p>
    <w:p w14:paraId="1BDD108C"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 xml:space="preserve">§1º A responsabilidade pelo gerenciamento da concessão, do pagamento e da manutenção dos benefícios de que trata o </w:t>
      </w:r>
      <w:r w:rsidRPr="00F77BDC">
        <w:rPr>
          <w:i/>
          <w:iCs/>
          <w:lang w:val="pt-PT"/>
        </w:rPr>
        <w:t xml:space="preserve">caput </w:t>
      </w:r>
      <w:r w:rsidRPr="00F77BDC">
        <w:rPr>
          <w:lang w:val="pt-PT"/>
        </w:rPr>
        <w:t>é indireta, assim entendida como ações de coordenação, de controle e de fiscalização, e não afasta a competência:</w:t>
      </w:r>
    </w:p>
    <w:p w14:paraId="0AD09531"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I - do Chefe de cada Poder e dos responsáveis legais das autarquias e das fundações pela emissão dos atos necessários à concessão e à revisão dos benefícios; e</w:t>
      </w:r>
    </w:p>
    <w:p w14:paraId="7EF83377"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 xml:space="preserve">II - </w:t>
      </w:r>
      <w:r w:rsidRPr="00F77BDC">
        <w:rPr>
          <w:u w:color="FF2600"/>
          <w:lang w:val="pt-PT"/>
        </w:rPr>
        <w:t xml:space="preserve">do Prefeito Municipal </w:t>
      </w:r>
      <w:r w:rsidRPr="00F77BDC">
        <w:rPr>
          <w:u w:color="EE220C"/>
          <w:lang w:val="pt-PT"/>
        </w:rPr>
        <w:t>ou Secretário Municipal, com delegação de poderes expressa e do</w:t>
      </w:r>
      <w:r w:rsidRPr="00F77BDC">
        <w:rPr>
          <w:color w:val="CC503E"/>
          <w:u w:color="EE220C"/>
          <w:lang w:val="pt-PT"/>
        </w:rPr>
        <w:t xml:space="preserve"> </w:t>
      </w:r>
      <w:r w:rsidRPr="00F77BDC">
        <w:rPr>
          <w:color w:val="auto"/>
          <w:u w:color="0082CC"/>
          <w:lang w:val="pt-PT"/>
        </w:rPr>
        <w:t>Gestor Administrativo e Financeiro do Conselho Municipal de Previdência</w:t>
      </w:r>
      <w:r w:rsidRPr="00F77BDC">
        <w:rPr>
          <w:color w:val="auto"/>
          <w:u w:color="CC503E"/>
          <w:lang w:val="pt-PT"/>
        </w:rPr>
        <w:t xml:space="preserve"> </w:t>
      </w:r>
      <w:r w:rsidRPr="00F77BDC">
        <w:rPr>
          <w:color w:val="auto"/>
          <w:u w:color="EE220C"/>
          <w:lang w:val="pt-PT"/>
        </w:rPr>
        <w:t>p</w:t>
      </w:r>
      <w:r w:rsidRPr="00F77BDC">
        <w:rPr>
          <w:color w:val="auto"/>
          <w:lang w:val="pt-PT"/>
        </w:rPr>
        <w:t xml:space="preserve">ara a operacionalização das movimentações das contas bancárias do Fundo de Previdência, conforme </w:t>
      </w:r>
      <w:r w:rsidRPr="00F77BDC">
        <w:rPr>
          <w:lang w:val="pt-PT"/>
        </w:rPr>
        <w:t>previsto no art. 3º.</w:t>
      </w:r>
    </w:p>
    <w:p w14:paraId="12DB650D"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 xml:space="preserve">Art. 7º A Unidade Gestora de que trata o art. 6º é representada pelo </w:t>
      </w:r>
      <w:r w:rsidRPr="00F77BDC">
        <w:rPr>
          <w:u w:color="EE220C"/>
          <w:lang w:val="pt-PT"/>
        </w:rPr>
        <w:t xml:space="preserve">Presidente </w:t>
      </w:r>
      <w:r w:rsidRPr="00F77BDC">
        <w:rPr>
          <w:lang w:val="pt-PT"/>
        </w:rPr>
        <w:t>do Conselho Municipal de Previdência.</w:t>
      </w:r>
    </w:p>
    <w:p w14:paraId="75D4CE28"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lang w:val="pt-PT"/>
        </w:rPr>
      </w:pPr>
    </w:p>
    <w:p w14:paraId="7FF5C8BE"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rPr>
      </w:pPr>
    </w:p>
    <w:p w14:paraId="132316B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CAPÍTULO II</w:t>
      </w:r>
    </w:p>
    <w:p w14:paraId="442C11E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ESTRUTURAS ORGANIZACIONAIS DO REGIME PRÓPRIO DE PREVIDÊNCIA SOCIAL</w:t>
      </w:r>
    </w:p>
    <w:p w14:paraId="69B86C9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32ABF3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I</w:t>
      </w:r>
    </w:p>
    <w:p w14:paraId="79F74D9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 especificação das estruturas</w:t>
      </w:r>
    </w:p>
    <w:p w14:paraId="1F68902B"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96F944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8º Integram as estruturas do Regime Próprio de Previdência:</w:t>
      </w:r>
    </w:p>
    <w:p w14:paraId="1897DBF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o Conselho Municipal de Previdência;</w:t>
      </w:r>
    </w:p>
    <w:p w14:paraId="14DE050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o Conselho Fiscal;</w:t>
      </w:r>
    </w:p>
    <w:p w14:paraId="2473617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III - o Comitê de Investimentos; e</w:t>
      </w:r>
    </w:p>
    <w:p w14:paraId="796DF09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IV - a função de Gestor Administrativo e Financeiro.</w:t>
      </w:r>
    </w:p>
    <w:p w14:paraId="09B4723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Parágrafo único. Os membros que irão compor as estruturas de que tratam os incisos do </w:t>
      </w:r>
      <w:r w:rsidRPr="00F77BDC">
        <w:rPr>
          <w:rFonts w:cs="Times New Roman"/>
          <w:i/>
          <w:iCs/>
        </w:rPr>
        <w:t>caput</w:t>
      </w:r>
      <w:r w:rsidRPr="00F77BDC">
        <w:rPr>
          <w:rFonts w:cs="Times New Roman"/>
        </w:rPr>
        <w:t xml:space="preserve"> serão indicados ou escolhidos dentre os servidores efetivos ou aposentados segurados do Regime Próprio de Previdência, conforme estabelecido nesta Lei.</w:t>
      </w:r>
    </w:p>
    <w:p w14:paraId="6A8F081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C363F3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II</w:t>
      </w:r>
    </w:p>
    <w:p w14:paraId="1823C0D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 xml:space="preserve">Dos requisitos a serem atendidos pelos componentes das estruturas </w:t>
      </w:r>
    </w:p>
    <w:p w14:paraId="2EA9400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Regime Próprio de Previdência Social</w:t>
      </w:r>
    </w:p>
    <w:p w14:paraId="2E0B5E63"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p>
    <w:p w14:paraId="0530B4C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38936A8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requisito quanto ao vínculo</w:t>
      </w:r>
    </w:p>
    <w:p w14:paraId="0A6B17D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497E2F3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9º Poderão ser indicados ou escolhidos para compor o Conselho Municipal de Previdência, o Conselho Fiscal, o Comitê de Investimentos, e para exercer a função de Gestor Administrativo e Financeiro, servidores efetivos no Município e aposentados pelo Regime Próprio de Previdência, desde que atendam aos requisitos estabelecidos por esta Lei e pela legislação federal para o exercício das respectivas funções.</w:t>
      </w:r>
    </w:p>
    <w:p w14:paraId="08E5BC2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1º A representação, na condição de servidor efetivo ou aposentado, deverá observar os requisitos específicos estabelecidos nesta Lei.</w:t>
      </w:r>
    </w:p>
    <w:p w14:paraId="706FEAF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auto"/>
          <w:u w:color="0082CC"/>
        </w:rPr>
      </w:pPr>
      <w:r w:rsidRPr="00F77BDC">
        <w:rPr>
          <w:rFonts w:cs="Times New Roman"/>
          <w:color w:val="auto"/>
          <w:u w:color="0082CC"/>
        </w:rPr>
        <w:t>§ 2º Somente poderão compor o Conselho Municipal de Previdência, o Conselho Fiscal, Comitê de Investimentos e para exercer a função de Gestor Administrativo e Financeiro, servidores efetivos no serviço público municipal ou aposentados pelo Regime Próprio de Previdência.</w:t>
      </w:r>
    </w:p>
    <w:p w14:paraId="10964540"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color w:val="auto"/>
        </w:rPr>
      </w:pPr>
    </w:p>
    <w:p w14:paraId="6FEB6637" w14:textId="77777777" w:rsidR="0049021B" w:rsidRPr="00F77BDC" w:rsidRDefault="00000000">
      <w:pPr>
        <w:pStyle w:val="CorpoC"/>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34BD2E23" w14:textId="77777777" w:rsidR="0049021B" w:rsidRPr="00F77BDC" w:rsidRDefault="00000000">
      <w:pPr>
        <w:pStyle w:val="CorpoC"/>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Dos requisitos quanto aos antecedentes</w:t>
      </w:r>
    </w:p>
    <w:p w14:paraId="589FCCC1"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57EF25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10. Os membros do Conselho Municipal de Previdência, do Conselho Fiscal e do Comitê de Investimentos e o Gestor Administrativo e Financeiro deverão comprovar, como condição para designação e permanência nas respectivas funções, não terem sofrido condenação criminal ou incidido em alguma das demais situações de inelegibilidade previstas no inciso I do art. 1º da Lei Complementar nº 64, de 18 de maio de 1990.</w:t>
      </w:r>
    </w:p>
    <w:p w14:paraId="7224A2F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1º A comprovação de que trata o </w:t>
      </w:r>
      <w:r w:rsidRPr="00F77BDC">
        <w:rPr>
          <w:rFonts w:cs="Times New Roman"/>
          <w:i/>
          <w:iCs/>
        </w:rPr>
        <w:t>caput</w:t>
      </w:r>
      <w:r w:rsidRPr="00F77BDC">
        <w:rPr>
          <w:rFonts w:cs="Times New Roman"/>
          <w:b/>
          <w:bCs/>
        </w:rPr>
        <w:t xml:space="preserve"> </w:t>
      </w:r>
      <w:r w:rsidRPr="00F77BDC">
        <w:rPr>
          <w:rFonts w:cs="Times New Roman"/>
        </w:rPr>
        <w:t xml:space="preserve">será realizada na forma da regulamentação federal competente. </w:t>
      </w:r>
    </w:p>
    <w:p w14:paraId="028DAF8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2º Ocorrendo quaisquer das situações impeditivas a que se refere o </w:t>
      </w:r>
      <w:r w:rsidRPr="00F77BDC">
        <w:rPr>
          <w:rFonts w:cs="Times New Roman"/>
          <w:i/>
          <w:iCs/>
        </w:rPr>
        <w:t>caput</w:t>
      </w:r>
      <w:r w:rsidRPr="00F77BDC">
        <w:rPr>
          <w:rFonts w:cs="Times New Roman"/>
        </w:rPr>
        <w:t>, a pessoa deixará de ser considerada como habilitada para as correspondentes funções desde a data de implementação do ato ou fato obstativo.</w:t>
      </w:r>
    </w:p>
    <w:p w14:paraId="1092E1C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DEC30B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1915A76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Dos requisitos quanto às certificações</w:t>
      </w:r>
    </w:p>
    <w:p w14:paraId="6EC4333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7ECED0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11. Os membros do Conselho Municipal de Previdência, do Conselho Fiscal e do Comitê de Investimentos e o Gestor Administrativo e Financeiro deverão possuir certificação para o exercício da respectiva função, nos termos da legislação federal, observado o disposto nesta Lei.</w:t>
      </w:r>
    </w:p>
    <w:p w14:paraId="574D830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Parágrafo único. A certificação será a obtida por meio de processo realizado por entidade certificadora para comprovação de atendimento e verificação de conformidade com os requisitos técnicos necessários para o exercício da função respectiva, nos termos definidos em parâmetros gerais pela legislação federal competente.</w:t>
      </w:r>
    </w:p>
    <w:p w14:paraId="53A77B0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5B27A83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IV</w:t>
      </w:r>
    </w:p>
    <w:p w14:paraId="1B6C21D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requisito quanto à experiência</w:t>
      </w:r>
    </w:p>
    <w:p w14:paraId="1E5A0361"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E40596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12. O Presidente do Conselho Municipal de Previdência e o Gestor Administrativo e Financeiro, para exercerem as respectivas funções deverão comprovar, previamente à efetiva designação, possuírem experiência de no mínimo dois anos no exercício de atividades nas áreas previdenciária, financeira, administrativa, contábil, jurídica, de fiscalização, atuarial ou de auditoria.</w:t>
      </w:r>
    </w:p>
    <w:p w14:paraId="05B2DB5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Parágrafo único. A comprovação da experiência nas áreas referidas no </w:t>
      </w:r>
      <w:r w:rsidRPr="00F77BDC">
        <w:rPr>
          <w:rFonts w:cs="Times New Roman"/>
          <w:i/>
          <w:iCs/>
        </w:rPr>
        <w:t>caput</w:t>
      </w:r>
      <w:r w:rsidRPr="00F77BDC">
        <w:rPr>
          <w:rFonts w:cs="Times New Roman"/>
        </w:rPr>
        <w:t>, quanto aos parâmetros a serem atendidos e a forma em que deverá ocorrer, será definida em Resolução do Conselho Municipal de Previdência.</w:t>
      </w:r>
    </w:p>
    <w:p w14:paraId="3994D26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1D58655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V</w:t>
      </w:r>
    </w:p>
    <w:p w14:paraId="63340BE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requisito quanto à escolaridade</w:t>
      </w:r>
    </w:p>
    <w:p w14:paraId="5EBA56B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D9D9F9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Art. 13. O Presidente do Conselho Municipal de Previdência e o Gestor Administrativo e Financeiro, para exercerem as respectivas funções, deverão comprovar, previamente à efetiva designação, possuírem escolaridade de nível superior.</w:t>
      </w:r>
    </w:p>
    <w:p w14:paraId="13006064"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107E8B76" w14:textId="77777777" w:rsidR="0049021B" w:rsidRPr="00F77BDC" w:rsidRDefault="00000000">
      <w:pPr>
        <w:pStyle w:val="CorpoC"/>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shd w:val="clear" w:color="auto" w:fill="00FF00"/>
        </w:rPr>
      </w:pPr>
      <w:r w:rsidRPr="00F77BDC">
        <w:rPr>
          <w:rFonts w:cs="Times New Roman"/>
          <w:b/>
          <w:bCs/>
        </w:rPr>
        <w:t>Seção III</w:t>
      </w:r>
    </w:p>
    <w:p w14:paraId="61B8EB02" w14:textId="77777777" w:rsidR="0049021B" w:rsidRPr="00F77BDC" w:rsidRDefault="00000000">
      <w:pPr>
        <w:pStyle w:val="CorpoC"/>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Dos impedimentos para compor as estruturas do Regime Próprio de Previdência Social</w:t>
      </w:r>
    </w:p>
    <w:p w14:paraId="0E1C8DF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87ECED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14. Não poderão compor o Conselho Municipal de Previdência, o Conselho Fiscal e o Comitê de Investimentos, ou exercer a função de Gestor Administrativo e Financeiro:</w:t>
      </w:r>
    </w:p>
    <w:p w14:paraId="33D2CC7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pelo prazo de 8 (oito) anos, servidor efetivo ou aposentado que tenha sido destituído da representação no Conselho Municipal de Previdência, no Conselho Fiscal ou no Comitê de Investimentos, ou da função de Gestor Administrativo e Financeiro, por condenação em devido processo administrativo;</w:t>
      </w:r>
    </w:p>
    <w:p w14:paraId="38FB3638"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185BCA4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servidor efetivo ou aposentado exercente de mandato eletivo em qualquer esfera governamental;</w:t>
      </w:r>
    </w:p>
    <w:p w14:paraId="146BC7A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aposentado pelo Regime Próprio de Previdência titular de cargo em comissão;</w:t>
      </w:r>
    </w:p>
    <w:p w14:paraId="05D744E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servidor efetivo licenciado sem remuneração;</w:t>
      </w:r>
    </w:p>
    <w:p w14:paraId="2E7B600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V - servidor efetivo afastado, independente do ônus de pagamento, para exercício em órgãos e Poderes da União, dos Estados ou de outros Municípios; </w:t>
      </w:r>
    </w:p>
    <w:p w14:paraId="4E20E8E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 - servidor efetivo que desempenha suas atribuições no Controle Interno do Município; e</w:t>
      </w:r>
    </w:p>
    <w:p w14:paraId="5F92D9E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 - servidor efetivo penalizado em processo administrativo disciplinar, a contar da efetiva aplicação da penalidade, pelo prazo de:</w:t>
      </w:r>
    </w:p>
    <w:p w14:paraId="1FBD53E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 3 (três) anos quando for aplicada penalidade de advertência; e</w:t>
      </w:r>
    </w:p>
    <w:p w14:paraId="3D494DA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b) 5 (cinco) anos quando for aplicada penalidade de suspensão.</w:t>
      </w:r>
    </w:p>
    <w:p w14:paraId="40345C4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 xml:space="preserve">Parágrafo único. No caso de o servidor efetivo vir a se aposentar, o prazo de que trata o inciso VII do </w:t>
      </w:r>
      <w:r w:rsidRPr="00F77BDC">
        <w:rPr>
          <w:rFonts w:cs="Times New Roman"/>
          <w:i/>
          <w:iCs/>
        </w:rPr>
        <w:t>caput</w:t>
      </w:r>
      <w:r w:rsidRPr="00F77BDC">
        <w:rPr>
          <w:rFonts w:cs="Times New Roman"/>
        </w:rPr>
        <w:t xml:space="preserve"> terá sua contagem mantida até que se extinga o impedimento.</w:t>
      </w:r>
    </w:p>
    <w:p w14:paraId="33C5DA01"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48491EA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IV</w:t>
      </w:r>
    </w:p>
    <w:p w14:paraId="3829885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mandato</w:t>
      </w:r>
    </w:p>
    <w:p w14:paraId="2C5F663E"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2E211B1"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 xml:space="preserve">Art. 15. O mandato para compor as estruturas do Regime Próprio de Previdência Social do Município terá duração de </w:t>
      </w:r>
      <w:r w:rsidRPr="00F77BDC">
        <w:rPr>
          <w:u w:color="FF2600"/>
          <w:lang w:val="pt-PT"/>
        </w:rPr>
        <w:t>4 (quatro) anos</w:t>
      </w:r>
      <w:r w:rsidRPr="00F77BDC">
        <w:rPr>
          <w:lang w:val="pt-PT"/>
        </w:rPr>
        <w:t>, sendo permitida recondução.</w:t>
      </w:r>
    </w:p>
    <w:p w14:paraId="15CDA3D9"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§1º A nova escolha ou a recondução deverá observar os mesmos critérios e procedimentos aplicáveis para o exercício originário do mandato.</w:t>
      </w:r>
    </w:p>
    <w:p w14:paraId="0D136891" w14:textId="77777777" w:rsidR="0049021B" w:rsidRPr="00F77BDC" w:rsidRDefault="00000000">
      <w:pPr>
        <w:pStyle w:val="CorpoB"/>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rPr>
      </w:pPr>
      <w:r w:rsidRPr="00F77BDC">
        <w:rPr>
          <w:lang w:val="pt-PT"/>
        </w:rPr>
        <w:t>§2º O limite de mandatos que trata o caput é pessoal, independentemente se exercido por indicação ou escolha.</w:t>
      </w:r>
    </w:p>
    <w:p w14:paraId="3C9F4703"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rPr>
      </w:pPr>
    </w:p>
    <w:p w14:paraId="45740AB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V</w:t>
      </w:r>
    </w:p>
    <w:p w14:paraId="0FCCEDE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processo de escolha</w:t>
      </w:r>
    </w:p>
    <w:p w14:paraId="43CF3FFC"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0D67F9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16. Os membros das estruturas do Regime Próprio de Previdência, representantes dos servidores efetivos, aposentados e pensionistas, serão escolhidos por deliberação em Assembleia Geral de servidores efetivos, aposentados e pensionistas, a ser realizada conforme regulamentado por Resolução do Conselho Municipal de Previdência.</w:t>
      </w:r>
    </w:p>
    <w:p w14:paraId="3FE8890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Parágrafo único. A escolha de representantes dos servidores efetivos, dos aposentados e dos pensionistas, para integrar as estruturas do Regime Próprio de Previdência, observará as disposições específicas estabelecidas nesta Lei, em regulamento específico e na regulamentação federal pertinente.</w:t>
      </w:r>
    </w:p>
    <w:p w14:paraId="56DEE4CF"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rPr>
      </w:pPr>
    </w:p>
    <w:p w14:paraId="3FFCAEC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VI</w:t>
      </w:r>
    </w:p>
    <w:p w14:paraId="5BC97FA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 habilitação</w:t>
      </w:r>
    </w:p>
    <w:p w14:paraId="5C33EDF5"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4F3CAF3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17. Para compor as estruturas do Regime Próprio de Previdência os servidores efetivos e os aposentados indicados ou escolhidos para atuarem no Conselho Municipal de Previdência, no Conselho Fiscal, no Comitê de Investimentos ou no exercício da função de Gestor Administrativo e Financeiro deverão ser habilitados como condição para o ingresso nas funções e para a manutenção no seu exercício.</w:t>
      </w:r>
    </w:p>
    <w:p w14:paraId="661B8BD4"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49D0279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18. Habilitação é o procedimento de verificação do atendimento dos requisitos relativos aos antecedentes, à experiência, à formação superior e à certificação, necessários para o exercício das funções como membros do Conselho Municipal de Previdência, do Conselho Fiscal, do Comitê de Investimentos e de Gestor Administrativo e Financeiro.</w:t>
      </w:r>
    </w:p>
    <w:p w14:paraId="518BDB6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1º A habilitação deverá observar o preenchimento dos requisitos exigidos pela regulamentação federal competente, considerando a função exercida.</w:t>
      </w:r>
    </w:p>
    <w:p w14:paraId="7D6D729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Compete ao Prefeito a habilitação do Presidente do Conselho Municipal de Previdência, na condição de representante da Unidade Gestora.</w:t>
      </w:r>
    </w:p>
    <w:p w14:paraId="6AD2A33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Compete ao Presidente do Conselho Municipal de Previdência a habilitação dos membros do Conselho Municipal de Previdência, do Conselho Fiscal, do Comitê de Investimentos e do Gestor Administrativo e Financeiro.</w:t>
      </w:r>
    </w:p>
    <w:p w14:paraId="2DCD299D"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32C2266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VII</w:t>
      </w:r>
    </w:p>
    <w:p w14:paraId="5D482A5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Conselho Municipal de Previdência</w:t>
      </w:r>
    </w:p>
    <w:p w14:paraId="348E0FAC"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p>
    <w:p w14:paraId="48FC03D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072B239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 composição do Conselho Municipal de Previdência</w:t>
      </w:r>
    </w:p>
    <w:p w14:paraId="1D0160AD"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58E69A3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Art. 19. O Conselho Municipal de Previdência é o órgão de deliberação e orientação superior do Regime Próprio de Previdência, composto por 3 (três) membros titulares, designados com observação do que segue:</w:t>
      </w:r>
    </w:p>
    <w:p w14:paraId="21B8551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I - 2 (dois) membros titulares escolhidos pelos servidores efetivos, aposentados e pensionistas, dentre servidores efetivos e aposentados pelo Regime Próprio de Previdência do Município; e</w:t>
      </w:r>
    </w:p>
    <w:p w14:paraId="37A4B33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- 1 (um) membro titular indicado pelo Prefeito, dentre os segurados efetivos ativos do Município.</w:t>
      </w:r>
    </w:p>
    <w:p w14:paraId="447BFB6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1º Deverão ser indicados suplentes para os membros titulares, observada sua representatividade, nos termos dos incisos I e II do </w:t>
      </w:r>
      <w:r w:rsidRPr="00F77BDC">
        <w:rPr>
          <w:rFonts w:cs="Times New Roman"/>
          <w:i/>
          <w:iCs/>
        </w:rPr>
        <w:t>caput</w:t>
      </w:r>
      <w:r w:rsidRPr="00F77BDC">
        <w:rPr>
          <w:rFonts w:cs="Times New Roman"/>
        </w:rPr>
        <w:t xml:space="preserve">. </w:t>
      </w:r>
    </w:p>
    <w:p w14:paraId="63678D2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2º Não havendo servidores efetivos ou aposentados escolhidos para exercer a representação de que trata o inciso I do </w:t>
      </w:r>
      <w:r w:rsidRPr="00F77BDC">
        <w:rPr>
          <w:rFonts w:cs="Times New Roman"/>
          <w:i/>
          <w:iCs/>
        </w:rPr>
        <w:t>caput</w:t>
      </w:r>
      <w:r w:rsidRPr="00F77BDC">
        <w:rPr>
          <w:rFonts w:cs="Times New Roman"/>
        </w:rPr>
        <w:t xml:space="preserve"> caberá ao Prefeito indicar, mediante livre designação, servidores efetivos ou aposentados em número suficiente para a composição integral do Conselho Municipal de Previdência, observado o atendimento dos requisitos legais e regulamentares para o exercício da função.</w:t>
      </w:r>
    </w:p>
    <w:p w14:paraId="169E237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Os membros do Conselho Municipal de Previdência devem preencher os requisitos de que tratam os arts. 9º a 11 desta Lei.</w:t>
      </w:r>
    </w:p>
    <w:p w14:paraId="4BC3B5CB"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2E22089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20. O conselheiro suplente substituirá o conselheiro titular:</w:t>
      </w:r>
    </w:p>
    <w:p w14:paraId="6AB116A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temporariamente, em caso de afastamento legal ou falta; ou</w:t>
      </w:r>
    </w:p>
    <w:p w14:paraId="26BFA1B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de forma permanente até o fim do mandato, em caso de destituição ou renúncia.</w:t>
      </w:r>
    </w:p>
    <w:p w14:paraId="20AB020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1º A suplência será exercida de acordo com a lista publicada, respeitada a natureza da representação.</w:t>
      </w:r>
    </w:p>
    <w:p w14:paraId="5B78C01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Na ausência de nomes na lista de suplentes para substituição de titular afastado representante dos servidores efetivos, aposentados e pensionistas, será indicado novo suplente pelo Conselho Municipal de Previdência, pelo tempo de afastamento do titular ou até o término do mandato.</w:t>
      </w:r>
    </w:p>
    <w:p w14:paraId="426F445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Na ausência de nomes na lista de suplentes para substituição de titular afastado indicado pelo Prefeito, será por ele indicado novo suplente, pelo tempo de afastamento do titular ou até o término do mandato.</w:t>
      </w:r>
    </w:p>
    <w:p w14:paraId="419DD11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4º Para o efetivo exercício da função no Conselho Municipal de Previdência o suplente deverá atender os requisitos exigidos por esta Lei, observada, também, a regulamentação federal competente. </w:t>
      </w:r>
    </w:p>
    <w:p w14:paraId="5E6A3EA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CF1B54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4FC52CC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competências do Conselho Municipal de Previdência</w:t>
      </w:r>
    </w:p>
    <w:p w14:paraId="5A52C38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3423DC9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21. Compete ao Conselho Municipal de Previdência:</w:t>
      </w:r>
    </w:p>
    <w:p w14:paraId="5ED2A92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estabelecer e normatizar as diretrizes gerais do Regime Próprio de Previdência;</w:t>
      </w:r>
    </w:p>
    <w:p w14:paraId="52B0399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deliberar sobre a proposta orçamentária do Regime Próprio de Previdência;</w:t>
      </w:r>
    </w:p>
    <w:p w14:paraId="4D9F7DA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III - deliberar, participar, acompanhar e avaliar sistematicamente a gestão econômica e financeira dos recursos do Regime Próprio de Previdência;</w:t>
      </w:r>
    </w:p>
    <w:p w14:paraId="7AA430E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examinar, deliberar e aprovar a política e as diretrizes de investimentos dos recursos do Regime Próprio de Previdência, observada a regulamentação federal aplicável;</w:t>
      </w:r>
    </w:p>
    <w:p w14:paraId="07F5FC5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 - apreciar o plano de metas anuais do Regime Próprio de Previdência;</w:t>
      </w:r>
    </w:p>
    <w:p w14:paraId="02DD91F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 - apreciar, emitindo opinião conclusiva, a partir de parecer do Conselho Fiscal, a prestação de contas anual do Regime Próprio de Previdência, comunicando, quando for o caso, os órgãos de controle;</w:t>
      </w:r>
    </w:p>
    <w:p w14:paraId="0935386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 - apreciar o Demonstrativo de Resultado da Avaliação Atuarial (DRAA), a ser enviado ao órgão de fiscalização externo;</w:t>
      </w:r>
    </w:p>
    <w:p w14:paraId="59C0829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VIII - deliberar, considerando parecer emitido pelo Comitê de Investimentos e estudo técnico atuarial, acerca de propostas que digam respeito a alterações do plano de custeio, inclusive no caso de sua redução, com vistas a assegurar o equilíbrio financeiro e atuarial do Regime Próprio de Previdência;</w:t>
      </w:r>
    </w:p>
    <w:p w14:paraId="495E787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IX - acompanhar, de forma contínua, o cumprimento do plano de custeio, verificando, mensalmente, a regularidade do repasse das contribuições e aportes previstos;</w:t>
      </w:r>
    </w:p>
    <w:p w14:paraId="483F6E4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 - decidir sobre a reversão, na totalidade ou em parte, das sobras mensais de custeio administrativo e dos rendimentos por elas auferidos para o pagamento dos benefícios garantidos pelo Regime Próprio de Previdência;</w:t>
      </w:r>
    </w:p>
    <w:p w14:paraId="4477655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XI - sugerir os procedimentos necessários à devolução de parcelas de benefícios previdenciários indevidamente recebidos; </w:t>
      </w:r>
    </w:p>
    <w:p w14:paraId="3377FE5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XII - apreciar e aprovar a realização de acordos de composição de débitos previdenciários do Município para com o Regime Próprio de Previdência, autorizando o seu Presidente a firmar o Termo respectivo;</w:t>
      </w:r>
    </w:p>
    <w:p w14:paraId="1D64545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XIII - acompanhar as informações do Demonstrativo de Viabilidade do Plano de Custeio, analisando a capacidade orçamentária, financeira e fiscal do ente federativo para cumprimento do plano de custeio do Regime Próprio de Previdência;</w:t>
      </w:r>
    </w:p>
    <w:p w14:paraId="2D04BBE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XIV - deliberar sobre a aceitação de doações, cessão de direitos e legados, com ou sem encargos; </w:t>
      </w:r>
    </w:p>
    <w:p w14:paraId="29A8E05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XV - acompanhar a adoção dos procedimentos adequados para a efetivação da compensação financeira previdenciária com os demais regimes de previdência;</w:t>
      </w:r>
    </w:p>
    <w:p w14:paraId="4EB31A2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XVI - deliberar sobre a contratação de serviços técnicos profissionais especializados de interesse do Regime Próprio de Previdência, inclusive quanto à realização de estudos, pareceres, inspeções ou auditorias, relativos a aspectos atuariais, jurídicos, financeiros e organizacionais, priorizando as auditorias internas, pertinentes a assuntos de sua competência;</w:t>
      </w:r>
    </w:p>
    <w:p w14:paraId="47FF655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XVII - opinar sobre a contratação de agentes financeiros, com recursos do Regime Próprio de Previdência, bem como a celebração de contratos, convênios e ajustes;</w:t>
      </w:r>
    </w:p>
    <w:p w14:paraId="2BDFC1A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XVIII - deliberar e solicitar, quando da aprovação por no mínimo dois terços de seus membros, a abertura de processo administrativo para apurar a conduta incompatível com a função de membro do Conselho Municipal de Previdência, do Conselho Fiscal ou do Comitê de Investimentos, bem como com a função de Gestor Administrativo e Financeiro;</w:t>
      </w:r>
    </w:p>
    <w:p w14:paraId="4213FD1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XIX - opinar, quando provocado, sobre recursos interpostos por beneficiários ou terceiros que se sentirem prejudicados relativamente a atos praticados por servidores quanto à concessão ou manutenção de benefícios;</w:t>
      </w:r>
    </w:p>
    <w:p w14:paraId="13E1B07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XX - analisar o atendimento aos requisitos mínimos exigidos pela legislação federal por seus próprios membros, do Conselho Fiscal e do Comitê de Investimentos, assim como pelo Gestor Administrativo e Financeiro, e verificar a veracidade das informações e autenticidade dos documentos apresentados, exarando parecer;</w:t>
      </w:r>
    </w:p>
    <w:p w14:paraId="543B1C1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XXI - sugerir e adotar, quando de sua competência, as providências cabíveis para a correção de atos e fatos, decorrentes de gestão que prejudiquem o desempenho e o cumprimento das finalidades do Regime Próprio de Previdência;</w:t>
      </w:r>
    </w:p>
    <w:p w14:paraId="7AB1A94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XXII - manifestar-se sobre assuntos de relevância para o Regime Próprio de Previdência, sempre que julgado necessário ou oportuno, constituindo-se num espaço permanente de discussão, negociação e pactuação, visando garantir a gestão participativa;</w:t>
      </w:r>
    </w:p>
    <w:p w14:paraId="0CB7B32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XXIII - emitir pareceres e resoluções, referentes às suas deliberações, quando cabível;</w:t>
      </w:r>
    </w:p>
    <w:p w14:paraId="7E5FC49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XXIV - acompanhar e fiscalizar a aplicação da legislação pertinente ao Regime Próprio de Previdência;</w:t>
      </w:r>
    </w:p>
    <w:p w14:paraId="3B05B94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XXV - dirimir dúvidas quanto à aplicação das normas regulamentares, relativas ao Regime Próprio de Previdência, nas matérias de sua competência;</w:t>
      </w:r>
    </w:p>
    <w:p w14:paraId="65A1021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XXVI - manter constante comunicação com o Conselho Fiscal, o Comitê de Investimentos e o Gestor Administrativo e Financeiro e, eventualmente, com outros órgãos e entidades regionais e nacionais que atuam na seguridade social, estabelecendo vínculos de mútua cooperação;</w:t>
      </w:r>
    </w:p>
    <w:p w14:paraId="6CDA733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XXVII - incentivar a capacitação e a formação continuada dos membros dos órgãos da estrutura organizacional do Regime Próprio de Previdência;</w:t>
      </w:r>
    </w:p>
    <w:p w14:paraId="1382E1AB"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kern w:val="2"/>
          <w:u w:color="00000A"/>
          <w14:textOutline w14:w="12700" w14:cap="flat" w14:cmpd="sng" w14:algn="ctr">
            <w14:noFill/>
            <w14:prstDash w14:val="solid"/>
            <w14:miter w14:lim="400000"/>
          </w14:textOutline>
        </w:rPr>
      </w:pPr>
      <w:r w:rsidRPr="00F77BDC">
        <w:rPr>
          <w:rFonts w:cs="Times New Roman"/>
          <w:kern w:val="2"/>
          <w:u w:color="00000A"/>
          <w14:textOutline w14:w="12700" w14:cap="flat" w14:cmpd="sng" w14:algn="ctr">
            <w14:noFill/>
            <w14:prstDash w14:val="solid"/>
            <w14:miter w14:lim="400000"/>
          </w14:textOutline>
        </w:rPr>
        <w:t>XXVIII - escolher seu Presidente, dentre seus membros, observada a necessidade de atendimento aos requisitos mínimos exigidos por esta Lei e pela legislação federal;</w:t>
      </w:r>
    </w:p>
    <w:p w14:paraId="1F182B20"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kern w:val="2"/>
          <w:u w:color="00000A"/>
          <w14:textOutline w14:w="12700" w14:cap="flat" w14:cmpd="sng" w14:algn="ctr">
            <w14:noFill/>
            <w14:prstDash w14:val="solid"/>
            <w14:miter w14:lim="400000"/>
          </w14:textOutline>
        </w:rPr>
      </w:pPr>
      <w:r w:rsidRPr="00F77BDC">
        <w:rPr>
          <w:rFonts w:cs="Times New Roman"/>
          <w:kern w:val="2"/>
          <w:u w:color="00000A"/>
          <w14:textOutline w14:w="12700" w14:cap="flat" w14:cmpd="sng" w14:algn="ctr">
            <w14:noFill/>
            <w14:prstDash w14:val="solid"/>
            <w14:miter w14:lim="400000"/>
          </w14:textOutline>
        </w:rPr>
        <w:t>XXIX - escolher os membros do Comitê de Investimentos, observada a necessidade de atendimento aos requisitos mínimos exigidos por esta Lei e pela legislação federal;</w:t>
      </w:r>
    </w:p>
    <w:p w14:paraId="7D3B2178"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kern w:val="2"/>
          <w:u w:color="00000A"/>
          <w14:textOutline w14:w="12700" w14:cap="flat" w14:cmpd="sng" w14:algn="ctr">
            <w14:noFill/>
            <w14:prstDash w14:val="solid"/>
            <w14:miter w14:lim="400000"/>
          </w14:textOutline>
        </w:rPr>
      </w:pPr>
      <w:r w:rsidRPr="00F77BDC">
        <w:rPr>
          <w:rFonts w:cs="Times New Roman"/>
          <w:kern w:val="2"/>
          <w:u w:color="00000A"/>
          <w14:textOutline w14:w="12700" w14:cap="flat" w14:cmpd="sng" w14:algn="ctr">
            <w14:noFill/>
            <w14:prstDash w14:val="solid"/>
            <w14:miter w14:lim="400000"/>
          </w14:textOutline>
        </w:rPr>
        <w:t>XXX - escolher o Gestor Administrativo e Financeiro, observada a necessidade de atendimento aos requisitos mínimos exigidos por esta Lei e pela legislação federal;</w:t>
      </w:r>
    </w:p>
    <w:p w14:paraId="607FF74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XXXI - elaborar e alterar seu Regimento Interno, com a aprovação pela maioria dos seus membros;</w:t>
      </w:r>
    </w:p>
    <w:p w14:paraId="283EFE7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XXXII - aprovar o Regimento Interno do Comitê de Investimentos;</w:t>
      </w:r>
    </w:p>
    <w:p w14:paraId="13B41B1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XXXIII - dar ampla publicidade e divulgar os trabalhos, decisões e ações vinculadas ao Regime Próprio de Previdência, bem como garantir a transparência e a informação aos segurados; e</w:t>
      </w:r>
    </w:p>
    <w:p w14:paraId="7F809D6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XXXIV - praticar quaisquer outros atos julgados indispensáveis ao atendimento da sua finalidade.</w:t>
      </w:r>
    </w:p>
    <w:p w14:paraId="0423FE1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3D6B71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0F3B53F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funcionamento do Conselho Municipal de Previdência</w:t>
      </w:r>
    </w:p>
    <w:p w14:paraId="7211C7FB"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F31D56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22. O Conselho Municipal de Previdência reunir-se-á:</w:t>
      </w:r>
    </w:p>
    <w:p w14:paraId="25D5B08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ordinariamente, em sessões mensais; e</w:t>
      </w:r>
    </w:p>
    <w:p w14:paraId="11E1330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extraordinariamente, quando necessário, podendo ser convocado:</w:t>
      </w:r>
    </w:p>
    <w:p w14:paraId="076EAE0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 por seu Presidente;</w:t>
      </w:r>
    </w:p>
    <w:p w14:paraId="3C16A49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b) pela maioria dos membros do Conselho Fiscal; ou</w:t>
      </w:r>
    </w:p>
    <w:p w14:paraId="4BB45C1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c) pela maioria dos seus membros.</w:t>
      </w:r>
    </w:p>
    <w:p w14:paraId="613CC8A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Parágrafo único. O primeiro membro suplente de cada lista de representação será convidado para as reuniões do Conselho Municipal de Previdência, situação em que terá direito à voz, sendo o voto exercido por este somente na ausência do titular, observada sua representatividade.</w:t>
      </w:r>
    </w:p>
    <w:p w14:paraId="73EA654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23. As decisões do Conselho Municipal de Previdência serão tomadas por maioria, exigido o quórum mínimo de 2 (dois) membros.</w:t>
      </w:r>
    </w:p>
    <w:p w14:paraId="023CB1B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1º O voto do Presidente decidirá os casos de empate.</w:t>
      </w:r>
    </w:p>
    <w:p w14:paraId="6D794C5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As reuniões do Conselho Municipal de Previdência serão registradas em ata e publicadas através de meio eletrônico.</w:t>
      </w:r>
    </w:p>
    <w:p w14:paraId="617236D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Qualquer membro do Conselho Municipal de Previdência estará impedido de votar em matéria que envolva interesse pessoal, cônjuge ou convivente, ou parente, na linha reta ou colateral até segundo grau, sendo convocado, nesse caso, o suplente.</w:t>
      </w:r>
    </w:p>
    <w:p w14:paraId="75AEBE7A"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4BCE4F7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IV</w:t>
      </w:r>
    </w:p>
    <w:p w14:paraId="44CC9AA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color w:val="FF0000"/>
          <w:u w:color="FF0000"/>
        </w:rPr>
      </w:pPr>
      <w:r w:rsidRPr="00F77BDC">
        <w:rPr>
          <w:rFonts w:cs="Times New Roman"/>
          <w:b/>
          <w:bCs/>
        </w:rPr>
        <w:t>Da remuneração dos membros do Conselho Municipal de Previdência</w:t>
      </w:r>
    </w:p>
    <w:p w14:paraId="785682A9"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29DF86D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24. O membro titular do Conselho Municipal de Previdência ou o suplente que tenha atuado em substituição ao titular, fará jus:</w:t>
      </w:r>
    </w:p>
    <w:p w14:paraId="7F4543F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 xml:space="preserve">I - sendo servidor efetivo, a uma gratificação mensal </w:t>
      </w:r>
      <w:r w:rsidRPr="00F77BDC">
        <w:rPr>
          <w:rFonts w:cs="Times New Roman"/>
          <w:u w:color="FF2600"/>
        </w:rPr>
        <w:t xml:space="preserve">correspondente a multiplicação do coeficiente de 0.15 (zero ponto quinze) do Padrão de Referência estabelecido para a fixação dos vencimentos dos servidores do quadro geral do Município; </w:t>
      </w:r>
      <w:r w:rsidRPr="00F77BDC">
        <w:rPr>
          <w:rFonts w:cs="Times New Roman"/>
        </w:rPr>
        <w:t>e</w:t>
      </w:r>
    </w:p>
    <w:p w14:paraId="1F4D54B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cs="Times New Roman"/>
          <w:color w:val="FF0000"/>
          <w:u w:color="FF0000"/>
        </w:rPr>
      </w:pPr>
      <w:r w:rsidRPr="00F77BDC">
        <w:rPr>
          <w:rFonts w:cs="Times New Roman"/>
        </w:rPr>
        <w:t xml:space="preserve">II - sendo aposentado, a uma verba indenizatória mensal, em forma de jeton </w:t>
      </w:r>
      <w:r w:rsidRPr="00F77BDC">
        <w:rPr>
          <w:rFonts w:cs="Times New Roman"/>
          <w:u w:color="FF2600"/>
        </w:rPr>
        <w:t>correspondente a multiplicação do coeficiente de 0.15 (zero ponto quinze) do Padrão de referencia estabelecido para a fixação dos vencimentos dos servidores do quadro geral do Município.</w:t>
      </w:r>
    </w:p>
    <w:p w14:paraId="74B7BF3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1º O direito à gratificação ou ao jeton, de que tratam os incisos I e II do </w:t>
      </w:r>
      <w:r w:rsidRPr="00F77BDC">
        <w:rPr>
          <w:rFonts w:cs="Times New Roman"/>
          <w:i/>
          <w:iCs/>
        </w:rPr>
        <w:t>caput</w:t>
      </w:r>
      <w:r w:rsidRPr="00F77BDC">
        <w:rPr>
          <w:rFonts w:cs="Times New Roman"/>
        </w:rPr>
        <w:t>, exige a participação do titular, ou do suplente em substituição, em ao menos uma reunião mensal, seja ordinária ou extraordinária.</w:t>
      </w:r>
    </w:p>
    <w:p w14:paraId="4830109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O membro suplente somente fará jus à gratificação ou ao jeton se sua participação na reunião, seja ordinária ou extraordinária, se deu com direito a voto, na ausência do titular.</w:t>
      </w:r>
    </w:p>
    <w:p w14:paraId="76F9B996" w14:textId="77777777" w:rsidR="0049021B" w:rsidRPr="00F77BDC" w:rsidRDefault="00000000">
      <w:pPr>
        <w:pStyle w:val="Padro"/>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7"/>
        <w:jc w:val="both"/>
        <w:rPr>
          <w:rFonts w:ascii="Times New Roman" w:eastAsia="Century Gothic" w:hAnsi="Times New Roman" w:cs="Times New Roman"/>
          <w:u w:color="FF2600"/>
        </w:rPr>
      </w:pPr>
      <w:r w:rsidRPr="00F77BDC">
        <w:rPr>
          <w:rFonts w:ascii="Times New Roman" w:hAnsi="Times New Roman" w:cs="Times New Roman"/>
          <w:u w:color="FF2600"/>
        </w:rPr>
        <w:t xml:space="preserve">§ </w:t>
      </w:r>
      <w:r w:rsidRPr="00F77BDC">
        <w:rPr>
          <w:rFonts w:ascii="Times New Roman" w:hAnsi="Times New Roman" w:cs="Times New Roman"/>
          <w:u w:color="FF2600"/>
          <w:lang w:val="pt-PT"/>
        </w:rPr>
        <w:t xml:space="preserve">3º É </w:t>
      </w:r>
      <w:r w:rsidRPr="00F77BDC">
        <w:rPr>
          <w:rFonts w:ascii="Times New Roman" w:hAnsi="Times New Roman" w:cs="Times New Roman"/>
          <w:u w:color="FF2600"/>
          <w:lang w:val="it-IT"/>
        </w:rPr>
        <w:t>condi</w:t>
      </w:r>
      <w:r w:rsidRPr="00F77BDC">
        <w:rPr>
          <w:rFonts w:ascii="Times New Roman" w:hAnsi="Times New Roman" w:cs="Times New Roman"/>
          <w:u w:color="FF2600"/>
          <w:lang w:val="pt-PT"/>
        </w:rPr>
        <w:t>ção para a an</w:t>
      </w:r>
      <w:r w:rsidRPr="00F77BDC">
        <w:rPr>
          <w:rFonts w:ascii="Times New Roman" w:hAnsi="Times New Roman" w:cs="Times New Roman"/>
          <w:u w:color="FF2600"/>
        </w:rPr>
        <w:t>á</w:t>
      </w:r>
      <w:r w:rsidRPr="00F77BDC">
        <w:rPr>
          <w:rFonts w:ascii="Times New Roman" w:hAnsi="Times New Roman" w:cs="Times New Roman"/>
          <w:u w:color="FF2600"/>
          <w:lang w:val="pt-PT"/>
        </w:rPr>
        <w:t xml:space="preserve">lise do direito a gratificação ou ao jeton, </w:t>
      </w:r>
      <w:r w:rsidRPr="00F77BDC">
        <w:rPr>
          <w:rFonts w:ascii="Times New Roman" w:hAnsi="Times New Roman" w:cs="Times New Roman"/>
          <w:lang w:val="pt-PT"/>
        </w:rPr>
        <w:t xml:space="preserve">de que tratam os incisos I e II do </w:t>
      </w:r>
      <w:r w:rsidRPr="00F77BDC">
        <w:rPr>
          <w:rFonts w:ascii="Times New Roman" w:hAnsi="Times New Roman" w:cs="Times New Roman"/>
          <w:i/>
          <w:iCs/>
        </w:rPr>
        <w:t>caput</w:t>
      </w:r>
      <w:r w:rsidRPr="00F77BDC">
        <w:rPr>
          <w:rFonts w:ascii="Times New Roman" w:hAnsi="Times New Roman" w:cs="Times New Roman"/>
          <w:u w:color="FF2600"/>
          <w:lang w:val="pt-PT"/>
        </w:rPr>
        <w:t>, que o membro titular do Conselho Municipal de Previdência, ou o suplente que tenha atuado em sua substituição, possua certificação para o exerc</w:t>
      </w:r>
      <w:r w:rsidRPr="00F77BDC">
        <w:rPr>
          <w:rFonts w:ascii="Times New Roman" w:hAnsi="Times New Roman" w:cs="Times New Roman"/>
          <w:u w:color="FF2600"/>
        </w:rPr>
        <w:t>í</w:t>
      </w:r>
      <w:r w:rsidRPr="00F77BDC">
        <w:rPr>
          <w:rFonts w:ascii="Times New Roman" w:hAnsi="Times New Roman" w:cs="Times New Roman"/>
          <w:u w:color="FF2600"/>
          <w:lang w:val="pt-PT"/>
        </w:rPr>
        <w:t xml:space="preserve">cio da </w:t>
      </w:r>
      <w:proofErr w:type="spellStart"/>
      <w:r w:rsidRPr="00F77BDC">
        <w:rPr>
          <w:rFonts w:ascii="Times New Roman" w:hAnsi="Times New Roman" w:cs="Times New Roman"/>
          <w:u w:color="FF2600"/>
        </w:rPr>
        <w:t>fun</w:t>
      </w:r>
      <w:proofErr w:type="spellEnd"/>
      <w:r w:rsidRPr="00F77BDC">
        <w:rPr>
          <w:rFonts w:ascii="Times New Roman" w:hAnsi="Times New Roman" w:cs="Times New Roman"/>
          <w:u w:color="FF2600"/>
          <w:lang w:val="pt-PT"/>
        </w:rPr>
        <w:t>çã</w:t>
      </w:r>
      <w:r w:rsidRPr="00F77BDC">
        <w:rPr>
          <w:rFonts w:ascii="Times New Roman" w:hAnsi="Times New Roman" w:cs="Times New Roman"/>
          <w:u w:color="FF2600"/>
          <w:lang w:val="it-IT"/>
        </w:rPr>
        <w:t>o.</w:t>
      </w:r>
    </w:p>
    <w:p w14:paraId="6551A0E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Cabe ao Presidente do Conselho Municipal de Previdência atestar a assiduidade dos membros que farão jus ao recebimento da gratificação ou do jeton.</w:t>
      </w:r>
    </w:p>
    <w:p w14:paraId="0797CAF7" w14:textId="77777777" w:rsidR="0049021B" w:rsidRPr="00F77BDC" w:rsidRDefault="00000000">
      <w:pPr>
        <w:pStyle w:val="Padro"/>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7"/>
        <w:jc w:val="both"/>
        <w:rPr>
          <w:rFonts w:ascii="Times New Roman" w:eastAsia="Century Gothic" w:hAnsi="Times New Roman" w:cs="Times New Roman"/>
          <w:u w:color="FF2600"/>
        </w:rPr>
      </w:pPr>
      <w:r w:rsidRPr="00F77BDC">
        <w:rPr>
          <w:rFonts w:ascii="Times New Roman" w:hAnsi="Times New Roman" w:cs="Times New Roman"/>
          <w:u w:color="FF2600"/>
        </w:rPr>
        <w:t xml:space="preserve">§ </w:t>
      </w:r>
      <w:r w:rsidRPr="00F77BDC">
        <w:rPr>
          <w:rFonts w:ascii="Times New Roman" w:hAnsi="Times New Roman" w:cs="Times New Roman"/>
          <w:u w:color="FF2600"/>
          <w:lang w:val="pt-PT"/>
        </w:rPr>
        <w:t>4</w:t>
      </w:r>
      <w:r w:rsidRPr="00F77BDC">
        <w:rPr>
          <w:rFonts w:ascii="Times New Roman" w:hAnsi="Times New Roman" w:cs="Times New Roman"/>
          <w:u w:color="FF2600"/>
        </w:rPr>
        <w:t xml:space="preserve">º </w:t>
      </w:r>
      <w:r w:rsidRPr="00F77BDC">
        <w:rPr>
          <w:rFonts w:ascii="Times New Roman" w:hAnsi="Times New Roman" w:cs="Times New Roman"/>
          <w:u w:color="FF2600"/>
          <w:lang w:val="pt-PT"/>
        </w:rPr>
        <w:t>O pagamento da gratificação ou do jeton serão suportados por recursos da Taxa de Administraçã</w:t>
      </w:r>
      <w:r w:rsidRPr="00F77BDC">
        <w:rPr>
          <w:rFonts w:ascii="Times New Roman" w:hAnsi="Times New Roman" w:cs="Times New Roman"/>
          <w:u w:color="FF2600"/>
          <w:lang w:val="it-IT"/>
        </w:rPr>
        <w:t>o.</w:t>
      </w:r>
    </w:p>
    <w:p w14:paraId="65522CE9"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b/>
          <w:bCs/>
          <w:u w:color="FF2600"/>
          <w:lang w:val="pt-PT"/>
        </w:rPr>
      </w:pPr>
    </w:p>
    <w:p w14:paraId="1C91D5EA"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rPr>
      </w:pPr>
    </w:p>
    <w:p w14:paraId="21C841B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VIII</w:t>
      </w:r>
    </w:p>
    <w:p w14:paraId="1A8E86F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Presidente do Conselho Municipal de Previdência</w:t>
      </w:r>
    </w:p>
    <w:p w14:paraId="68DC7803"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p>
    <w:p w14:paraId="6CF4F37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0C2CF70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 xml:space="preserve">Da indicação e requisitos para o exercício da função de </w:t>
      </w:r>
    </w:p>
    <w:p w14:paraId="340E408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Presidente do Conselho Municipal de Previdência</w:t>
      </w:r>
    </w:p>
    <w:p w14:paraId="21CE6B9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7022C9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Art. 25. O Presidente do Conselho Municipal de Previdência será um de seus membros, escolhido pelo conjunto dos Conselheiros, e exercerá a função de representante da Unidade Gestora.</w:t>
      </w:r>
    </w:p>
    <w:p w14:paraId="7975613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26. Para o exercício da função de Presidente do Conselho Municipal de Previdência devem ser preenchidos os requisitos de que tratam os arts. 9º a 13 desta Lei.</w:t>
      </w:r>
    </w:p>
    <w:p w14:paraId="271E6174"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538D721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745E92C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mandato do Presidente do Conselho Municipal de Previdência</w:t>
      </w:r>
    </w:p>
    <w:p w14:paraId="6B30CB01"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49E8DDE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27. O mandato do Presidente do Conselho Municipal de Previdência será de 4 (quatro) anos, permitidas reconduções.</w:t>
      </w:r>
    </w:p>
    <w:p w14:paraId="05968A9E"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B5087B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5B7474A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competências do Presidente do Conselho Municipal de Previdência</w:t>
      </w:r>
    </w:p>
    <w:p w14:paraId="1DAB91B8"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rPr>
      </w:pPr>
    </w:p>
    <w:p w14:paraId="5A02070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28. Ao Presidente do Conselho Municipal de Previdência compete:</w:t>
      </w:r>
    </w:p>
    <w:p w14:paraId="1AD4607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 - atuar como representante da Unidade Gestora do Regime Próprio de Previdência; </w:t>
      </w:r>
    </w:p>
    <w:p w14:paraId="6084EB8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emitir o competente ato de habilitação dos servidores efetivos e aposentados indicados ou escolhidos para compor o Conselho Municipal de Previdência, o Conselho Fiscal, o Comitê de Investimentos e para exercer a função de Gestor Administrativo e Financeiro, considerando o parecer exarado pelo Plenário do Conselho Municipal de Previdência;</w:t>
      </w:r>
    </w:p>
    <w:p w14:paraId="664B718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assinar os formulários de Autorização de Aplicação e Resgate (APR), condição para a realização das operações de aplicações e resgates dos recursos do Regime Próprio de Previdência, com as razões que motivaram tais operações, em conjunto com o Gestor Administrativo e Financeiro;</w:t>
      </w:r>
    </w:p>
    <w:p w14:paraId="774F34B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coordenar as atividades do Conselho Municipal de Previdência;</w:t>
      </w:r>
    </w:p>
    <w:p w14:paraId="34A52C5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 - convocar as reuniões do Conselho Municipal de Previdência, presidir e orientar os respectivos trabalhos;</w:t>
      </w:r>
    </w:p>
    <w:p w14:paraId="3FA1D3F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 - encaminhar os balancetes mensais, o balanço e as contas anuais do Regime Próprio de Previdência para deliberação pelo Plenário;</w:t>
      </w:r>
    </w:p>
    <w:p w14:paraId="3E4CF7C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VII - informar ao responsável pelo custeio, desconto e recolhimento das contribuições, nos casos de servidores cedidos ou no exercício de mandato eletivo, qual a base de cálculo e as alíquotas a serem consideradas, além de esclarecer quanto aos procedimentos para o depósito nas contas do Regime Próprio de Previdência; </w:t>
      </w:r>
    </w:p>
    <w:p w14:paraId="29CA79B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VIII - notificar extrajudicialmente, com prévia autorização do Conselho Municipal de Previdência, os órgãos do Poder Público Municipal para compeli-los a efetuar os depósitos das contribuições previdenciárias e aportes devidas e não repassadas no prazo legal estabelecido; e</w:t>
      </w:r>
    </w:p>
    <w:p w14:paraId="57AC34F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IX - desempenhar outras atividades correlatas às suas competências.</w:t>
      </w:r>
    </w:p>
    <w:p w14:paraId="04783575"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12A7818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IV</w:t>
      </w:r>
    </w:p>
    <w:p w14:paraId="3F21D2F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color w:val="FF0000"/>
          <w:u w:color="FF0000"/>
          <w:shd w:val="clear" w:color="auto" w:fill="FFFF00"/>
        </w:rPr>
      </w:pPr>
      <w:r w:rsidRPr="00F77BDC">
        <w:rPr>
          <w:rFonts w:cs="Times New Roman"/>
          <w:b/>
          <w:bCs/>
        </w:rPr>
        <w:t>Da remuneração do Presidente do Conselho Municipal de Previdência</w:t>
      </w:r>
    </w:p>
    <w:p w14:paraId="0FA73848"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1D26E0E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shd w:val="clear" w:color="auto" w:fill="FFFF00"/>
        </w:rPr>
      </w:pPr>
      <w:r w:rsidRPr="00F77BDC">
        <w:rPr>
          <w:rFonts w:cs="Times New Roman"/>
        </w:rPr>
        <w:t xml:space="preserve">Art. 29. O Presidente do Conselho Municipal de Previdência, ou seu substituto em exercício, fará jus a uma gratificação mensal, se servidor efetivo, ou jeton, se aposentado, </w:t>
      </w:r>
      <w:r w:rsidRPr="00F77BDC">
        <w:rPr>
          <w:rFonts w:cs="Times New Roman"/>
          <w:u w:color="FF2600"/>
        </w:rPr>
        <w:t>correspondente a multiplicação do coeficiente de 0.50 (zero ponto cinquenta) do Padrão de Referência estabelecido para a fixação dos vencimentos dos servidores do quadro geral do Município</w:t>
      </w:r>
      <w:r w:rsidRPr="00F77BDC">
        <w:rPr>
          <w:rFonts w:cs="Times New Roman"/>
        </w:rPr>
        <w:t>.</w:t>
      </w:r>
    </w:p>
    <w:p w14:paraId="778DA61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 1º É condição para a análise do direito à gratificação ou ao jeton que o Presidente possua certificação para o exercício da função.</w:t>
      </w:r>
    </w:p>
    <w:p w14:paraId="102AEEA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A percepção da gratificação ou jeton pelo exercício da função de Presidente do Conselho Municipal de Previdência afasta do Conselheiro a percepção da gratificação ou jeton de que trata o art. 24 desta Lei.</w:t>
      </w:r>
    </w:p>
    <w:p w14:paraId="5A12F64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Enquanto o Presidente não fizer jus à gratificação ou jeton de que trata este artigo, perceberá a vantagem de que trata o art. 24 desta Lei.</w:t>
      </w:r>
    </w:p>
    <w:p w14:paraId="247DF72D" w14:textId="77777777" w:rsidR="0049021B" w:rsidRPr="00F77BDC" w:rsidRDefault="00000000">
      <w:pPr>
        <w:pStyle w:val="Padro"/>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7"/>
        <w:jc w:val="both"/>
        <w:rPr>
          <w:rFonts w:ascii="Times New Roman" w:eastAsia="Century Gothic" w:hAnsi="Times New Roman" w:cs="Times New Roman"/>
          <w:u w:color="FF2600"/>
        </w:rPr>
      </w:pPr>
      <w:r w:rsidRPr="00F77BDC">
        <w:rPr>
          <w:rFonts w:ascii="Times New Roman" w:hAnsi="Times New Roman" w:cs="Times New Roman"/>
          <w:u w:color="FF2600"/>
        </w:rPr>
        <w:t xml:space="preserve">§ </w:t>
      </w:r>
      <w:r w:rsidRPr="00F77BDC">
        <w:rPr>
          <w:rFonts w:ascii="Times New Roman" w:hAnsi="Times New Roman" w:cs="Times New Roman"/>
          <w:u w:color="FF2600"/>
          <w:lang w:val="pt-PT"/>
        </w:rPr>
        <w:t>4</w:t>
      </w:r>
      <w:r w:rsidRPr="00F77BDC">
        <w:rPr>
          <w:rFonts w:ascii="Times New Roman" w:hAnsi="Times New Roman" w:cs="Times New Roman"/>
          <w:u w:color="FF2600"/>
        </w:rPr>
        <w:t xml:space="preserve">º </w:t>
      </w:r>
      <w:r w:rsidRPr="00F77BDC">
        <w:rPr>
          <w:rFonts w:ascii="Times New Roman" w:hAnsi="Times New Roman" w:cs="Times New Roman"/>
          <w:u w:color="FF2600"/>
          <w:lang w:val="pt-PT"/>
        </w:rPr>
        <w:t>O pagamento da gratificação ou do jeton serão suportados por recursos da Taxa de Administraçã</w:t>
      </w:r>
      <w:r w:rsidRPr="00F77BDC">
        <w:rPr>
          <w:rFonts w:ascii="Times New Roman" w:hAnsi="Times New Roman" w:cs="Times New Roman"/>
          <w:u w:color="FF2600"/>
          <w:lang w:val="it-IT"/>
        </w:rPr>
        <w:t>o.</w:t>
      </w:r>
    </w:p>
    <w:p w14:paraId="0F8051D7"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b/>
          <w:bCs/>
          <w:u w:color="FF2600"/>
          <w:lang w:val="pt-PT"/>
        </w:rPr>
      </w:pPr>
    </w:p>
    <w:p w14:paraId="48D06C70"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7EDCDB87" w14:textId="77777777" w:rsidR="0049021B" w:rsidRPr="00F77BDC" w:rsidRDefault="00000000">
      <w:pPr>
        <w:pStyle w:val="CorpoC"/>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IX</w:t>
      </w:r>
    </w:p>
    <w:p w14:paraId="79DEB7E2" w14:textId="77777777" w:rsidR="0049021B" w:rsidRPr="00F77BDC" w:rsidRDefault="00000000">
      <w:pPr>
        <w:pStyle w:val="CorpoC"/>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Conselho Fiscal</w:t>
      </w:r>
    </w:p>
    <w:p w14:paraId="70416464" w14:textId="77777777" w:rsidR="0049021B" w:rsidRPr="00F77BDC" w:rsidRDefault="0049021B">
      <w:pPr>
        <w:pStyle w:val="CorpoC"/>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p>
    <w:p w14:paraId="17B543F2" w14:textId="77777777" w:rsidR="0049021B" w:rsidRPr="00F77BDC" w:rsidRDefault="00000000">
      <w:pPr>
        <w:pStyle w:val="CorpoC"/>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1FFC58E2" w14:textId="77777777" w:rsidR="0049021B" w:rsidRPr="00F77BDC" w:rsidRDefault="00000000">
      <w:pPr>
        <w:pStyle w:val="CorpoC"/>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color w:val="FF0000"/>
          <w:u w:color="FF0000"/>
        </w:rPr>
      </w:pPr>
      <w:r w:rsidRPr="00F77BDC">
        <w:rPr>
          <w:rFonts w:cs="Times New Roman"/>
          <w:b/>
          <w:bCs/>
        </w:rPr>
        <w:t>Da composição do Conselho Fiscal</w:t>
      </w:r>
    </w:p>
    <w:p w14:paraId="2EEA91E5"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7EBD61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30. O Conselho Fiscal é o órgão de fiscalização do Regime Próprio de Previdência, composto por 3 (três) membros titulares, designados com observação do que segue:</w:t>
      </w:r>
    </w:p>
    <w:p w14:paraId="2D80BFF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I - 2 (dois) membros titulares escolhidos pelos servidores efetivos, aposentados e pensionistas, dentre servidores efetivos e aposentados pelo Regime Próprio de Previdência do Município; e</w:t>
      </w:r>
    </w:p>
    <w:p w14:paraId="3F50520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- 1 (um) membro titular indicado pelo Prefeito, dentre os segurados efetivos ativos do Município.</w:t>
      </w:r>
    </w:p>
    <w:p w14:paraId="07668E7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1º Deverão ser indicados suplentes para os membros titulares, observada sua representatividade, nos termos dos incisos I e II do </w:t>
      </w:r>
      <w:r w:rsidRPr="00F77BDC">
        <w:rPr>
          <w:rFonts w:cs="Times New Roman"/>
          <w:i/>
          <w:iCs/>
        </w:rPr>
        <w:t>caput</w:t>
      </w:r>
      <w:r w:rsidRPr="00F77BDC">
        <w:rPr>
          <w:rFonts w:cs="Times New Roman"/>
        </w:rPr>
        <w:t xml:space="preserve">. </w:t>
      </w:r>
    </w:p>
    <w:p w14:paraId="047505A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2º Não havendo servidores efetivos ou aposentados escolhidos para exercer a representação de que trata o inciso I do </w:t>
      </w:r>
      <w:r w:rsidRPr="00F77BDC">
        <w:rPr>
          <w:rFonts w:cs="Times New Roman"/>
          <w:i/>
          <w:iCs/>
        </w:rPr>
        <w:t>caput</w:t>
      </w:r>
      <w:r w:rsidRPr="00F77BDC">
        <w:rPr>
          <w:rFonts w:cs="Times New Roman"/>
        </w:rPr>
        <w:t xml:space="preserve"> caberá ao Chefe do Poder Executivo indicar, mediante livre designação, servidores efetivos ou aposentados em número suficiente para a composição integral do Conselho Fiscal, observado o atendimento dos requisitos legais e regulamentares para o exercício da função.</w:t>
      </w:r>
    </w:p>
    <w:p w14:paraId="186608D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Os membros do Conselho Fiscal devem preencher os requisitos de que tratam os arts. 9º a 11 desta Lei.</w:t>
      </w:r>
    </w:p>
    <w:p w14:paraId="1D6E1D03"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245BCE1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31. O conselheiro suplente substituirá o conselheiro titular:</w:t>
      </w:r>
    </w:p>
    <w:p w14:paraId="70FD0AB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temporariamente, em caso de afastamento legal ou falta; ou</w:t>
      </w:r>
    </w:p>
    <w:p w14:paraId="3690CC3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de forma permanente até o fim do mandato, em caso de destituição ou renúncia.</w:t>
      </w:r>
    </w:p>
    <w:p w14:paraId="6BF773F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1º A suplência será exercida de acordo com a lista publicada, respeitada a natureza da representação.</w:t>
      </w:r>
    </w:p>
    <w:p w14:paraId="0F28624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Na ausência de nomes na lista de suplentes para substituição de titular afastado representante dos segurados ou dos aposentados e pensionistas, será indicado novo suplente pelo Conselho Municipal de Previdência, observada a representatividade, pelo tempo de afastamento do titular ou até o término do mandato.</w:t>
      </w:r>
    </w:p>
    <w:p w14:paraId="1B4E595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Na ausência de nomes na lista de suplentes para substituição de titular afastado indicado pelo Prefeito, será por ele indicado novo suplente, pelo tempo de afastamento do titular ou até o término do mandato.</w:t>
      </w:r>
    </w:p>
    <w:p w14:paraId="27C53C0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 xml:space="preserve">§ 4º Para o efetivo exercício da função no Conselho Fiscal o suplente deverá atender os requisitos exigidos por esta Lei, observada, também, a regulamentação federal competente. </w:t>
      </w:r>
    </w:p>
    <w:p w14:paraId="549C12C9"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2897EB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6FCFEAB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competências do Conselho Fiscal</w:t>
      </w:r>
    </w:p>
    <w:p w14:paraId="166BF7A0" w14:textId="77777777" w:rsidR="0049021B" w:rsidRPr="00F77BDC" w:rsidRDefault="00000000">
      <w:pPr>
        <w:pStyle w:val="CorpoC"/>
        <w:tabs>
          <w:tab w:val="left" w:pos="3576"/>
          <w:tab w:val="left" w:pos="4248"/>
          <w:tab w:val="left" w:pos="4956"/>
          <w:tab w:val="left" w:pos="5664"/>
          <w:tab w:val="left" w:pos="6372"/>
          <w:tab w:val="left" w:pos="7080"/>
          <w:tab w:val="left" w:pos="7788"/>
          <w:tab w:val="left" w:pos="8496"/>
          <w:tab w:val="left" w:pos="9132"/>
        </w:tabs>
        <w:jc w:val="center"/>
        <w:rPr>
          <w:rFonts w:eastAsia="Century Gothic" w:cs="Times New Roman"/>
        </w:rPr>
      </w:pPr>
      <w:r w:rsidRPr="00F77BDC">
        <w:rPr>
          <w:rFonts w:eastAsia="Century Gothic" w:cs="Times New Roman"/>
        </w:rPr>
        <w:tab/>
      </w:r>
    </w:p>
    <w:p w14:paraId="470785D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32. Compete ao Conselho Fiscal:</w:t>
      </w:r>
    </w:p>
    <w:p w14:paraId="06A5BB2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 - zelar pela gestão econômico-financeira do Regime Próprio de Previdência; </w:t>
      </w:r>
    </w:p>
    <w:p w14:paraId="1F0AB12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II - examinar e emitir parecer quanto ao balanço anual, balancetes e demais atos de gestão; </w:t>
      </w:r>
    </w:p>
    <w:p w14:paraId="783AC5A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verificar a coerência das premissas e resultados da avaliação atuarial;</w:t>
      </w:r>
    </w:p>
    <w:p w14:paraId="01BEC45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acompanhar, de forma contínua, o cumprimento do plano de custeio, verificando, mensalmente, a regularidade do repasse das contribuições e aportes previstos;</w:t>
      </w:r>
    </w:p>
    <w:p w14:paraId="0E7ED12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 - acompanhar as informações do Demonstrativo de Viabilidade do Plano de Custeio, analisando a capacidade orçamentária, financeira e fiscal do ente federativo para cumprimento do plano de custeio do Regime Próprio de Previdência;</w:t>
      </w:r>
    </w:p>
    <w:p w14:paraId="322AFB6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 - examinar, a qualquer tempo, livros e documentos;</w:t>
      </w:r>
    </w:p>
    <w:p w14:paraId="35FB38F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 - emitir parecer sobre a prestação de contas anual do Regime Próprio de Previdência, nos prazos legais estabelecidos, e encaminhá-lo ao Conselho Municipal de Previdência;</w:t>
      </w:r>
    </w:p>
    <w:p w14:paraId="01C45AE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VIII - fiscalizar as atividades desempenhadas pelo Gestor Administrativo e Financeiro;</w:t>
      </w:r>
    </w:p>
    <w:p w14:paraId="64E12D1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IX - fiscalizar a adoção dos adequados procedimentos para a efetivação da compensação previdenciária com os demais regimes de previdência; </w:t>
      </w:r>
    </w:p>
    <w:p w14:paraId="2D8B698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 - relatar ao Conselho Municipal de Previdência as discordâncias eventualmente apuradas, sugerindo medidas saneadoras;</w:t>
      </w:r>
    </w:p>
    <w:p w14:paraId="585D3EC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 - manifestar-se sobre assuntos que forem encaminhados pelo Conselho Municipal de Previdência;</w:t>
      </w:r>
    </w:p>
    <w:p w14:paraId="0C3E627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XII - acompanhar os resultados das auditorias dos órgãos de controle e supervisão e acompanhar as providências adotadas;</w:t>
      </w:r>
    </w:p>
    <w:p w14:paraId="5054209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XIII - elaborar e alterar seu Regimento Interno, com a aprovação da maioria dos seus membros;</w:t>
      </w:r>
    </w:p>
    <w:p w14:paraId="4673CF0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XIV - escolher seu Presidente, dentre seus membros; </w:t>
      </w:r>
    </w:p>
    <w:p w14:paraId="63DAD90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XV - dar publicidade das atividades realizadas pelo Conselho Fiscal; e</w:t>
      </w:r>
    </w:p>
    <w:p w14:paraId="5DC58B7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XVI - praticar quaisquer outros atos julgados indispensáveis aos trabalhos de fiscalização.</w:t>
      </w:r>
    </w:p>
    <w:p w14:paraId="7E83E92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593B13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2E0177B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funcionamento do Conselho Fiscal</w:t>
      </w:r>
    </w:p>
    <w:p w14:paraId="095BB72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1E8E01B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33. O Conselho Fiscal reunir-se-á:</w:t>
      </w:r>
    </w:p>
    <w:p w14:paraId="48E4022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ordinariamente, em sessões mensais; e</w:t>
      </w:r>
    </w:p>
    <w:p w14:paraId="6E3348A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extraordinariamente, quando necessário, podendo ser convocado:</w:t>
      </w:r>
    </w:p>
    <w:p w14:paraId="4076977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 por seu Presidente;</w:t>
      </w:r>
    </w:p>
    <w:p w14:paraId="209C983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b) pela maioria dos membros do Conselho Municipal de Previdência; ou</w:t>
      </w:r>
    </w:p>
    <w:p w14:paraId="3287C7A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c) pela maioria dos seus membros.</w:t>
      </w:r>
    </w:p>
    <w:p w14:paraId="1E0407F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Parágrafo único. Um membro suplente será sempre convidado para as reuniões do Conselho Fiscal, situação em que terá direito à voz, sendo o voto exercido por este somente na ausência do titular, observada sua representatividade.</w:t>
      </w:r>
    </w:p>
    <w:p w14:paraId="1BB1AF6D"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0AA39A4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Art. 34. As decisões do Conselho Fiscal serão tomadas por maioria, exigido o quórum mínimo de 2 (dois) membros.</w:t>
      </w:r>
    </w:p>
    <w:p w14:paraId="416259A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1º O voto do Presidente decidirá os casos de empate.</w:t>
      </w:r>
    </w:p>
    <w:p w14:paraId="7517316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As reuniões do Conselho Fiscal serão registradas em ata e publicadas através de meio eletrônico.</w:t>
      </w:r>
    </w:p>
    <w:p w14:paraId="15CF9B1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Qualquer membro do Conselho Fiscal estará impedido de votar em matéria que envolva interesse pessoal, cônjuge ou convivente, ou parente, na linha reta ou colateral até segundo grau, sendo convocado, nesse caso, o suplente.</w:t>
      </w:r>
    </w:p>
    <w:p w14:paraId="587E2E5A"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BC520D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IV</w:t>
      </w:r>
    </w:p>
    <w:p w14:paraId="5489B26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shd w:val="clear" w:color="auto" w:fill="FFFF00"/>
        </w:rPr>
      </w:pPr>
      <w:r w:rsidRPr="00F77BDC">
        <w:rPr>
          <w:rFonts w:cs="Times New Roman"/>
          <w:b/>
          <w:bCs/>
        </w:rPr>
        <w:t>Da remuneração dos membros do Conselho Fiscal</w:t>
      </w:r>
    </w:p>
    <w:p w14:paraId="418DA1E3"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7188491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35. O membro titular do Conselho Fiscal ou o suplente que tenha atuado em substituição ao titular, fará jus:</w:t>
      </w:r>
    </w:p>
    <w:p w14:paraId="1469107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 xml:space="preserve">I - sendo servidor efetivo, a uma gratificação mensal </w:t>
      </w:r>
      <w:r w:rsidRPr="00F77BDC">
        <w:rPr>
          <w:rFonts w:cs="Times New Roman"/>
          <w:u w:color="FF2600"/>
        </w:rPr>
        <w:t xml:space="preserve">correspondente a multiplicação do coeficiente de 0.15 (zero ponto quinze) do Padrão de Referência estabelecido para a fixação dos vencimentos dos servidores do quadro geral do Município; </w:t>
      </w:r>
      <w:r w:rsidRPr="00F77BDC">
        <w:rPr>
          <w:rFonts w:cs="Times New Roman"/>
        </w:rPr>
        <w:t>e</w:t>
      </w:r>
    </w:p>
    <w:p w14:paraId="1DA84FC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 xml:space="preserve">II - sendo aposentado, a uma verba indenizatória mensal, em forma de jeton </w:t>
      </w:r>
      <w:r w:rsidRPr="00F77BDC">
        <w:rPr>
          <w:rFonts w:cs="Times New Roman"/>
          <w:u w:color="FF2600"/>
        </w:rPr>
        <w:t>correspondente a multiplicação do coeficiente de 0.15 (zero ponto quinze) do Padrão de referencia estabelecido para a fixação dos vencimentos dos servidores do quadro geral do Município.</w:t>
      </w:r>
    </w:p>
    <w:p w14:paraId="5D08B2B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1º O direito à gratificação ou ao jeton, de que tratam os incisos I e II do </w:t>
      </w:r>
      <w:r w:rsidRPr="00F77BDC">
        <w:rPr>
          <w:rFonts w:cs="Times New Roman"/>
          <w:i/>
          <w:iCs/>
        </w:rPr>
        <w:t>caput</w:t>
      </w:r>
      <w:r w:rsidRPr="00F77BDC">
        <w:rPr>
          <w:rFonts w:cs="Times New Roman"/>
        </w:rPr>
        <w:t>, exige a participação do titular, ou do suplente em substituição, em ao menos uma reunião mensal, seja ordinária ou extraordinária.</w:t>
      </w:r>
    </w:p>
    <w:p w14:paraId="31BD369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O membro suplente somente fará jus à gratificação ou ao jeton se sua participação na reunião, seja ordinária ou extraordinária, se deu com direito a voto, na ausência do titular.</w:t>
      </w:r>
    </w:p>
    <w:p w14:paraId="42E49227" w14:textId="77777777" w:rsidR="0049021B" w:rsidRPr="00F77BDC" w:rsidRDefault="00000000">
      <w:pPr>
        <w:pStyle w:val="Padro"/>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7"/>
        <w:jc w:val="both"/>
        <w:rPr>
          <w:rFonts w:ascii="Times New Roman" w:eastAsia="Century Gothic" w:hAnsi="Times New Roman" w:cs="Times New Roman"/>
          <w:u w:color="FF2600"/>
        </w:rPr>
      </w:pPr>
      <w:r w:rsidRPr="00F77BDC">
        <w:rPr>
          <w:rFonts w:ascii="Times New Roman" w:hAnsi="Times New Roman" w:cs="Times New Roman"/>
          <w:u w:color="FF2600"/>
        </w:rPr>
        <w:t xml:space="preserve">§ </w:t>
      </w:r>
      <w:r w:rsidRPr="00F77BDC">
        <w:rPr>
          <w:rFonts w:ascii="Times New Roman" w:hAnsi="Times New Roman" w:cs="Times New Roman"/>
          <w:u w:color="FF2600"/>
          <w:lang w:val="pt-PT"/>
        </w:rPr>
        <w:t xml:space="preserve">3º É </w:t>
      </w:r>
      <w:r w:rsidRPr="00F77BDC">
        <w:rPr>
          <w:rFonts w:ascii="Times New Roman" w:hAnsi="Times New Roman" w:cs="Times New Roman"/>
          <w:u w:color="FF2600"/>
          <w:lang w:val="it-IT"/>
        </w:rPr>
        <w:t>condi</w:t>
      </w:r>
      <w:r w:rsidRPr="00F77BDC">
        <w:rPr>
          <w:rFonts w:ascii="Times New Roman" w:hAnsi="Times New Roman" w:cs="Times New Roman"/>
          <w:u w:color="FF2600"/>
          <w:lang w:val="pt-PT"/>
        </w:rPr>
        <w:t>ção para a an</w:t>
      </w:r>
      <w:r w:rsidRPr="00F77BDC">
        <w:rPr>
          <w:rFonts w:ascii="Times New Roman" w:hAnsi="Times New Roman" w:cs="Times New Roman"/>
          <w:u w:color="FF2600"/>
        </w:rPr>
        <w:t>á</w:t>
      </w:r>
      <w:r w:rsidRPr="00F77BDC">
        <w:rPr>
          <w:rFonts w:ascii="Times New Roman" w:hAnsi="Times New Roman" w:cs="Times New Roman"/>
          <w:u w:color="FF2600"/>
          <w:lang w:val="pt-PT"/>
        </w:rPr>
        <w:t xml:space="preserve">lise do direito a gratificação ou ao jeton, </w:t>
      </w:r>
      <w:r w:rsidRPr="00F77BDC">
        <w:rPr>
          <w:rFonts w:ascii="Times New Roman" w:hAnsi="Times New Roman" w:cs="Times New Roman"/>
          <w:lang w:val="pt-PT"/>
        </w:rPr>
        <w:t xml:space="preserve">de que tratam os incisos I e II do </w:t>
      </w:r>
      <w:r w:rsidRPr="00F77BDC">
        <w:rPr>
          <w:rFonts w:ascii="Times New Roman" w:hAnsi="Times New Roman" w:cs="Times New Roman"/>
          <w:i/>
          <w:iCs/>
        </w:rPr>
        <w:t>caput</w:t>
      </w:r>
      <w:r w:rsidRPr="00F77BDC">
        <w:rPr>
          <w:rFonts w:ascii="Times New Roman" w:hAnsi="Times New Roman" w:cs="Times New Roman"/>
          <w:u w:color="FF2600"/>
          <w:lang w:val="pt-PT"/>
        </w:rPr>
        <w:t>, que o membro titular do Conselho Municipal de Previdência, ou o suplente que tenha atuado em sua substituição, possua certificação para o exerc</w:t>
      </w:r>
      <w:r w:rsidRPr="00F77BDC">
        <w:rPr>
          <w:rFonts w:ascii="Times New Roman" w:hAnsi="Times New Roman" w:cs="Times New Roman"/>
          <w:u w:color="FF2600"/>
        </w:rPr>
        <w:t>í</w:t>
      </w:r>
      <w:r w:rsidRPr="00F77BDC">
        <w:rPr>
          <w:rFonts w:ascii="Times New Roman" w:hAnsi="Times New Roman" w:cs="Times New Roman"/>
          <w:u w:color="FF2600"/>
          <w:lang w:val="pt-PT"/>
        </w:rPr>
        <w:t xml:space="preserve">cio da </w:t>
      </w:r>
      <w:proofErr w:type="spellStart"/>
      <w:r w:rsidRPr="00F77BDC">
        <w:rPr>
          <w:rFonts w:ascii="Times New Roman" w:hAnsi="Times New Roman" w:cs="Times New Roman"/>
          <w:u w:color="FF2600"/>
        </w:rPr>
        <w:t>fun</w:t>
      </w:r>
      <w:proofErr w:type="spellEnd"/>
      <w:r w:rsidRPr="00F77BDC">
        <w:rPr>
          <w:rFonts w:ascii="Times New Roman" w:hAnsi="Times New Roman" w:cs="Times New Roman"/>
          <w:u w:color="FF2600"/>
          <w:lang w:val="pt-PT"/>
        </w:rPr>
        <w:t>çã</w:t>
      </w:r>
      <w:r w:rsidRPr="00F77BDC">
        <w:rPr>
          <w:rFonts w:ascii="Times New Roman" w:hAnsi="Times New Roman" w:cs="Times New Roman"/>
          <w:u w:color="FF2600"/>
          <w:lang w:val="it-IT"/>
        </w:rPr>
        <w:t>o.</w:t>
      </w:r>
    </w:p>
    <w:p w14:paraId="55C7C4B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3º Cabe ao Presidente do Conselho Fiscal atestar a assiduidade dos membros que farão jus ao recebimento da gratificação ou do jeton e informar ao Presidente do Conselho Municipal de Previdência.</w:t>
      </w:r>
    </w:p>
    <w:p w14:paraId="6BD1DB65" w14:textId="77777777" w:rsidR="0049021B" w:rsidRPr="00F77BDC" w:rsidRDefault="00000000">
      <w:pPr>
        <w:pStyle w:val="Padro"/>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7"/>
        <w:jc w:val="both"/>
        <w:rPr>
          <w:rFonts w:ascii="Times New Roman" w:eastAsia="Century Gothic" w:hAnsi="Times New Roman" w:cs="Times New Roman"/>
          <w:u w:color="FF2600"/>
        </w:rPr>
      </w:pPr>
      <w:r w:rsidRPr="00F77BDC">
        <w:rPr>
          <w:rFonts w:ascii="Times New Roman" w:hAnsi="Times New Roman" w:cs="Times New Roman"/>
          <w:u w:color="FF2600"/>
        </w:rPr>
        <w:t xml:space="preserve">§ </w:t>
      </w:r>
      <w:r w:rsidRPr="00F77BDC">
        <w:rPr>
          <w:rFonts w:ascii="Times New Roman" w:hAnsi="Times New Roman" w:cs="Times New Roman"/>
          <w:u w:color="FF2600"/>
          <w:lang w:val="pt-PT"/>
        </w:rPr>
        <w:t>4</w:t>
      </w:r>
      <w:r w:rsidRPr="00F77BDC">
        <w:rPr>
          <w:rFonts w:ascii="Times New Roman" w:hAnsi="Times New Roman" w:cs="Times New Roman"/>
          <w:u w:color="FF2600"/>
        </w:rPr>
        <w:t xml:space="preserve">º </w:t>
      </w:r>
      <w:r w:rsidRPr="00F77BDC">
        <w:rPr>
          <w:rFonts w:ascii="Times New Roman" w:hAnsi="Times New Roman" w:cs="Times New Roman"/>
          <w:u w:color="FF2600"/>
          <w:lang w:val="pt-PT"/>
        </w:rPr>
        <w:t>O pagamento da gratificação ou do jeton serão suportados por recursos da Taxa de Administraçã</w:t>
      </w:r>
      <w:r w:rsidRPr="00F77BDC">
        <w:rPr>
          <w:rFonts w:ascii="Times New Roman" w:hAnsi="Times New Roman" w:cs="Times New Roman"/>
          <w:u w:color="FF2600"/>
          <w:lang w:val="it-IT"/>
        </w:rPr>
        <w:t>o.</w:t>
      </w:r>
    </w:p>
    <w:p w14:paraId="6CDA9FC2"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b/>
          <w:bCs/>
          <w:u w:color="FF2600"/>
          <w:lang w:val="pt-PT"/>
        </w:rPr>
      </w:pPr>
    </w:p>
    <w:p w14:paraId="1A2FCF3D"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372E111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X</w:t>
      </w:r>
    </w:p>
    <w:p w14:paraId="7D5215C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Presidente do Conselho Fiscal</w:t>
      </w:r>
    </w:p>
    <w:p w14:paraId="5119D073"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p>
    <w:p w14:paraId="665EBA4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5B1DCC60"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p>
    <w:p w14:paraId="213665C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 xml:space="preserve">Da indicação e requisitos para o exercício da função </w:t>
      </w:r>
    </w:p>
    <w:p w14:paraId="3EEA5FA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de Presidente do Conselho Fiscal</w:t>
      </w:r>
    </w:p>
    <w:p w14:paraId="40644888"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23F727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Art. 36. O Presidente do Conselho Fiscal será escolhido por seus membros, dentre eles. </w:t>
      </w:r>
    </w:p>
    <w:p w14:paraId="3716BF4E"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7EB5F42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Art. 37. Para o exercício da função de Presidente do Conselho Fiscal devem ser preenchidos os requisitos de que tratam os arts. 9º a 11 desta Lei.</w:t>
      </w:r>
    </w:p>
    <w:p w14:paraId="2563FCFF"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7ED761E"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3BD9083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101CB2A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mandato do Presidente do Conselho Fiscal</w:t>
      </w:r>
    </w:p>
    <w:p w14:paraId="37FE322B"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DD7676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38. O mandato do Presidente do Conselho Fiscal será de 4 (quatro) anos, permitidas reconduções.</w:t>
      </w:r>
    </w:p>
    <w:p w14:paraId="3BA599DA"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5B0C2114"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B5DD0C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591F84A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competências do Presidente do Conselho Fiscal</w:t>
      </w:r>
    </w:p>
    <w:p w14:paraId="293138EA"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061239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39. Ao Presidente do Conselho Fiscal compete:</w:t>
      </w:r>
    </w:p>
    <w:p w14:paraId="099FA67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coordenar as atividades do Conselho Fiscal;</w:t>
      </w:r>
    </w:p>
    <w:p w14:paraId="4CC0C1D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convocar as reuniões do Conselho Fiscal, presidir e orientar os respectivos trabalhos;</w:t>
      </w:r>
    </w:p>
    <w:p w14:paraId="19D96D4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designar, dentre os demais membros do Conselho, o seu substituto eventual;</w:t>
      </w:r>
    </w:p>
    <w:p w14:paraId="45425FF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encaminhar os balancetes mensais, o balanço e as contas anuais do Regime Próprio de Previdência para deliberação pelo Plenário, para avaliação e parecer; e</w:t>
      </w:r>
    </w:p>
    <w:p w14:paraId="1E6937E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 - desempenhar outras atividades correlatas às suas competências.</w:t>
      </w:r>
    </w:p>
    <w:p w14:paraId="4592DF0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E82F34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XI</w:t>
      </w:r>
    </w:p>
    <w:p w14:paraId="70BB953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Comitê de Investimentos</w:t>
      </w:r>
    </w:p>
    <w:p w14:paraId="6757BE6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C2FB55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40. O Comitê de Investimentos é o órgão autônomo, participante do processo decisório quanto à formulação e execução da política de investimentos, com finalidade de acompanhar as movimentações dos recursos financeiros do Regime Próprio de Previdência do Município e assessorar o Conselho Municipal de Previdência nas tomadas de decisões relacionadas à gestão dos ativos vinculados a ele vinculados, observando as exigências legais relacionadas à segurança, rentabilidade, solvência, transparência e liquidez dos investimentos, de acordo com a legislação vigente.</w:t>
      </w:r>
    </w:p>
    <w:p w14:paraId="3D4D3249"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558EE64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6624D76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 composição do Comitê de Investimentos</w:t>
      </w:r>
    </w:p>
    <w:p w14:paraId="2E6891AA"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CA8FB4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Art. 41. O Comitê de Investimentos será composto por 3 (três) membros titulares, escolhidos pelo Conselho Municipal de Previdência.</w:t>
      </w:r>
    </w:p>
    <w:p w14:paraId="79BCA86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Parágrafo único. Os membros do Comitê de Investimentos devem preencher os requisitos de que tratam os arts. 9º a 11 desta Lei.</w:t>
      </w:r>
    </w:p>
    <w:p w14:paraId="55969BD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0DE5682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42. No caso de ausência de membro do Comitê de Investimentos, compete ao Conselho Municipal de Previdência indicar substituto:</w:t>
      </w:r>
    </w:p>
    <w:p w14:paraId="34D8E92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temporariamente, em caso de afastamento legal ou falta; ou</w:t>
      </w:r>
    </w:p>
    <w:p w14:paraId="00760A6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de forma permanente até o fim do mandato, em caso de destituição ou renúncia.</w:t>
      </w:r>
    </w:p>
    <w:p w14:paraId="4B7943C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Parágrafo único. Para o efetivo exercício da função de membro do Comitê de Investimentos o suplente deverá atender os requisitos exigidos por esta Lei, observada, também, a regulamentação federal competente.</w:t>
      </w:r>
    </w:p>
    <w:p w14:paraId="062A95B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2ABD8F8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4537FAE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competências do Comitê de Investimentos</w:t>
      </w:r>
    </w:p>
    <w:p w14:paraId="0FA1F12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52AD083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43. Compete ao Comitê de Investimentos:</w:t>
      </w:r>
    </w:p>
    <w:p w14:paraId="5321BFE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acompanhar a elaboração da política anual de investimentos, manifestando-se sobre a proposta elaborada e encaminhando-a para aprovação pelo Conselho Municipal de Previdência;</w:t>
      </w:r>
    </w:p>
    <w:p w14:paraId="50CD215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avaliar e acompanhar a aplicação da política de gestão de investimentos, manifestando-se sobre as alterações propostas pelo Gestor Administrativo e Financeiro, ou pelo Conselho Municipal de Previdência;</w:t>
      </w:r>
    </w:p>
    <w:p w14:paraId="6886026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avaliar propostas de investimentos, submetendo-as aos órgãos competentes para deliberação;</w:t>
      </w:r>
    </w:p>
    <w:p w14:paraId="7817929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subsidiar o Conselho Municipal de Previdência de informações necessárias às suas tomadas de decisões;</w:t>
      </w:r>
    </w:p>
    <w:p w14:paraId="3B5FB54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 - acompanhar e analisar o mercado financeiro, inclusive quanto ao grau de risco das operações, reportando ao Conselho Municipal de Previdência qualquer situação de risco elevado;</w:t>
      </w:r>
    </w:p>
    <w:p w14:paraId="61B91E9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 - participar da definição sobre novas aplicações e realocações de recursos, observados os limites estabelecidos pela legislação federal e a aderência dos investimentos à política de investimentos aprovada pelo Conselho Municipal de Previdência;</w:t>
      </w:r>
    </w:p>
    <w:p w14:paraId="15D80FA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 - participar da definição sobre os resgates necessários para o pagamento de benefícios ou despesas administrativas, zelando pelo cumprimento da meta atuarial;</w:t>
      </w:r>
    </w:p>
    <w:p w14:paraId="1CDD505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VIII - analisar os cenários macroeconômicos, observando os possíveis reflexos no patrimônio;</w:t>
      </w:r>
    </w:p>
    <w:p w14:paraId="7160B95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IX - propor estratégias de investimentos para um determinado período, reavaliando-as em decorrência de fatos conjunturais relevantes;</w:t>
      </w:r>
    </w:p>
    <w:p w14:paraId="26B2B88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X - acompanhar a política de investimentos, podendo sugerir adequações, para aprovação pelo Conselho Municipal de Previdência; </w:t>
      </w:r>
    </w:p>
    <w:p w14:paraId="315E44B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 - elaborar seu regimento interno, submetendo-o a aprovação pelo Conselho Municipal de Previdência;</w:t>
      </w:r>
    </w:p>
    <w:p w14:paraId="087E543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XII - dar ampla publicidade as suas atividades; e</w:t>
      </w:r>
    </w:p>
    <w:p w14:paraId="71712C2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XIII - conduzir quaisquer outros assuntos necessários para assegurar a prudência e eficiência em relação à política de investimento aprovada.</w:t>
      </w:r>
    </w:p>
    <w:p w14:paraId="1DB899A9"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4DEB9DA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630C889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funcionamento do Comitê de Investimentos</w:t>
      </w:r>
    </w:p>
    <w:p w14:paraId="72E07F56"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98203D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44. O Comitê de Investimentos reunir-se-á:</w:t>
      </w:r>
    </w:p>
    <w:p w14:paraId="7BD9799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ordinariamente, em sessões mensais; e</w:t>
      </w:r>
    </w:p>
    <w:p w14:paraId="611B4C3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extraordinariamente, quando necessário, podendo ser convocado:</w:t>
      </w:r>
    </w:p>
    <w:p w14:paraId="6F4774E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 por seu Coordenador;</w:t>
      </w:r>
    </w:p>
    <w:p w14:paraId="235BBD9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b) pela maioria dos membros do Conselho Municipal de Previdência;</w:t>
      </w:r>
    </w:p>
    <w:p w14:paraId="118552C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c) pela maioria dos seus membros; ou</w:t>
      </w:r>
    </w:p>
    <w:p w14:paraId="42C4641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d) pelo Gestor Administrativo e Financeiro.</w:t>
      </w:r>
    </w:p>
    <w:p w14:paraId="0341C0F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Parágrafo único. O Gestor Administrativo e Financeiro deverá ser convocado para participar de todas as reuniões, quer ordinárias, quer extraordinárias, podendo manifestar-se a respeito dos assuntos que são pertinentes à sua atividade como responsável pelas aplicações dos recursos do Regime Próprio de Previdência, sem direito a voto.</w:t>
      </w:r>
    </w:p>
    <w:p w14:paraId="0C94BD6B"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413364C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Art. 45. As decisões do Comitê de Investimentos serão tomadas por maioria simples, embasadas nos seguintes aspectos: </w:t>
      </w:r>
    </w:p>
    <w:p w14:paraId="6BACF10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 - cenário macroeconômico; </w:t>
      </w:r>
    </w:p>
    <w:p w14:paraId="64A7A1E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II - evolução da execução orçamentária do Regime Próprio de Previdência; </w:t>
      </w:r>
    </w:p>
    <w:p w14:paraId="0DFB57F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dados atualizados dos fluxos de caixa e dos investimentos, com visão de curto e longo prazo; e</w:t>
      </w:r>
    </w:p>
    <w:p w14:paraId="7E6A5CE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propostas de investimentos e respectivas análises técnicas, que deverão identificar e avaliar os riscos de cada proposta, incluídos os riscos de crédito, de mercado, de liquidez, operacional, jurídico e sistêmico.</w:t>
      </w:r>
    </w:p>
    <w:p w14:paraId="517B9A6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Parágrafo único. As reuniões do Comitê de Investimentos serão registradas em ata e publicadas através de meio eletrônico.</w:t>
      </w:r>
    </w:p>
    <w:p w14:paraId="0DE05FEE"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73CCEB8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IV</w:t>
      </w:r>
    </w:p>
    <w:p w14:paraId="177376A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 remuneração dos membros do Comitê de Investimentos</w:t>
      </w:r>
    </w:p>
    <w:p w14:paraId="439AABF8"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1FC42CC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46. O membro titular do Comitê de Investimentos ou o suplente que tenha atuado em substituição ao titular, fará jus:</w:t>
      </w:r>
    </w:p>
    <w:p w14:paraId="43F58B8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 xml:space="preserve">I - sendo servidor efetivo, a uma gratificação mensal </w:t>
      </w:r>
      <w:r w:rsidRPr="00F77BDC">
        <w:rPr>
          <w:rFonts w:cs="Times New Roman"/>
          <w:u w:color="FF2600"/>
        </w:rPr>
        <w:t xml:space="preserve">correspondente a multiplicação do coeficiente de 0.40 (zero ponto quarenta) do Padrão de Referência estabelecido para a fixação dos vencimentos dos servidores do quadro geral do Município; </w:t>
      </w:r>
      <w:r w:rsidRPr="00F77BDC">
        <w:rPr>
          <w:rFonts w:cs="Times New Roman"/>
        </w:rPr>
        <w:t>e</w:t>
      </w:r>
    </w:p>
    <w:p w14:paraId="3DF79D3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000000" w:themeColor="text1"/>
          <w:u w:color="FF0000"/>
        </w:rPr>
      </w:pPr>
      <w:r w:rsidRPr="00F77BDC">
        <w:rPr>
          <w:rFonts w:cs="Times New Roman"/>
          <w:color w:val="000000" w:themeColor="text1"/>
          <w:u w:color="0082CC"/>
        </w:rPr>
        <w:t xml:space="preserve">II - sendo aposentado, a uma verba indenizatória mensal, em forma de jeton </w:t>
      </w:r>
      <w:r w:rsidRPr="00F77BDC">
        <w:rPr>
          <w:rFonts w:cs="Times New Roman"/>
          <w:color w:val="000000" w:themeColor="text1"/>
          <w:u w:color="FF2600"/>
        </w:rPr>
        <w:t>correspondente a multiplicação do coeficiente de 0.40 (zero ponto quarenta) do Padrão de referencia estabelecido para a fixação dos vencimentos dos servidores do quadro geral do Município.</w:t>
      </w:r>
    </w:p>
    <w:p w14:paraId="5F56ACD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color w:val="000000" w:themeColor="text1"/>
        </w:rPr>
        <w:t xml:space="preserve">§ 1º O direito à gratificação ou ao jeton, de que tratam os incisos I e II </w:t>
      </w:r>
      <w:r w:rsidRPr="00F77BDC">
        <w:rPr>
          <w:rFonts w:cs="Times New Roman"/>
        </w:rPr>
        <w:t xml:space="preserve">do </w:t>
      </w:r>
      <w:r w:rsidRPr="00F77BDC">
        <w:rPr>
          <w:rFonts w:cs="Times New Roman"/>
          <w:i/>
          <w:iCs/>
        </w:rPr>
        <w:t>caput</w:t>
      </w:r>
      <w:r w:rsidRPr="00F77BDC">
        <w:rPr>
          <w:rFonts w:cs="Times New Roman"/>
        </w:rPr>
        <w:t>, exige a participação do titular, ou do suplente em substituição, em ao menos uma reunião mensal, seja ordinária ou extraordinária.</w:t>
      </w:r>
    </w:p>
    <w:p w14:paraId="1B31322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2º O membro suplente somente fará jus à gratificação ou ao jeton se sua participação na reunião, seja ordinária ou extraordinária, se deu com direito a voto, na ausência do titular.</w:t>
      </w:r>
    </w:p>
    <w:p w14:paraId="495E0D03" w14:textId="77777777" w:rsidR="0049021B" w:rsidRPr="00F77BDC" w:rsidRDefault="00000000">
      <w:pPr>
        <w:pStyle w:val="Padro"/>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7"/>
        <w:jc w:val="both"/>
        <w:rPr>
          <w:rFonts w:ascii="Times New Roman" w:eastAsia="Century Gothic" w:hAnsi="Times New Roman" w:cs="Times New Roman"/>
          <w:u w:color="FF2600"/>
          <w:lang w:val="it-IT"/>
        </w:rPr>
      </w:pPr>
      <w:r w:rsidRPr="00F77BDC">
        <w:rPr>
          <w:rFonts w:ascii="Times New Roman" w:hAnsi="Times New Roman" w:cs="Times New Roman"/>
          <w:u w:color="FF2600"/>
        </w:rPr>
        <w:t xml:space="preserve">§ </w:t>
      </w:r>
      <w:r w:rsidRPr="00F77BDC">
        <w:rPr>
          <w:rFonts w:ascii="Times New Roman" w:hAnsi="Times New Roman" w:cs="Times New Roman"/>
          <w:u w:color="FF2600"/>
          <w:lang w:val="pt-PT"/>
        </w:rPr>
        <w:t xml:space="preserve">3º É </w:t>
      </w:r>
      <w:r w:rsidRPr="00F77BDC">
        <w:rPr>
          <w:rFonts w:ascii="Times New Roman" w:hAnsi="Times New Roman" w:cs="Times New Roman"/>
          <w:u w:color="FF2600"/>
          <w:lang w:val="it-IT"/>
        </w:rPr>
        <w:t>condi</w:t>
      </w:r>
      <w:r w:rsidRPr="00F77BDC">
        <w:rPr>
          <w:rFonts w:ascii="Times New Roman" w:hAnsi="Times New Roman" w:cs="Times New Roman"/>
          <w:u w:color="FF2600"/>
          <w:lang w:val="pt-PT"/>
        </w:rPr>
        <w:t>ção para a an</w:t>
      </w:r>
      <w:r w:rsidRPr="00F77BDC">
        <w:rPr>
          <w:rFonts w:ascii="Times New Roman" w:hAnsi="Times New Roman" w:cs="Times New Roman"/>
          <w:u w:color="FF2600"/>
        </w:rPr>
        <w:t>á</w:t>
      </w:r>
      <w:r w:rsidRPr="00F77BDC">
        <w:rPr>
          <w:rFonts w:ascii="Times New Roman" w:hAnsi="Times New Roman" w:cs="Times New Roman"/>
          <w:u w:color="FF2600"/>
          <w:lang w:val="pt-PT"/>
        </w:rPr>
        <w:t xml:space="preserve">lise do direito a gratificação ou ao jeton, </w:t>
      </w:r>
      <w:r w:rsidRPr="00F77BDC">
        <w:rPr>
          <w:rFonts w:ascii="Times New Roman" w:hAnsi="Times New Roman" w:cs="Times New Roman"/>
          <w:lang w:val="pt-PT"/>
        </w:rPr>
        <w:t xml:space="preserve">de que tratam os incisos I e II do </w:t>
      </w:r>
      <w:r w:rsidRPr="00F77BDC">
        <w:rPr>
          <w:rFonts w:ascii="Times New Roman" w:hAnsi="Times New Roman" w:cs="Times New Roman"/>
          <w:i/>
          <w:iCs/>
        </w:rPr>
        <w:t>caput</w:t>
      </w:r>
      <w:r w:rsidRPr="00F77BDC">
        <w:rPr>
          <w:rFonts w:ascii="Times New Roman" w:hAnsi="Times New Roman" w:cs="Times New Roman"/>
          <w:u w:color="FF2600"/>
          <w:lang w:val="pt-PT"/>
        </w:rPr>
        <w:t>, que o membro titular do Conselho Municipal de Previdência, ou o suplente que tenha atuado em sua substituição, possua certificação para o exerc</w:t>
      </w:r>
      <w:r w:rsidRPr="00F77BDC">
        <w:rPr>
          <w:rFonts w:ascii="Times New Roman" w:hAnsi="Times New Roman" w:cs="Times New Roman"/>
          <w:u w:color="FF2600"/>
        </w:rPr>
        <w:t>í</w:t>
      </w:r>
      <w:r w:rsidRPr="00F77BDC">
        <w:rPr>
          <w:rFonts w:ascii="Times New Roman" w:hAnsi="Times New Roman" w:cs="Times New Roman"/>
          <w:u w:color="FF2600"/>
          <w:lang w:val="pt-PT"/>
        </w:rPr>
        <w:t xml:space="preserve">cio da </w:t>
      </w:r>
      <w:proofErr w:type="spellStart"/>
      <w:r w:rsidRPr="00F77BDC">
        <w:rPr>
          <w:rFonts w:ascii="Times New Roman" w:hAnsi="Times New Roman" w:cs="Times New Roman"/>
          <w:u w:color="FF2600"/>
        </w:rPr>
        <w:t>fun</w:t>
      </w:r>
      <w:proofErr w:type="spellEnd"/>
      <w:r w:rsidRPr="00F77BDC">
        <w:rPr>
          <w:rFonts w:ascii="Times New Roman" w:hAnsi="Times New Roman" w:cs="Times New Roman"/>
          <w:u w:color="FF2600"/>
          <w:lang w:val="pt-PT"/>
        </w:rPr>
        <w:t>çã</w:t>
      </w:r>
      <w:r w:rsidRPr="00F77BDC">
        <w:rPr>
          <w:rFonts w:ascii="Times New Roman" w:hAnsi="Times New Roman" w:cs="Times New Roman"/>
          <w:u w:color="FF2600"/>
          <w:lang w:val="it-IT"/>
        </w:rPr>
        <w:t>o.</w:t>
      </w:r>
    </w:p>
    <w:p w14:paraId="3825F5D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 4º A percepção da gratificação ou jeton pelo exercício da função de membro do Comitê de Investimentos afasta do membro a percepção, de forma cumulativa, a gratificação ou jeton de que tratam os artigos 24 e 29 desta Lei, podendo optar pela mais vantajosa. </w:t>
      </w:r>
    </w:p>
    <w:p w14:paraId="235448F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5º Cabe ao Coordenador do Comitê de Investimentos atestar a assiduidade dos membros que farão jus ao recebimento da gratificação ou do jeton e informar ao Presidente do Conselho Municipal de Previdência.</w:t>
      </w:r>
    </w:p>
    <w:p w14:paraId="737EFC3F" w14:textId="77777777" w:rsidR="0049021B" w:rsidRPr="00F77BDC" w:rsidRDefault="00000000">
      <w:pPr>
        <w:pStyle w:val="Padro"/>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7"/>
        <w:jc w:val="both"/>
        <w:rPr>
          <w:rFonts w:ascii="Times New Roman" w:eastAsia="Century Gothic" w:hAnsi="Times New Roman" w:cs="Times New Roman"/>
          <w:u w:color="FF2600"/>
        </w:rPr>
      </w:pPr>
      <w:r w:rsidRPr="00F77BDC">
        <w:rPr>
          <w:rFonts w:ascii="Times New Roman" w:hAnsi="Times New Roman" w:cs="Times New Roman"/>
          <w:u w:color="FF2600"/>
        </w:rPr>
        <w:t xml:space="preserve">§ </w:t>
      </w:r>
      <w:r w:rsidRPr="00F77BDC">
        <w:rPr>
          <w:rFonts w:ascii="Times New Roman" w:hAnsi="Times New Roman" w:cs="Times New Roman"/>
          <w:u w:color="FF2600"/>
          <w:lang w:val="pt-PT"/>
        </w:rPr>
        <w:t>6</w:t>
      </w:r>
      <w:r w:rsidRPr="00F77BDC">
        <w:rPr>
          <w:rFonts w:ascii="Times New Roman" w:hAnsi="Times New Roman" w:cs="Times New Roman"/>
          <w:u w:color="FF2600"/>
        </w:rPr>
        <w:t xml:space="preserve">º </w:t>
      </w:r>
      <w:r w:rsidRPr="00F77BDC">
        <w:rPr>
          <w:rFonts w:ascii="Times New Roman" w:hAnsi="Times New Roman" w:cs="Times New Roman"/>
          <w:u w:color="FF2600"/>
          <w:lang w:val="pt-PT"/>
        </w:rPr>
        <w:t>O pagamento da gratificação ou do jeton serão suportados por recursos da Taxa de Administraçã</w:t>
      </w:r>
      <w:r w:rsidRPr="00F77BDC">
        <w:rPr>
          <w:rFonts w:ascii="Times New Roman" w:hAnsi="Times New Roman" w:cs="Times New Roman"/>
          <w:u w:color="FF2600"/>
          <w:lang w:val="it-IT"/>
        </w:rPr>
        <w:t>o.</w:t>
      </w:r>
    </w:p>
    <w:p w14:paraId="699FEDA7" w14:textId="77777777" w:rsidR="0049021B" w:rsidRPr="00F77BDC"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b/>
          <w:bCs/>
          <w:u w:color="FF2600"/>
          <w:lang w:val="pt-PT"/>
        </w:rPr>
      </w:pPr>
    </w:p>
    <w:p w14:paraId="376D07BF"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shd w:val="clear" w:color="auto" w:fill="FFFF00"/>
        </w:rPr>
      </w:pPr>
    </w:p>
    <w:p w14:paraId="6CCEE95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XII</w:t>
      </w:r>
    </w:p>
    <w:p w14:paraId="58DA052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Coordenador do Comitê de Investimentos</w:t>
      </w:r>
    </w:p>
    <w:p w14:paraId="3F0531BD"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p>
    <w:p w14:paraId="455207CF"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77027C7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 xml:space="preserve">Da indicação e requisitos para o exercício da função </w:t>
      </w:r>
    </w:p>
    <w:p w14:paraId="356DF37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de Coordenador do Comitê de Investimentos</w:t>
      </w:r>
    </w:p>
    <w:p w14:paraId="5622F1D4"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15A42FA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47. O Coordenador do Comitê de Investimentos será escolhido por seus integrantes, dentre eles.</w:t>
      </w:r>
    </w:p>
    <w:p w14:paraId="56C5DBA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48. Para o exercício da função de Coordenador do Comitê de Investimentos devem ser preenchidos os requisitos de que tratam os arts. 9º a 11 desta Lei.</w:t>
      </w:r>
    </w:p>
    <w:p w14:paraId="7F87C33E"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165A293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1BEC216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mandato do Coordenador do Comitê de Investimentos</w:t>
      </w:r>
    </w:p>
    <w:p w14:paraId="4CC996D9"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CACF26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49. O mandato do Coordenador do Comitê de Investimentos será de 4 (quatro anos), permitidas reconduções.</w:t>
      </w:r>
    </w:p>
    <w:p w14:paraId="41DC1EA7"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3490C03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302AC5C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competências do Coordenador do Comitê de Investimentos</w:t>
      </w:r>
    </w:p>
    <w:p w14:paraId="73F1A420"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18325B1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50. Compete ao Coordenador do Comitê de Investimentos:</w:t>
      </w:r>
    </w:p>
    <w:p w14:paraId="5EDE01D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convocar reuniões do Comitê de Investimentos, estabelecendo a pauta dos assuntos a serem examinados;</w:t>
      </w:r>
    </w:p>
    <w:p w14:paraId="05F93F3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conduzir as reuniões do Comitê de Investimentos;</w:t>
      </w:r>
    </w:p>
    <w:p w14:paraId="45FAFDF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III - guardar, sob sua responsabilidade, as atas das reuniões do Comitê de Investimentos; </w:t>
      </w:r>
    </w:p>
    <w:p w14:paraId="48EDD68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IV - manter a comunicação necessária com os Conselhos Municipal de Previdência e Fiscal;</w:t>
      </w:r>
    </w:p>
    <w:p w14:paraId="674BE52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 - dar ampla publicidade às atividades do Comitê de Investimentos; e</w:t>
      </w:r>
    </w:p>
    <w:p w14:paraId="65A35A3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 - desempenhar outras atividades correlatas as suas competências.</w:t>
      </w:r>
    </w:p>
    <w:p w14:paraId="46C8E7A4"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rPr>
      </w:pPr>
    </w:p>
    <w:p w14:paraId="246B5B7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Seção XIII</w:t>
      </w:r>
    </w:p>
    <w:p w14:paraId="45A1AD3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Do Gestor dos Recursos do Regime Próprio de Previdência Social</w:t>
      </w:r>
    </w:p>
    <w:p w14:paraId="667FED67" w14:textId="77777777" w:rsidR="0049021B" w:rsidRPr="00F77BDC" w:rsidRDefault="00000000">
      <w:pPr>
        <w:pStyle w:val="CorpoC"/>
        <w:tabs>
          <w:tab w:val="left" w:pos="325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rPr>
      </w:pPr>
      <w:r w:rsidRPr="00F77BDC">
        <w:rPr>
          <w:rFonts w:eastAsia="Century Gothic" w:cs="Times New Roman"/>
        </w:rPr>
        <w:tab/>
      </w:r>
    </w:p>
    <w:p w14:paraId="54C3660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51. O Gestor dos Recursos do Regime Próprio de Previdência Social – RPPS é o responsável pela gestão das atividades administrativas e das aplicações dos recursos do Regime Próprio de Previdência, observada a legislação e a regulamentação federal pertinentes.</w:t>
      </w:r>
    </w:p>
    <w:p w14:paraId="672D092E"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45C61B3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w:t>
      </w:r>
    </w:p>
    <w:p w14:paraId="5C0F610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 xml:space="preserve">Da indicação e requisitos para o exercício da função </w:t>
      </w:r>
    </w:p>
    <w:p w14:paraId="550A2508"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de Gestor Administrativo e Financeiro</w:t>
      </w:r>
    </w:p>
    <w:p w14:paraId="013B756F"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114C86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52. O Gestor Administrativo e Financeiro será escolhido pelo Conselho Municipal de Previdência.</w:t>
      </w:r>
    </w:p>
    <w:p w14:paraId="755960F9"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00EA2D4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Art. 53. Para o exercício da função de Gestor Administrativo e Financeiro devem ser preenchidos os requisitos de que tratam os arts. 9º a 13 desta Lei.</w:t>
      </w:r>
    </w:p>
    <w:p w14:paraId="32D83B09"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C5DA93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w:t>
      </w:r>
    </w:p>
    <w:p w14:paraId="2031FD1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competências do Gestor Administrativo e Financeiro</w:t>
      </w:r>
    </w:p>
    <w:p w14:paraId="38C6089F"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04587A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54. Compete ao Gestor Administrativo e Financeiro:</w:t>
      </w:r>
    </w:p>
    <w:p w14:paraId="2670EEC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realizar as aplicações e resgates dos recursos do Regime Próprio de Previdência;</w:t>
      </w:r>
    </w:p>
    <w:p w14:paraId="5585001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assinar os formulários de Autorização de Aplicação e Resgate – APR, condição para a realização das operações de aplicações e resgates dos recursos do Regime Próprio de Previdência, com as razões que motivaram tais operações, em conjunto com o Presidente do Conselho Municipal de Previdência;</w:t>
      </w:r>
    </w:p>
    <w:p w14:paraId="6A623EB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III - prestar as informações relativas às aplicações dos recursos do Regime Próprio de Previdência; </w:t>
      </w:r>
    </w:p>
    <w:p w14:paraId="560DA93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IV - providenciar e acompanhar o preenchimento e encaminhamento de relatórios, informações e demonstrativos exigidos pelos órgãos de fiscalização e controle dos regimes próprios de previdência social; </w:t>
      </w:r>
    </w:p>
    <w:p w14:paraId="65213A3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 - elaborar e apresentar a prestação de contas anual, a ser apreciada pelos Conselho Municipal de Previdência e Fiscal;</w:t>
      </w:r>
    </w:p>
    <w:p w14:paraId="46C2E8E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VI - manter a comunicação necessária com os Conselho Municipal de Previdência, Conselho Fiscal e o Comitê de Investimentos;</w:t>
      </w:r>
    </w:p>
    <w:p w14:paraId="3E6EDEF5"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color w:val="00000A"/>
          <w:kern w:val="2"/>
          <w:u w:color="00000A"/>
          <w14:textOutline w14:w="12700" w14:cap="flat" w14:cmpd="sng" w14:algn="ctr">
            <w14:noFill/>
            <w14:prstDash w14:val="solid"/>
            <w14:miter w14:lim="400000"/>
          </w14:textOutline>
        </w:rPr>
      </w:pPr>
      <w:r w:rsidRPr="00F77BDC">
        <w:rPr>
          <w:rFonts w:cs="Times New Roman"/>
          <w:color w:val="00000A"/>
          <w:kern w:val="2"/>
          <w:u w:color="00000A"/>
          <w14:textOutline w14:w="12700" w14:cap="flat" w14:cmpd="sng" w14:algn="ctr">
            <w14:noFill/>
            <w14:prstDash w14:val="solid"/>
            <w14:miter w14:lim="400000"/>
          </w14:textOutline>
        </w:rPr>
        <w:t xml:space="preserve">VII - esclarecer dúvidas quanto à aplicação de normas regulamentares, nas matérias de sua competência; </w:t>
      </w:r>
    </w:p>
    <w:p w14:paraId="3E6C3771"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color w:val="auto"/>
          <w:kern w:val="2"/>
          <w:u w:color="00000A"/>
          <w14:textOutline w14:w="12700" w14:cap="flat" w14:cmpd="sng" w14:algn="ctr">
            <w14:noFill/>
            <w14:prstDash w14:val="solid"/>
            <w14:miter w14:lim="400000"/>
          </w14:textOutline>
        </w:rPr>
      </w:pPr>
      <w:r w:rsidRPr="00F77BDC">
        <w:rPr>
          <w:rFonts w:cs="Times New Roman"/>
          <w:color w:val="auto"/>
          <w:kern w:val="2"/>
          <w:u w:color="00000A"/>
          <w14:textOutline w14:w="12700" w14:cap="flat" w14:cmpd="sng" w14:algn="ctr">
            <w14:noFill/>
            <w14:prstDash w14:val="solid"/>
            <w14:miter w14:lim="400000"/>
          </w14:textOutline>
        </w:rPr>
        <w:t>VIII - assinar ordens de pagamentos, cheques e autorizações de movimentações das contas bancárias do Regime Próprio de Previdência, observado o disposto no art. 3º; e</w:t>
      </w:r>
    </w:p>
    <w:p w14:paraId="5897CD1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IX - desempenhar outras atividades correlatas as suas competências.</w:t>
      </w:r>
    </w:p>
    <w:p w14:paraId="52A46398"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078D8F7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Subseção III</w:t>
      </w:r>
    </w:p>
    <w:p w14:paraId="5CC4B7F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 remuneração do Gestor Administrativo e Financeiro</w:t>
      </w:r>
    </w:p>
    <w:p w14:paraId="01D3723B"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b/>
          <w:bCs/>
          <w:shd w:val="clear" w:color="auto" w:fill="C0C0C0"/>
        </w:rPr>
      </w:pPr>
    </w:p>
    <w:p w14:paraId="27D1E49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shd w:val="clear" w:color="auto" w:fill="FFFF00"/>
        </w:rPr>
      </w:pPr>
      <w:r w:rsidRPr="00F77BDC">
        <w:rPr>
          <w:rFonts w:cs="Times New Roman"/>
        </w:rPr>
        <w:t xml:space="preserve">Art. 55. O Gestor Administrativo e Financeiro, ou seu substituto em exercício, fará jus a uma gratificação mensal, se servidor efetivo, ou jeton, se aposentado, </w:t>
      </w:r>
      <w:r w:rsidRPr="00F77BDC">
        <w:rPr>
          <w:rFonts w:cs="Times New Roman"/>
          <w:u w:color="FF2600"/>
        </w:rPr>
        <w:t>correspondente a multiplicação do coeficiente de 1.50 (um ponto cinquenta) do Padrão de Referência estabelecido para a fixação dos vencimentos dos servidores do quadro geral do Município</w:t>
      </w:r>
      <w:r w:rsidRPr="00F77BDC">
        <w:rPr>
          <w:rFonts w:cs="Times New Roman"/>
        </w:rPr>
        <w:t>.</w:t>
      </w:r>
    </w:p>
    <w:p w14:paraId="3A3ABC83"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u w:color="FF0000"/>
          <w:shd w:val="clear" w:color="auto" w:fill="FFFFFF"/>
        </w:rPr>
      </w:pPr>
      <w:r w:rsidRPr="00F77BDC">
        <w:rPr>
          <w:u w:color="FF0000"/>
          <w:shd w:val="clear" w:color="auto" w:fill="FFFFFF"/>
        </w:rPr>
        <w:t xml:space="preserve">§ </w:t>
      </w:r>
      <w:r w:rsidRPr="00F77BDC">
        <w:rPr>
          <w:u w:color="FF0000"/>
          <w:shd w:val="clear" w:color="auto" w:fill="FFFFFF"/>
          <w:lang w:val="pt-PT"/>
        </w:rPr>
        <w:t>1</w:t>
      </w:r>
      <w:r w:rsidRPr="00F77BDC">
        <w:rPr>
          <w:u w:color="FF0000"/>
          <w:shd w:val="clear" w:color="auto" w:fill="FFFFFF"/>
        </w:rPr>
        <w:t xml:space="preserve">º </w:t>
      </w:r>
      <w:r w:rsidRPr="00F77BDC">
        <w:rPr>
          <w:u w:color="FF0000"/>
          <w:shd w:val="clear" w:color="auto" w:fill="FFFFFF"/>
          <w:lang w:val="pt-PT"/>
        </w:rPr>
        <w:t>Considerando a responsabilidade cont</w:t>
      </w:r>
      <w:r w:rsidRPr="00F77BDC">
        <w:rPr>
          <w:u w:color="FF0000"/>
          <w:shd w:val="clear" w:color="auto" w:fill="FFFFFF"/>
        </w:rPr>
        <w:t>í</w:t>
      </w:r>
      <w:r w:rsidRPr="00F77BDC">
        <w:rPr>
          <w:u w:color="FF0000"/>
          <w:shd w:val="clear" w:color="auto" w:fill="FFFFFF"/>
          <w:lang w:val="pt-PT"/>
        </w:rPr>
        <w:t xml:space="preserve">nua do </w:t>
      </w:r>
      <w:r w:rsidRPr="00F77BDC">
        <w:rPr>
          <w:u w:color="FF2600"/>
          <w:shd w:val="clear" w:color="auto" w:fill="FFFFFF"/>
          <w:lang w:val="pt-PT"/>
        </w:rPr>
        <w:t>Gestor Administrativo e Financeiro</w:t>
      </w:r>
      <w:r w:rsidRPr="00F77BDC">
        <w:rPr>
          <w:u w:color="FF0000"/>
          <w:shd w:val="clear" w:color="auto" w:fill="FFFFFF"/>
          <w:lang w:val="pt-PT"/>
        </w:rPr>
        <w:t>, o mesmo far</w:t>
      </w:r>
      <w:r w:rsidRPr="00F77BDC">
        <w:rPr>
          <w:u w:color="FF0000"/>
          <w:shd w:val="clear" w:color="auto" w:fill="FFFFFF"/>
        </w:rPr>
        <w:t xml:space="preserve">á </w:t>
      </w:r>
      <w:r w:rsidRPr="00F77BDC">
        <w:rPr>
          <w:u w:color="FF0000"/>
          <w:shd w:val="clear" w:color="auto" w:fill="FFFFFF"/>
          <w:lang w:val="pt-PT"/>
        </w:rPr>
        <w:t xml:space="preserve">jus a gratificação ou do jeton expressa no </w:t>
      </w:r>
      <w:r w:rsidRPr="00F77BDC">
        <w:rPr>
          <w:i/>
          <w:iCs/>
          <w:u w:color="FF0000"/>
          <w:shd w:val="clear" w:color="auto" w:fill="FFFFFF"/>
        </w:rPr>
        <w:t>caput</w:t>
      </w:r>
      <w:r w:rsidRPr="00F77BDC">
        <w:rPr>
          <w:u w:color="FF0000"/>
          <w:shd w:val="clear" w:color="auto" w:fill="FFFFFF"/>
          <w:lang w:val="pt-PT"/>
        </w:rPr>
        <w:t>, mensalmente, independente da realização de reunião mensal.</w:t>
      </w:r>
    </w:p>
    <w:p w14:paraId="7A5EC7A7" w14:textId="77777777" w:rsidR="0049021B" w:rsidRPr="00F77BDC" w:rsidRDefault="00000000">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u w:color="FF2600"/>
        </w:rPr>
      </w:pPr>
      <w:r w:rsidRPr="00F77BDC">
        <w:rPr>
          <w:u w:color="FF2600"/>
          <w:lang w:val="pt-PT"/>
        </w:rPr>
        <w:t>§ 2º No caso de afastamento legal, para o desempenho da tarefa durante o impedimento do titular, o Gestor Administrativo e Financeiro deverá</w:t>
      </w:r>
      <w:r w:rsidRPr="00F77BDC">
        <w:rPr>
          <w:u w:color="FF0000"/>
          <w:lang w:val="pt-PT"/>
        </w:rPr>
        <w:t xml:space="preserve"> </w:t>
      </w:r>
      <w:r w:rsidRPr="00F77BDC">
        <w:rPr>
          <w:u w:color="FF2600"/>
          <w:lang w:val="pt-PT"/>
        </w:rPr>
        <w:t>ser substituído por servidor que preencha os requisitos desta Lei, o que será deliberado pelo Conselho Municipal de Previdência.</w:t>
      </w:r>
    </w:p>
    <w:p w14:paraId="211E383F" w14:textId="77777777" w:rsidR="0049021B" w:rsidRPr="00F77BDC" w:rsidRDefault="00000000">
      <w:pPr>
        <w:pStyle w:val="Padro"/>
        <w:spacing w:before="0" w:line="240" w:lineRule="auto"/>
        <w:jc w:val="both"/>
        <w:rPr>
          <w:rFonts w:ascii="Times New Roman" w:eastAsia="Century Gothic" w:hAnsi="Times New Roman" w:cs="Times New Roman"/>
          <w:u w:color="FF2600"/>
        </w:rPr>
      </w:pPr>
      <w:r w:rsidRPr="00F77BDC">
        <w:rPr>
          <w:rFonts w:ascii="Times New Roman" w:eastAsia="Century Gothic" w:hAnsi="Times New Roman" w:cs="Times New Roman"/>
          <w:u w:color="FF2600"/>
          <w:shd w:val="clear" w:color="auto" w:fill="FFFFFF"/>
        </w:rPr>
        <w:tab/>
      </w:r>
    </w:p>
    <w:p w14:paraId="1F6095FE" w14:textId="77777777" w:rsidR="0049021B" w:rsidRDefault="0049021B">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b/>
          <w:bCs/>
          <w:u w:color="FF2600"/>
          <w:lang w:val="pt-PT"/>
        </w:rPr>
      </w:pPr>
    </w:p>
    <w:p w14:paraId="1A6F992E" w14:textId="77777777" w:rsidR="00F77BDC" w:rsidRDefault="00F77B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b/>
          <w:bCs/>
          <w:u w:color="FF2600"/>
          <w:lang w:val="pt-PT"/>
        </w:rPr>
      </w:pPr>
    </w:p>
    <w:p w14:paraId="282DC6E7" w14:textId="77777777" w:rsidR="00F77BDC" w:rsidRPr="00F77BDC" w:rsidRDefault="00F77BDC">
      <w:pPr>
        <w:pStyle w:val="Co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eastAsia="Century Gothic"/>
          <w:b/>
          <w:bCs/>
          <w:u w:color="FF2600"/>
          <w:lang w:val="pt-PT"/>
        </w:rPr>
      </w:pPr>
    </w:p>
    <w:p w14:paraId="5766E13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lastRenderedPageBreak/>
        <w:t>Seção XIV</w:t>
      </w:r>
    </w:p>
    <w:p w14:paraId="20DB5181"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 xml:space="preserve">Da destituição dos integrantes das estruturas do </w:t>
      </w:r>
    </w:p>
    <w:p w14:paraId="18D276C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Regime Próprio de Previdência</w:t>
      </w:r>
    </w:p>
    <w:p w14:paraId="5D22F9D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21D6C51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Art. 56. Os membros do Conselho Municipal de Previdência, do Conselho Fiscal e do Comitê de Investimentos não serão destituíveis </w:t>
      </w:r>
      <w:r w:rsidRPr="00F77BDC">
        <w:rPr>
          <w:rFonts w:cs="Times New Roman"/>
          <w:i/>
          <w:iCs/>
        </w:rPr>
        <w:t>ad nutum</w:t>
      </w:r>
      <w:r w:rsidRPr="00F77BDC">
        <w:rPr>
          <w:rFonts w:cs="Times New Roman"/>
        </w:rPr>
        <w:t>, somente podendo ser afastados de suas funções:</w:t>
      </w:r>
    </w:p>
    <w:p w14:paraId="4754722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em razão de processo administrativo disciplinar, com decisão definitiva pela aplicação de penalidade disciplinar;</w:t>
      </w:r>
    </w:p>
    <w:p w14:paraId="0DAC17B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II - em razão de condenação criminal ou incidência em alguma das demais situações de inelegibilidade previstas no inciso I do </w:t>
      </w:r>
      <w:r w:rsidRPr="00F77BDC">
        <w:rPr>
          <w:rFonts w:cs="Times New Roman"/>
          <w:i/>
          <w:iCs/>
        </w:rPr>
        <w:t>caput</w:t>
      </w:r>
      <w:r w:rsidRPr="00F77BDC">
        <w:rPr>
          <w:rFonts w:cs="Times New Roman"/>
        </w:rPr>
        <w:t xml:space="preserve"> do art. 1º da Lei Complementar Federal nº 64, de 1990, conforme legislação federal competente; ou</w:t>
      </w:r>
    </w:p>
    <w:p w14:paraId="1E1771C6"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em razão de não obtenção ou manutenção da certificação necessária para o exercício de sua função, conforme a legislação federal competente;</w:t>
      </w:r>
    </w:p>
    <w:p w14:paraId="047470AE"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color w:val="00000A"/>
          <w:kern w:val="2"/>
          <w:u w:color="00000A"/>
          <w14:textOutline w14:w="12700" w14:cap="flat" w14:cmpd="sng" w14:algn="ctr">
            <w14:noFill/>
            <w14:prstDash w14:val="solid"/>
            <w14:miter w14:lim="400000"/>
          </w14:textOutline>
        </w:rPr>
      </w:pPr>
      <w:r w:rsidRPr="00F77BDC">
        <w:rPr>
          <w:rFonts w:cs="Times New Roman"/>
          <w:color w:val="00000A"/>
          <w:kern w:val="2"/>
          <w:u w:color="00000A"/>
          <w14:textOutline w14:w="12700" w14:cap="flat" w14:cmpd="sng" w14:algn="ctr">
            <w14:noFill/>
            <w14:prstDash w14:val="solid"/>
            <w14:miter w14:lim="400000"/>
          </w14:textOutline>
        </w:rPr>
        <w:t>IV - por decisão, por no mínimo dois terços dos membros do Conselho Municipal de Previdência e do Conselho Fiscal, em reunião conjunta, tomada em processo administrativo com garantia de ampla defesa e contraditório, nas seguintes hipóteses:</w:t>
      </w:r>
    </w:p>
    <w:p w14:paraId="02137C16"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color w:val="00000A"/>
          <w:kern w:val="2"/>
          <w:u w:color="00000A"/>
          <w14:textOutline w14:w="12700" w14:cap="flat" w14:cmpd="sng" w14:algn="ctr">
            <w14:noFill/>
            <w14:prstDash w14:val="solid"/>
            <w14:miter w14:lim="400000"/>
          </w14:textOutline>
        </w:rPr>
      </w:pPr>
      <w:r w:rsidRPr="00F77BDC">
        <w:rPr>
          <w:rFonts w:cs="Times New Roman"/>
          <w:color w:val="00000A"/>
          <w:kern w:val="2"/>
          <w:u w:color="00000A"/>
          <w14:textOutline w14:w="12700" w14:cap="flat" w14:cmpd="sng" w14:algn="ctr">
            <w14:noFill/>
            <w14:prstDash w14:val="solid"/>
            <w14:miter w14:lim="400000"/>
          </w14:textOutline>
        </w:rPr>
        <w:t>a) prática de ato lesivo aos interesses do Regime Próprio de Previdência;</w:t>
      </w:r>
    </w:p>
    <w:p w14:paraId="408C064C"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color w:val="00000A"/>
          <w:kern w:val="2"/>
          <w:u w:color="00000A"/>
          <w14:textOutline w14:w="12700" w14:cap="flat" w14:cmpd="sng" w14:algn="ctr">
            <w14:noFill/>
            <w14:prstDash w14:val="solid"/>
            <w14:miter w14:lim="400000"/>
          </w14:textOutline>
        </w:rPr>
      </w:pPr>
      <w:r w:rsidRPr="00F77BDC">
        <w:rPr>
          <w:rFonts w:cs="Times New Roman"/>
          <w:color w:val="00000A"/>
          <w:kern w:val="2"/>
          <w:u w:color="00000A"/>
          <w14:textOutline w14:w="12700" w14:cap="flat" w14:cmpd="sng" w14:algn="ctr">
            <w14:noFill/>
            <w14:prstDash w14:val="solid"/>
            <w14:miter w14:lim="400000"/>
          </w14:textOutline>
        </w:rPr>
        <w:t>b) desídia no cumprimento do mandato; ou</w:t>
      </w:r>
    </w:p>
    <w:p w14:paraId="56DA7531" w14:textId="77777777" w:rsidR="0049021B" w:rsidRPr="00F77BDC" w:rsidRDefault="00000000">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after="120"/>
        <w:ind w:firstLine="567"/>
        <w:jc w:val="both"/>
        <w:rPr>
          <w:rFonts w:eastAsia="Century Gothic" w:cs="Times New Roman"/>
          <w:color w:val="00000A"/>
          <w:kern w:val="2"/>
          <w:u w:color="00000A"/>
          <w14:textOutline w14:w="12700" w14:cap="flat" w14:cmpd="sng" w14:algn="ctr">
            <w14:noFill/>
            <w14:prstDash w14:val="solid"/>
            <w14:miter w14:lim="400000"/>
          </w14:textOutline>
        </w:rPr>
      </w:pPr>
      <w:r w:rsidRPr="00F77BDC">
        <w:rPr>
          <w:rFonts w:cs="Times New Roman"/>
          <w:color w:val="00000A"/>
          <w:kern w:val="2"/>
          <w:u w:color="00000A"/>
          <w14:textOutline w14:w="12700" w14:cap="flat" w14:cmpd="sng" w14:algn="ctr">
            <w14:noFill/>
            <w14:prstDash w14:val="solid"/>
            <w14:miter w14:lim="400000"/>
          </w14:textOutline>
        </w:rPr>
        <w:t>c) infração ao disposto nesta lei.</w:t>
      </w:r>
    </w:p>
    <w:p w14:paraId="15CEB2A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Parágrafo único. O membro dos Conselho Municipal de Previdência, Conselho Fiscal ou do Comitê de Investimentos perderá o mandato se deixar de comparecer a três reuniões consecutivas ou quatro alternadas, no interstício de doze meses, sem motivo justificado, a ser apurado em processo administrativo simplificado, assegurado o direito de ampla defesa e contraditório.</w:t>
      </w:r>
    </w:p>
    <w:p w14:paraId="35A80F40"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 xml:space="preserve">Art. 57. No caso de destituição de membro das estruturas do Regime Próprio de Previdência, para a substituição deverá ser observado: </w:t>
      </w:r>
    </w:p>
    <w:p w14:paraId="0B5DE3A5"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no caso de membro do Conselho Municipal de Previdência, o disposto no art. 20;</w:t>
      </w:r>
    </w:p>
    <w:p w14:paraId="2BF2D8CE"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no caso de membro do Conselho Fiscal, o disposto no art. 31; e</w:t>
      </w:r>
    </w:p>
    <w:p w14:paraId="1E74229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III - no caso de membro do Comitê de Investimentos, o disposto no art. 42.</w:t>
      </w:r>
    </w:p>
    <w:p w14:paraId="685FC6D5"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3D5BBA43"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CAPÍTULO VI</w:t>
      </w:r>
    </w:p>
    <w:p w14:paraId="030570D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DISPOSIÇÕES GERAIS</w:t>
      </w:r>
    </w:p>
    <w:p w14:paraId="02C77D9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3A28EEC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58. O conceito de Município, para os efeitos desta Lei, compreende:</w:t>
      </w:r>
    </w:p>
    <w:p w14:paraId="4F5C531A"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 - na administração direta, o Poder Executivo e o Poder Legislativo; e</w:t>
      </w:r>
    </w:p>
    <w:p w14:paraId="23ECDB59"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II - na administração indireta, as autarquias e as fundações.</w:t>
      </w:r>
    </w:p>
    <w:p w14:paraId="50A7A312"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4A27DD2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CAPÍTULO VII</w:t>
      </w:r>
    </w:p>
    <w:p w14:paraId="765C056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DISPOSIÇÕES TRANSITÓRIAS</w:t>
      </w:r>
    </w:p>
    <w:p w14:paraId="4348DB6C"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5D169A5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color w:val="FF0000"/>
          <w:u w:color="FF0000"/>
        </w:rPr>
      </w:pPr>
      <w:r w:rsidRPr="00F77BDC">
        <w:rPr>
          <w:rFonts w:cs="Times New Roman"/>
        </w:rPr>
        <w:t>Art. 59. Aos membros do Conselho Municipal de Previdência e do Comitê de Investimentos e ao</w:t>
      </w:r>
      <w:r w:rsidRPr="00F77BDC">
        <w:rPr>
          <w:rFonts w:cs="Times New Roman"/>
          <w:shd w:val="clear" w:color="auto" w:fill="FFFFFF"/>
        </w:rPr>
        <w:t xml:space="preserve"> servidor responsável pela gestão dos recursos financeiros do RPPS</w:t>
      </w:r>
      <w:r w:rsidRPr="00F77BDC">
        <w:rPr>
          <w:rFonts w:cs="Times New Roman"/>
        </w:rPr>
        <w:t>, cujos mandatos estiverem em curso, é assegurada sua conclusão, devendo ser observadas as regras vigentes até a entrada em vigor desta Lei quanto às suas substituições, competências e remuneração.</w:t>
      </w:r>
    </w:p>
    <w:p w14:paraId="472B1EB2"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lastRenderedPageBreak/>
        <w:t xml:space="preserve">Parágrafo único. A previsão do </w:t>
      </w:r>
      <w:r w:rsidRPr="00F77BDC">
        <w:rPr>
          <w:rFonts w:cs="Times New Roman"/>
          <w:i/>
          <w:iCs/>
        </w:rPr>
        <w:t>caput</w:t>
      </w:r>
      <w:r w:rsidRPr="00F77BDC">
        <w:rPr>
          <w:rFonts w:cs="Times New Roman"/>
        </w:rPr>
        <w:t xml:space="preserve"> não exime os membros nele referidos de atender aos requisitos para exercício da função estabelecidos na regulamentação federal pertinente.</w:t>
      </w:r>
    </w:p>
    <w:p w14:paraId="5C456383"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1418"/>
        <w:jc w:val="both"/>
        <w:rPr>
          <w:rFonts w:eastAsia="Century Gothic" w:cs="Times New Roman"/>
        </w:rPr>
      </w:pPr>
    </w:p>
    <w:p w14:paraId="6D07720D"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CAPÍTULO VIII</w:t>
      </w:r>
    </w:p>
    <w:p w14:paraId="51AF5847"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Century Gothic" w:cs="Times New Roman"/>
          <w:b/>
          <w:bCs/>
        </w:rPr>
      </w:pPr>
      <w:r w:rsidRPr="00F77BDC">
        <w:rPr>
          <w:rFonts w:cs="Times New Roman"/>
          <w:b/>
          <w:bCs/>
        </w:rPr>
        <w:t>DAS DISPOSIÇÕES FINAIS</w:t>
      </w:r>
    </w:p>
    <w:p w14:paraId="4EDA89DD" w14:textId="77777777" w:rsidR="0049021B" w:rsidRPr="00F77BDC" w:rsidRDefault="0049021B">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p>
    <w:p w14:paraId="30E7B69B"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60. Ficam referendadas integralmente, nos termos do inciso II do art. 36 da Emenda Constitucional nº 103, publicada em 13 de novembro de 2019, a alteração promovida pelo seu art. 1º no art. 149 da Constituição Federal e a revogação prevista na alínea “a” do inciso I do seu art. 35.</w:t>
      </w:r>
    </w:p>
    <w:p w14:paraId="4455318C"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61. As despesas decorrentes da execução desta Lei correrão à conta das dotações próprias consignadas no orçamento.</w:t>
      </w:r>
    </w:p>
    <w:p w14:paraId="135AAE84" w14:textId="77777777" w:rsidR="0049021B" w:rsidRPr="00F77BDC" w:rsidRDefault="00000000">
      <w:pPr>
        <w:pStyle w:val="CorpoC"/>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67"/>
        <w:jc w:val="both"/>
        <w:rPr>
          <w:rFonts w:eastAsia="Century Gothic" w:cs="Times New Roman"/>
        </w:rPr>
      </w:pPr>
      <w:r w:rsidRPr="00F77BDC">
        <w:rPr>
          <w:rFonts w:cs="Times New Roman"/>
        </w:rPr>
        <w:t>Art. 62. Esta Lei entra em vigor no primeiro dia do mês seguinte ao de sua publicação.</w:t>
      </w:r>
    </w:p>
    <w:p w14:paraId="18E5AB96" w14:textId="77777777" w:rsidR="0049021B" w:rsidRPr="00F77BDC" w:rsidRDefault="0049021B">
      <w:pPr>
        <w:pStyle w:val="CorpoA"/>
        <w:jc w:val="center"/>
        <w:rPr>
          <w:rFonts w:ascii="Times New Roman" w:eastAsia="Century Gothic" w:hAnsi="Times New Roman" w:cs="Times New Roman"/>
          <w:b/>
          <w:bCs/>
          <w:sz w:val="24"/>
          <w:szCs w:val="24"/>
        </w:rPr>
      </w:pPr>
    </w:p>
    <w:p w14:paraId="3DF464B8" w14:textId="77777777" w:rsidR="0049021B" w:rsidRPr="00F77BDC" w:rsidRDefault="0049021B">
      <w:pPr>
        <w:pStyle w:val="CorpoA"/>
        <w:jc w:val="center"/>
        <w:rPr>
          <w:rFonts w:ascii="Times New Roman" w:eastAsia="Century Gothic" w:hAnsi="Times New Roman" w:cs="Times New Roman"/>
          <w:sz w:val="24"/>
          <w:szCs w:val="24"/>
        </w:rPr>
      </w:pPr>
    </w:p>
    <w:p w14:paraId="63C8CEC4" w14:textId="5EDDF702" w:rsidR="0049021B" w:rsidRPr="00F77BDC" w:rsidRDefault="00000000">
      <w:pPr>
        <w:pStyle w:val="CorpoA"/>
        <w:jc w:val="center"/>
        <w:rPr>
          <w:rFonts w:ascii="Times New Roman" w:eastAsia="Century Gothic" w:hAnsi="Times New Roman" w:cs="Times New Roman"/>
          <w:b/>
          <w:bCs/>
          <w:sz w:val="24"/>
          <w:szCs w:val="24"/>
        </w:rPr>
      </w:pPr>
      <w:r w:rsidRPr="00F77BDC">
        <w:rPr>
          <w:rFonts w:ascii="Times New Roman" w:hAnsi="Times New Roman" w:cs="Times New Roman"/>
          <w:b/>
          <w:bCs/>
          <w:sz w:val="24"/>
          <w:szCs w:val="24"/>
          <w:lang w:val="pt-PT"/>
        </w:rPr>
        <w:t xml:space="preserve">Aos  </w:t>
      </w:r>
      <w:r w:rsidR="00F77BDC">
        <w:rPr>
          <w:rFonts w:ascii="Times New Roman" w:hAnsi="Times New Roman" w:cs="Times New Roman"/>
          <w:b/>
          <w:bCs/>
          <w:sz w:val="24"/>
          <w:szCs w:val="24"/>
          <w:lang w:val="pt-PT"/>
        </w:rPr>
        <w:t>1</w:t>
      </w:r>
      <w:r w:rsidR="000C64A4">
        <w:rPr>
          <w:rFonts w:ascii="Times New Roman" w:hAnsi="Times New Roman" w:cs="Times New Roman"/>
          <w:b/>
          <w:bCs/>
          <w:sz w:val="24"/>
          <w:szCs w:val="24"/>
          <w:lang w:val="pt-PT"/>
        </w:rPr>
        <w:t>8</w:t>
      </w:r>
      <w:r w:rsidRPr="00F77BDC">
        <w:rPr>
          <w:rFonts w:ascii="Times New Roman" w:hAnsi="Times New Roman" w:cs="Times New Roman"/>
          <w:b/>
          <w:bCs/>
          <w:sz w:val="24"/>
          <w:szCs w:val="24"/>
          <w:lang w:val="pt-PT"/>
        </w:rPr>
        <w:t xml:space="preserve"> dias do m</w:t>
      </w:r>
      <w:r w:rsidRPr="00F77BDC">
        <w:rPr>
          <w:rFonts w:ascii="Times New Roman" w:hAnsi="Times New Roman" w:cs="Times New Roman"/>
          <w:b/>
          <w:bCs/>
          <w:sz w:val="24"/>
          <w:szCs w:val="24"/>
        </w:rPr>
        <w:t>ê</w:t>
      </w:r>
      <w:r w:rsidRPr="00F77BDC">
        <w:rPr>
          <w:rFonts w:ascii="Times New Roman" w:hAnsi="Times New Roman" w:cs="Times New Roman"/>
          <w:b/>
          <w:bCs/>
          <w:sz w:val="24"/>
          <w:szCs w:val="24"/>
          <w:lang w:val="pt-PT"/>
        </w:rPr>
        <w:t xml:space="preserve">s de </w:t>
      </w:r>
      <w:r w:rsidR="00F77BDC">
        <w:rPr>
          <w:rFonts w:ascii="Times New Roman" w:hAnsi="Times New Roman" w:cs="Times New Roman"/>
          <w:b/>
          <w:bCs/>
          <w:sz w:val="24"/>
          <w:szCs w:val="24"/>
          <w:lang w:val="pt-PT"/>
        </w:rPr>
        <w:t>dezembro</w:t>
      </w:r>
      <w:r w:rsidRPr="00F77BDC">
        <w:rPr>
          <w:rFonts w:ascii="Times New Roman" w:hAnsi="Times New Roman" w:cs="Times New Roman"/>
          <w:b/>
          <w:bCs/>
          <w:sz w:val="24"/>
          <w:szCs w:val="24"/>
          <w:lang w:val="pt-PT"/>
        </w:rPr>
        <w:t xml:space="preserve"> de 2025</w:t>
      </w:r>
      <w:r w:rsidRPr="00F77BDC">
        <w:rPr>
          <w:rFonts w:ascii="Times New Roman" w:hAnsi="Times New Roman" w:cs="Times New Roman"/>
          <w:b/>
          <w:bCs/>
          <w:sz w:val="24"/>
          <w:szCs w:val="24"/>
        </w:rPr>
        <w:t>.</w:t>
      </w:r>
    </w:p>
    <w:p w14:paraId="29B132EF" w14:textId="77777777" w:rsidR="0049021B" w:rsidRPr="00F77BDC" w:rsidRDefault="0049021B">
      <w:pPr>
        <w:pStyle w:val="CorpoA"/>
        <w:jc w:val="center"/>
        <w:rPr>
          <w:rFonts w:ascii="Times New Roman" w:eastAsia="Century Gothic" w:hAnsi="Times New Roman" w:cs="Times New Roman"/>
          <w:b/>
          <w:bCs/>
          <w:sz w:val="24"/>
          <w:szCs w:val="24"/>
        </w:rPr>
      </w:pPr>
    </w:p>
    <w:p w14:paraId="0DFBCCB9" w14:textId="77777777" w:rsidR="0049021B" w:rsidRPr="00F77BDC" w:rsidRDefault="0049021B">
      <w:pPr>
        <w:pStyle w:val="CorpoA"/>
        <w:jc w:val="center"/>
        <w:rPr>
          <w:rFonts w:ascii="Times New Roman" w:eastAsia="Century Gothic" w:hAnsi="Times New Roman" w:cs="Times New Roman"/>
          <w:b/>
          <w:bCs/>
          <w:sz w:val="24"/>
          <w:szCs w:val="24"/>
        </w:rPr>
      </w:pPr>
    </w:p>
    <w:p w14:paraId="0FE99D24" w14:textId="77777777" w:rsidR="0049021B" w:rsidRPr="00F77BDC" w:rsidRDefault="0049021B">
      <w:pPr>
        <w:pStyle w:val="Padro"/>
        <w:spacing w:before="0" w:line="240" w:lineRule="auto"/>
        <w:jc w:val="center"/>
        <w:rPr>
          <w:rFonts w:ascii="Times New Roman" w:eastAsia="Century Gothic" w:hAnsi="Times New Roman" w:cs="Times New Roman"/>
          <w:b/>
          <w:bCs/>
          <w:color w:val="00000A"/>
          <w:u w:color="00000A"/>
          <w:shd w:val="clear" w:color="auto" w:fill="FFFFFF"/>
          <w:lang w:val="pt-PT"/>
        </w:rPr>
      </w:pPr>
    </w:p>
    <w:p w14:paraId="103E2FF1" w14:textId="6D3260D2" w:rsidR="0049021B" w:rsidRPr="00F77BDC" w:rsidRDefault="00000000">
      <w:pPr>
        <w:pStyle w:val="Padro"/>
        <w:spacing w:before="0" w:line="240" w:lineRule="auto"/>
        <w:jc w:val="center"/>
        <w:rPr>
          <w:rFonts w:ascii="Times New Roman" w:eastAsia="Century Gothic" w:hAnsi="Times New Roman" w:cs="Times New Roman"/>
          <w:b/>
          <w:bCs/>
          <w:caps/>
          <w:color w:val="00000A"/>
          <w:u w:color="00000A"/>
        </w:rPr>
      </w:pPr>
      <w:r w:rsidRPr="00F77BDC">
        <w:rPr>
          <w:rFonts w:ascii="Times New Roman" w:hAnsi="Times New Roman" w:cs="Times New Roman"/>
          <w:b/>
          <w:bCs/>
          <w:caps/>
          <w:color w:val="00000A"/>
          <w:u w:color="00000A"/>
          <w:lang w:val="pt-PT"/>
        </w:rPr>
        <w:t xml:space="preserve">MAURO </w:t>
      </w:r>
      <w:r w:rsidR="00F77BDC">
        <w:rPr>
          <w:rFonts w:ascii="Times New Roman" w:hAnsi="Times New Roman" w:cs="Times New Roman"/>
          <w:b/>
          <w:bCs/>
          <w:caps/>
          <w:color w:val="00000A"/>
          <w:u w:color="00000A"/>
          <w:lang w:val="pt-PT"/>
        </w:rPr>
        <w:t xml:space="preserve">rigerio ferrari </w:t>
      </w:r>
      <w:r w:rsidRPr="00F77BDC">
        <w:rPr>
          <w:rFonts w:ascii="Times New Roman" w:hAnsi="Times New Roman" w:cs="Times New Roman"/>
          <w:b/>
          <w:bCs/>
          <w:caps/>
          <w:color w:val="00000A"/>
          <w:u w:color="00000A"/>
          <w:lang w:val="pt-PT"/>
        </w:rPr>
        <w:t>GALATTO</w:t>
      </w:r>
    </w:p>
    <w:p w14:paraId="3CC1FD6D" w14:textId="77777777" w:rsidR="0049021B" w:rsidRPr="00F77BDC" w:rsidRDefault="00000000">
      <w:pPr>
        <w:pStyle w:val="Padro"/>
        <w:spacing w:before="0" w:line="240" w:lineRule="auto"/>
        <w:jc w:val="center"/>
        <w:rPr>
          <w:rFonts w:ascii="Times New Roman" w:eastAsia="Century Gothic" w:hAnsi="Times New Roman" w:cs="Times New Roman"/>
          <w:caps/>
        </w:rPr>
      </w:pPr>
      <w:r w:rsidRPr="00F77BDC">
        <w:rPr>
          <w:rFonts w:ascii="Times New Roman" w:hAnsi="Times New Roman" w:cs="Times New Roman"/>
          <w:b/>
          <w:bCs/>
          <w:caps/>
          <w:color w:val="00000A"/>
          <w:u w:color="00000A"/>
          <w:shd w:val="clear" w:color="auto" w:fill="FFFFFF"/>
          <w:lang w:val="pt-PT"/>
        </w:rPr>
        <w:t>PREFEITO MUNICIPAL</w:t>
      </w:r>
    </w:p>
    <w:p w14:paraId="7924265F"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7AE0FA4D"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32AE9E24" w14:textId="77777777" w:rsidR="000C64A4" w:rsidRPr="000C64A4" w:rsidRDefault="000C64A4" w:rsidP="000C64A4">
      <w:pPr>
        <w:pStyle w:val="Padro"/>
        <w:spacing w:after="120" w:line="240" w:lineRule="auto"/>
        <w:rPr>
          <w:rFonts w:eastAsia="Century Gothic"/>
          <w:b/>
        </w:rPr>
      </w:pPr>
      <w:r w:rsidRPr="000C64A4">
        <w:rPr>
          <w:rFonts w:eastAsia="Century Gothic"/>
          <w:b/>
        </w:rPr>
        <w:t>REGISTRE-SE E PUBLIQUE-SE</w:t>
      </w:r>
    </w:p>
    <w:p w14:paraId="6FF5A9A3" w14:textId="77777777" w:rsidR="000C64A4" w:rsidRPr="000C64A4" w:rsidRDefault="000C64A4" w:rsidP="000C64A4">
      <w:pPr>
        <w:pStyle w:val="Padro"/>
        <w:spacing w:after="120" w:line="240" w:lineRule="auto"/>
        <w:rPr>
          <w:rFonts w:eastAsia="Century Gothic"/>
          <w:b/>
        </w:rPr>
      </w:pPr>
    </w:p>
    <w:p w14:paraId="3E79B4E5" w14:textId="77777777" w:rsidR="000C64A4" w:rsidRPr="000C64A4" w:rsidRDefault="000C64A4" w:rsidP="000C64A4">
      <w:pPr>
        <w:pStyle w:val="Padro"/>
        <w:spacing w:after="120" w:line="240" w:lineRule="auto"/>
        <w:rPr>
          <w:rFonts w:eastAsia="Century Gothic"/>
          <w:b/>
        </w:rPr>
      </w:pPr>
    </w:p>
    <w:p w14:paraId="5E1D9792" w14:textId="77777777" w:rsidR="000C64A4" w:rsidRPr="000C64A4" w:rsidRDefault="000C64A4" w:rsidP="000C64A4">
      <w:pPr>
        <w:pStyle w:val="Padro"/>
        <w:spacing w:after="120" w:line="240" w:lineRule="auto"/>
        <w:rPr>
          <w:rFonts w:eastAsia="Century Gothic"/>
          <w:b/>
        </w:rPr>
      </w:pPr>
      <w:r w:rsidRPr="000C64A4">
        <w:rPr>
          <w:rFonts w:eastAsia="Century Gothic"/>
          <w:b/>
        </w:rPr>
        <w:t xml:space="preserve">Elisete Fatima de Almeida Vieira </w:t>
      </w:r>
      <w:proofErr w:type="spellStart"/>
      <w:r w:rsidRPr="000C64A4">
        <w:rPr>
          <w:rFonts w:eastAsia="Century Gothic"/>
          <w:b/>
        </w:rPr>
        <w:t>Quequi</w:t>
      </w:r>
      <w:proofErr w:type="spellEnd"/>
      <w:r w:rsidRPr="000C64A4">
        <w:rPr>
          <w:rFonts w:eastAsia="Century Gothic"/>
          <w:b/>
        </w:rPr>
        <w:t xml:space="preserve"> </w:t>
      </w:r>
    </w:p>
    <w:p w14:paraId="304CA8D6" w14:textId="77777777" w:rsidR="000C64A4" w:rsidRPr="000C64A4" w:rsidRDefault="000C64A4" w:rsidP="000C64A4">
      <w:pPr>
        <w:pStyle w:val="Padro"/>
        <w:spacing w:after="120" w:line="240" w:lineRule="auto"/>
        <w:rPr>
          <w:rFonts w:eastAsia="Century Gothic"/>
          <w:b/>
        </w:rPr>
      </w:pPr>
      <w:proofErr w:type="gramStart"/>
      <w:r w:rsidRPr="000C64A4">
        <w:rPr>
          <w:rFonts w:eastAsia="Century Gothic"/>
          <w:b/>
        </w:rPr>
        <w:t>Sec. .</w:t>
      </w:r>
      <w:proofErr w:type="gramEnd"/>
      <w:r w:rsidRPr="000C64A4">
        <w:rPr>
          <w:rFonts w:eastAsia="Century Gothic"/>
          <w:b/>
        </w:rPr>
        <w:t xml:space="preserve">Mun. de Administração </w:t>
      </w:r>
    </w:p>
    <w:p w14:paraId="23EF5C7A" w14:textId="77777777" w:rsidR="0049021B" w:rsidRPr="00F77BDC" w:rsidRDefault="0049021B" w:rsidP="000C64A4">
      <w:pPr>
        <w:pStyle w:val="Padro"/>
        <w:spacing w:before="0" w:after="120" w:line="240" w:lineRule="auto"/>
        <w:rPr>
          <w:rFonts w:ascii="Times New Roman" w:eastAsia="Century Gothic" w:hAnsi="Times New Roman" w:cs="Times New Roman"/>
        </w:rPr>
      </w:pPr>
    </w:p>
    <w:p w14:paraId="30BB7B94" w14:textId="77777777" w:rsidR="0049021B" w:rsidRPr="00F77BDC" w:rsidRDefault="0049021B" w:rsidP="000C64A4">
      <w:pPr>
        <w:pStyle w:val="Padro"/>
        <w:spacing w:before="0" w:after="120" w:line="240" w:lineRule="auto"/>
        <w:rPr>
          <w:rFonts w:ascii="Times New Roman" w:eastAsia="Century Gothic" w:hAnsi="Times New Roman" w:cs="Times New Roman"/>
        </w:rPr>
      </w:pPr>
    </w:p>
    <w:p w14:paraId="2380ACA4"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1A6BDB2F"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36C4581E"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257539A9"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1D31DC2B"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1CD813F2"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2881F8D7"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1D34265A" w14:textId="77777777" w:rsidR="0049021B" w:rsidRPr="00F77BDC" w:rsidRDefault="0049021B">
      <w:pPr>
        <w:pStyle w:val="Padro"/>
        <w:spacing w:before="0" w:after="120" w:line="240" w:lineRule="auto"/>
        <w:jc w:val="center"/>
        <w:rPr>
          <w:rFonts w:ascii="Times New Roman" w:eastAsia="Century Gothic" w:hAnsi="Times New Roman" w:cs="Times New Roman"/>
        </w:rPr>
      </w:pPr>
    </w:p>
    <w:p w14:paraId="421256AF" w14:textId="77777777" w:rsidR="00F77BDC" w:rsidRDefault="00F77BDC">
      <w:pPr>
        <w:pStyle w:val="CorpoA"/>
        <w:jc w:val="center"/>
        <w:rPr>
          <w:rFonts w:ascii="Times New Roman" w:hAnsi="Times New Roman" w:cs="Times New Roman"/>
          <w:b/>
          <w:bCs/>
          <w:sz w:val="24"/>
          <w:szCs w:val="24"/>
          <w:lang w:val="pt-PT"/>
        </w:rPr>
      </w:pPr>
    </w:p>
    <w:p w14:paraId="59DE975A" w14:textId="77777777" w:rsidR="00F77BDC" w:rsidRDefault="00F77BDC">
      <w:pPr>
        <w:pStyle w:val="CorpoA"/>
        <w:jc w:val="center"/>
        <w:rPr>
          <w:rFonts w:ascii="Times New Roman" w:hAnsi="Times New Roman" w:cs="Times New Roman"/>
          <w:b/>
          <w:bCs/>
          <w:sz w:val="24"/>
          <w:szCs w:val="24"/>
          <w:lang w:val="pt-PT"/>
        </w:rPr>
      </w:pPr>
    </w:p>
    <w:p w14:paraId="751E13AA" w14:textId="592FB990" w:rsidR="0049021B" w:rsidRPr="00F77BDC" w:rsidRDefault="00000000">
      <w:pPr>
        <w:pStyle w:val="CorpoA"/>
        <w:jc w:val="center"/>
        <w:rPr>
          <w:rFonts w:ascii="Times New Roman" w:eastAsia="Century Gothic" w:hAnsi="Times New Roman" w:cs="Times New Roman"/>
          <w:b/>
          <w:bCs/>
          <w:sz w:val="24"/>
          <w:szCs w:val="24"/>
        </w:rPr>
      </w:pPr>
      <w:r w:rsidRPr="00F77BDC">
        <w:rPr>
          <w:rFonts w:ascii="Times New Roman" w:hAnsi="Times New Roman" w:cs="Times New Roman"/>
          <w:b/>
          <w:bCs/>
          <w:sz w:val="24"/>
          <w:szCs w:val="24"/>
          <w:lang w:val="pt-PT"/>
        </w:rPr>
        <w:t>EXPOSIC</w:t>
      </w:r>
      <w:r w:rsidRPr="00F77BDC">
        <w:rPr>
          <w:rFonts w:ascii="Times New Roman" w:hAnsi="Times New Roman" w:cs="Times New Roman"/>
          <w:sz w:val="24"/>
          <w:szCs w:val="24"/>
        </w:rPr>
        <w:t>̧</w:t>
      </w:r>
      <w:r w:rsidRPr="00F77BDC">
        <w:rPr>
          <w:rFonts w:ascii="Times New Roman" w:hAnsi="Times New Roman" w:cs="Times New Roman"/>
          <w:b/>
          <w:bCs/>
          <w:sz w:val="24"/>
          <w:szCs w:val="24"/>
        </w:rPr>
        <w:t>A</w:t>
      </w:r>
      <w:r w:rsidRPr="00F77BDC">
        <w:rPr>
          <w:rFonts w:ascii="Times New Roman" w:hAnsi="Times New Roman" w:cs="Times New Roman"/>
          <w:sz w:val="24"/>
          <w:szCs w:val="24"/>
        </w:rPr>
        <w:t>̃</w:t>
      </w:r>
      <w:r w:rsidRPr="00F77BDC">
        <w:rPr>
          <w:rFonts w:ascii="Times New Roman" w:hAnsi="Times New Roman" w:cs="Times New Roman"/>
          <w:b/>
          <w:bCs/>
          <w:sz w:val="24"/>
          <w:szCs w:val="24"/>
        </w:rPr>
        <w:t>O DE MOTIVOS AO PROJETO DE LEI N</w:t>
      </w:r>
      <w:r w:rsidRPr="00F77BDC">
        <w:rPr>
          <w:rFonts w:ascii="Times New Roman" w:hAnsi="Times New Roman" w:cs="Times New Roman"/>
          <w:b/>
          <w:bCs/>
          <w:sz w:val="24"/>
          <w:szCs w:val="24"/>
          <w:lang w:val="pt-PT"/>
        </w:rPr>
        <w:t>º</w:t>
      </w:r>
      <w:r w:rsidR="00F77BDC">
        <w:rPr>
          <w:rFonts w:ascii="Times New Roman" w:hAnsi="Times New Roman" w:cs="Times New Roman"/>
          <w:b/>
          <w:bCs/>
          <w:sz w:val="24"/>
          <w:szCs w:val="24"/>
          <w:lang w:val="pt-PT"/>
        </w:rPr>
        <w:t>065/</w:t>
      </w:r>
      <w:r w:rsidRPr="00F77BDC">
        <w:rPr>
          <w:rFonts w:ascii="Times New Roman" w:hAnsi="Times New Roman" w:cs="Times New Roman"/>
          <w:b/>
          <w:bCs/>
          <w:sz w:val="24"/>
          <w:szCs w:val="24"/>
          <w:lang w:val="pt-PT"/>
        </w:rPr>
        <w:t>2025</w:t>
      </w:r>
    </w:p>
    <w:p w14:paraId="1DE5696E" w14:textId="77777777" w:rsidR="0049021B" w:rsidRPr="00F77BDC" w:rsidRDefault="0049021B">
      <w:pPr>
        <w:pStyle w:val="CorpoA"/>
        <w:jc w:val="both"/>
        <w:rPr>
          <w:rFonts w:ascii="Times New Roman" w:eastAsia="Century Gothic" w:hAnsi="Times New Roman" w:cs="Times New Roman"/>
          <w:sz w:val="24"/>
          <w:szCs w:val="24"/>
        </w:rPr>
      </w:pPr>
    </w:p>
    <w:p w14:paraId="050A606E" w14:textId="77777777" w:rsidR="0049021B" w:rsidRPr="00F77BDC" w:rsidRDefault="0049021B">
      <w:pPr>
        <w:pStyle w:val="CorpoA"/>
        <w:jc w:val="both"/>
        <w:rPr>
          <w:rFonts w:ascii="Times New Roman" w:eastAsia="Century Gothic" w:hAnsi="Times New Roman" w:cs="Times New Roman"/>
          <w:sz w:val="24"/>
          <w:szCs w:val="24"/>
        </w:rPr>
      </w:pPr>
    </w:p>
    <w:p w14:paraId="7A2209AA" w14:textId="77777777" w:rsidR="0049021B" w:rsidRPr="00F77BDC" w:rsidRDefault="00000000">
      <w:pPr>
        <w:pStyle w:val="CorpoA"/>
        <w:jc w:val="both"/>
        <w:rPr>
          <w:rFonts w:ascii="Times New Roman" w:eastAsia="Century Gothic" w:hAnsi="Times New Roman" w:cs="Times New Roman"/>
          <w:sz w:val="24"/>
          <w:szCs w:val="24"/>
        </w:rPr>
      </w:pPr>
      <w:proofErr w:type="spellStart"/>
      <w:r w:rsidRPr="00F77BDC">
        <w:rPr>
          <w:rFonts w:ascii="Times New Roman" w:hAnsi="Times New Roman" w:cs="Times New Roman"/>
          <w:sz w:val="24"/>
          <w:szCs w:val="24"/>
          <w:lang w:val="es-ES_tradnl"/>
        </w:rPr>
        <w:t>Excelent</w:t>
      </w:r>
      <w:proofErr w:type="spellEnd"/>
      <w:r w:rsidRPr="00F77BDC">
        <w:rPr>
          <w:rFonts w:ascii="Times New Roman" w:hAnsi="Times New Roman" w:cs="Times New Roman"/>
          <w:sz w:val="24"/>
          <w:szCs w:val="24"/>
          <w:lang w:val="pt-PT"/>
        </w:rPr>
        <w:t xml:space="preserve">íssimo Senhor </w:t>
      </w:r>
      <w:proofErr w:type="gramStart"/>
      <w:r w:rsidRPr="00F77BDC">
        <w:rPr>
          <w:rFonts w:ascii="Times New Roman" w:hAnsi="Times New Roman" w:cs="Times New Roman"/>
          <w:sz w:val="24"/>
          <w:szCs w:val="24"/>
          <w:lang w:val="pt-PT"/>
        </w:rPr>
        <w:t>Presidente</w:t>
      </w:r>
      <w:proofErr w:type="gramEnd"/>
      <w:r w:rsidRPr="00F77BDC">
        <w:rPr>
          <w:rFonts w:ascii="Times New Roman" w:hAnsi="Times New Roman" w:cs="Times New Roman"/>
          <w:sz w:val="24"/>
          <w:szCs w:val="24"/>
          <w:lang w:val="pt-PT"/>
        </w:rPr>
        <w:t>,</w:t>
      </w:r>
    </w:p>
    <w:p w14:paraId="06D9B752"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hAnsi="Times New Roman" w:cs="Times New Roman"/>
          <w:sz w:val="24"/>
          <w:szCs w:val="24"/>
          <w:lang w:val="pt-PT"/>
        </w:rPr>
        <w:t>Senhores Vereadores:</w:t>
      </w:r>
    </w:p>
    <w:p w14:paraId="695A824E" w14:textId="77777777" w:rsidR="0049021B" w:rsidRPr="00F77BDC" w:rsidRDefault="0049021B">
      <w:pPr>
        <w:pStyle w:val="CorpoA"/>
        <w:jc w:val="both"/>
        <w:rPr>
          <w:rFonts w:ascii="Times New Roman" w:eastAsia="Century Gothic" w:hAnsi="Times New Roman" w:cs="Times New Roman"/>
          <w:sz w:val="24"/>
          <w:szCs w:val="24"/>
        </w:rPr>
      </w:pPr>
    </w:p>
    <w:p w14:paraId="5045C90B" w14:textId="77777777" w:rsidR="0049021B" w:rsidRPr="00F77BDC" w:rsidRDefault="0049021B">
      <w:pPr>
        <w:pStyle w:val="CorpoA"/>
        <w:jc w:val="both"/>
        <w:rPr>
          <w:rFonts w:ascii="Times New Roman" w:eastAsia="Century Gothic" w:hAnsi="Times New Roman" w:cs="Times New Roman"/>
          <w:sz w:val="24"/>
          <w:szCs w:val="24"/>
        </w:rPr>
      </w:pPr>
    </w:p>
    <w:p w14:paraId="0C4495AA"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rPr>
        <w:tab/>
      </w:r>
      <w:r w:rsidRPr="00F77BDC">
        <w:rPr>
          <w:rFonts w:ascii="Times New Roman" w:hAnsi="Times New Roman" w:cs="Times New Roman"/>
          <w:sz w:val="24"/>
          <w:szCs w:val="24"/>
          <w:lang w:val="pt-PT"/>
        </w:rPr>
        <w:t xml:space="preserve">Tenho a honra de apresentar para consideração de Vossa Excelência, bem como de seus pares, o Projeto de Lei que “DISPÕE SOBRE A </w:t>
      </w:r>
      <w:r w:rsidRPr="00F77BDC">
        <w:rPr>
          <w:rFonts w:ascii="Times New Roman" w:hAnsi="Times New Roman" w:cs="Times New Roman"/>
          <w:caps/>
          <w:sz w:val="24"/>
          <w:szCs w:val="24"/>
          <w:lang w:val="pt-PT"/>
        </w:rPr>
        <w:t>ESTRUTURA DO REGIME PRÓPRIO DE PREVIDÊNCIA SOCIAL DOS SERVIDORES PÚBLICOS EFETIVOS DO MUNICÍPIO DE Sagrada Família.</w:t>
      </w:r>
      <w:r w:rsidRPr="00F77BDC">
        <w:rPr>
          <w:rFonts w:ascii="Times New Roman" w:hAnsi="Times New Roman" w:cs="Times New Roman"/>
          <w:sz w:val="24"/>
          <w:szCs w:val="24"/>
          <w:lang w:val="pt-PT"/>
        </w:rPr>
        <w:t>”.</w:t>
      </w:r>
    </w:p>
    <w:p w14:paraId="3E2E416C"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r>
    </w:p>
    <w:p w14:paraId="0F909B96"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t>Em suma, quanto a estrutura da administra</w:t>
      </w:r>
      <w:r w:rsidRPr="00F77BDC">
        <w:rPr>
          <w:rFonts w:ascii="Times New Roman" w:hAnsi="Times New Roman" w:cs="Times New Roman"/>
          <w:sz w:val="24"/>
          <w:szCs w:val="24"/>
          <w:lang w:val="pt-PT"/>
        </w:rPr>
        <w:t>ção do RPPS de Sagrada Família, realizou-se a adequação conforme estabelecido pelo artigo 8º-B da Lei 9.717/1998, Lei 13.846/2019 e pelas Portarias regulamentadoras publicadas pela Secretaria de Previdência Social.</w:t>
      </w:r>
    </w:p>
    <w:p w14:paraId="39AD8AAE"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r>
    </w:p>
    <w:p w14:paraId="51AE1019"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t>Ainda, conforme Manual expedido pela SPREV com o intuito de aperfei</w:t>
      </w:r>
      <w:r w:rsidRPr="00F77BDC">
        <w:rPr>
          <w:rFonts w:ascii="Times New Roman" w:hAnsi="Times New Roman" w:cs="Times New Roman"/>
          <w:sz w:val="24"/>
          <w:szCs w:val="24"/>
          <w:lang w:val="pt-PT"/>
        </w:rPr>
        <w:t>çoar a governança dos regimes próprios, deve se evitar que único agente tenha autoridade completa sobre parcela significativa de uma determinada transação (aprovação da operação, execução e controle).</w:t>
      </w:r>
    </w:p>
    <w:p w14:paraId="1DAC7596"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r>
    </w:p>
    <w:p w14:paraId="7C27C18C"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t>Portanto, para melhorar a administra</w:t>
      </w:r>
      <w:r w:rsidRPr="00F77BDC">
        <w:rPr>
          <w:rFonts w:ascii="Times New Roman" w:hAnsi="Times New Roman" w:cs="Times New Roman"/>
          <w:sz w:val="24"/>
          <w:szCs w:val="24"/>
          <w:lang w:val="pt-PT"/>
        </w:rPr>
        <w:t>ção do RPPS, realiza-se, nesta oportunidade, a reestruturação da Unidade Gestora, garantindo a participação dos segurados nos colegiados e instâncias de decisão em que os seus interesses sejam objetos de discussão e deliberação, cabendo-lhes acompanhar e fiscalizar sua administração, em conformidade com as legislações vigentes.</w:t>
      </w:r>
    </w:p>
    <w:p w14:paraId="1C3911B2"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r>
    </w:p>
    <w:p w14:paraId="54689AA0"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t>Assim, visando a regulariza</w:t>
      </w:r>
      <w:r w:rsidRPr="00F77BDC">
        <w:rPr>
          <w:rFonts w:ascii="Times New Roman" w:hAnsi="Times New Roman" w:cs="Times New Roman"/>
          <w:sz w:val="24"/>
          <w:szCs w:val="24"/>
          <w:lang w:val="pt-PT"/>
        </w:rPr>
        <w:t>ção da legislação municipal, o presente projeto compõe o grupo de alterações realizadas com o objetivo de regularizar de forma coerente o Regime Próprio de Previdência Social do Município e propõe as alterações acima mencionadas, com a devida reestruturação do RPPS para adequar a gestão às exigências da Secretaria de Previdência.</w:t>
      </w:r>
    </w:p>
    <w:p w14:paraId="4C00D879"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r>
    </w:p>
    <w:p w14:paraId="577D6675"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lang w:val="pt-PT"/>
        </w:rPr>
        <w:tab/>
      </w:r>
      <w:r w:rsidRPr="00F77BDC">
        <w:rPr>
          <w:rFonts w:ascii="Times New Roman" w:hAnsi="Times New Roman" w:cs="Times New Roman"/>
          <w:sz w:val="24"/>
          <w:szCs w:val="24"/>
        </w:rPr>
        <w:t>S</w:t>
      </w:r>
      <w:r w:rsidRPr="00F77BDC">
        <w:rPr>
          <w:rFonts w:ascii="Times New Roman" w:hAnsi="Times New Roman" w:cs="Times New Roman"/>
          <w:sz w:val="24"/>
          <w:szCs w:val="24"/>
          <w:lang w:val="pt-PT"/>
        </w:rPr>
        <w:t>ão essas, Senhor Presidente e Senhores Vereadores, as razo</w:t>
      </w:r>
      <w:r w:rsidRPr="00F77BDC">
        <w:rPr>
          <w:rFonts w:ascii="Times New Roman" w:hAnsi="Times New Roman" w:cs="Times New Roman"/>
          <w:sz w:val="24"/>
          <w:szCs w:val="24"/>
        </w:rPr>
        <w:t>̃</w:t>
      </w:r>
      <w:r w:rsidRPr="00F77BDC">
        <w:rPr>
          <w:rFonts w:ascii="Times New Roman" w:hAnsi="Times New Roman" w:cs="Times New Roman"/>
          <w:sz w:val="24"/>
          <w:szCs w:val="24"/>
          <w:lang w:val="pt-PT"/>
        </w:rPr>
        <w:t>es que nos levam a propor o encaminhamento do Projeto de Lei a</w:t>
      </w:r>
      <w:r w:rsidRPr="00F77BDC">
        <w:rPr>
          <w:rFonts w:ascii="Times New Roman" w:hAnsi="Times New Roman" w:cs="Times New Roman"/>
          <w:sz w:val="24"/>
          <w:szCs w:val="24"/>
        </w:rPr>
        <w:t xml:space="preserve">̀ </w:t>
      </w:r>
      <w:r w:rsidRPr="00F77BDC">
        <w:rPr>
          <w:rFonts w:ascii="Times New Roman" w:hAnsi="Times New Roman" w:cs="Times New Roman"/>
          <w:sz w:val="24"/>
          <w:szCs w:val="24"/>
          <w:lang w:val="es-ES_tradnl"/>
        </w:rPr>
        <w:t>apreciac</w:t>
      </w:r>
      <w:r w:rsidRPr="00F77BDC">
        <w:rPr>
          <w:rFonts w:ascii="Times New Roman" w:hAnsi="Times New Roman" w:cs="Times New Roman"/>
          <w:sz w:val="24"/>
          <w:szCs w:val="24"/>
        </w:rPr>
        <w:t>̧ão</w:t>
      </w:r>
      <w:r w:rsidRPr="00F77BDC">
        <w:rPr>
          <w:rFonts w:ascii="Times New Roman" w:hAnsi="Times New Roman" w:cs="Times New Roman"/>
          <w:sz w:val="24"/>
          <w:szCs w:val="24"/>
          <w:lang w:val="pt-PT"/>
        </w:rPr>
        <w:t>.</w:t>
      </w:r>
    </w:p>
    <w:p w14:paraId="00D081CE" w14:textId="77777777" w:rsidR="0049021B" w:rsidRPr="00F77BDC" w:rsidRDefault="0049021B">
      <w:pPr>
        <w:pStyle w:val="CorpoA"/>
        <w:jc w:val="both"/>
        <w:rPr>
          <w:rFonts w:ascii="Times New Roman" w:eastAsia="Century Gothic" w:hAnsi="Times New Roman" w:cs="Times New Roman"/>
          <w:sz w:val="24"/>
          <w:szCs w:val="24"/>
        </w:rPr>
      </w:pPr>
    </w:p>
    <w:p w14:paraId="5A107382" w14:textId="77777777" w:rsidR="0049021B" w:rsidRPr="00F77BDC" w:rsidRDefault="00000000">
      <w:pPr>
        <w:pStyle w:val="CorpoA"/>
        <w:jc w:val="both"/>
        <w:rPr>
          <w:rFonts w:ascii="Times New Roman" w:eastAsia="Century Gothic" w:hAnsi="Times New Roman" w:cs="Times New Roman"/>
          <w:sz w:val="24"/>
          <w:szCs w:val="24"/>
        </w:rPr>
      </w:pPr>
      <w:r w:rsidRPr="00F77BDC">
        <w:rPr>
          <w:rFonts w:ascii="Times New Roman" w:eastAsia="Century Gothic" w:hAnsi="Times New Roman" w:cs="Times New Roman"/>
          <w:sz w:val="24"/>
          <w:szCs w:val="24"/>
        </w:rPr>
        <w:tab/>
      </w:r>
      <w:r w:rsidRPr="00F77BDC">
        <w:rPr>
          <w:rFonts w:ascii="Times New Roman" w:hAnsi="Times New Roman" w:cs="Times New Roman"/>
          <w:sz w:val="24"/>
          <w:szCs w:val="24"/>
          <w:lang w:val="es-ES_tradnl"/>
        </w:rPr>
        <w:t>Atenciosamente,</w:t>
      </w:r>
    </w:p>
    <w:p w14:paraId="442C1A7E" w14:textId="77777777" w:rsidR="0049021B" w:rsidRPr="00F77BDC" w:rsidRDefault="0049021B">
      <w:pPr>
        <w:pStyle w:val="CorpoA"/>
        <w:jc w:val="center"/>
        <w:rPr>
          <w:rFonts w:ascii="Times New Roman" w:eastAsia="Century Gothic" w:hAnsi="Times New Roman" w:cs="Times New Roman"/>
          <w:caps/>
          <w:sz w:val="24"/>
          <w:szCs w:val="24"/>
        </w:rPr>
      </w:pPr>
    </w:p>
    <w:p w14:paraId="6B013806" w14:textId="78351896" w:rsidR="0049021B" w:rsidRPr="00F77BDC" w:rsidRDefault="00000000">
      <w:pPr>
        <w:pStyle w:val="CorpoA"/>
        <w:jc w:val="center"/>
        <w:rPr>
          <w:rFonts w:ascii="Times New Roman" w:eastAsia="Century Gothic" w:hAnsi="Times New Roman" w:cs="Times New Roman"/>
          <w:b/>
          <w:bCs/>
          <w:sz w:val="24"/>
          <w:szCs w:val="24"/>
        </w:rPr>
      </w:pPr>
      <w:r w:rsidRPr="00F77BDC">
        <w:rPr>
          <w:rFonts w:ascii="Times New Roman" w:hAnsi="Times New Roman" w:cs="Times New Roman"/>
          <w:b/>
          <w:bCs/>
          <w:sz w:val="24"/>
          <w:szCs w:val="24"/>
          <w:lang w:val="pt-PT"/>
        </w:rPr>
        <w:t xml:space="preserve">Aos  </w:t>
      </w:r>
      <w:r w:rsidR="00F77BDC">
        <w:rPr>
          <w:rFonts w:ascii="Times New Roman" w:hAnsi="Times New Roman" w:cs="Times New Roman"/>
          <w:b/>
          <w:bCs/>
          <w:sz w:val="24"/>
          <w:szCs w:val="24"/>
          <w:lang w:val="pt-PT"/>
        </w:rPr>
        <w:t>12</w:t>
      </w:r>
      <w:r w:rsidRPr="00F77BDC">
        <w:rPr>
          <w:rFonts w:ascii="Times New Roman" w:hAnsi="Times New Roman" w:cs="Times New Roman"/>
          <w:b/>
          <w:bCs/>
          <w:sz w:val="24"/>
          <w:szCs w:val="24"/>
          <w:lang w:val="pt-PT"/>
        </w:rPr>
        <w:t xml:space="preserve"> dias do m</w:t>
      </w:r>
      <w:r w:rsidRPr="00F77BDC">
        <w:rPr>
          <w:rFonts w:ascii="Times New Roman" w:hAnsi="Times New Roman" w:cs="Times New Roman"/>
          <w:b/>
          <w:bCs/>
          <w:sz w:val="24"/>
          <w:szCs w:val="24"/>
        </w:rPr>
        <w:t>ê</w:t>
      </w:r>
      <w:r w:rsidRPr="00F77BDC">
        <w:rPr>
          <w:rFonts w:ascii="Times New Roman" w:hAnsi="Times New Roman" w:cs="Times New Roman"/>
          <w:b/>
          <w:bCs/>
          <w:sz w:val="24"/>
          <w:szCs w:val="24"/>
          <w:lang w:val="pt-PT"/>
        </w:rPr>
        <w:t xml:space="preserve">s de </w:t>
      </w:r>
      <w:r w:rsidR="00F77BDC">
        <w:rPr>
          <w:rFonts w:ascii="Times New Roman" w:hAnsi="Times New Roman" w:cs="Times New Roman"/>
          <w:b/>
          <w:bCs/>
          <w:sz w:val="24"/>
          <w:szCs w:val="24"/>
          <w:lang w:val="pt-PT"/>
        </w:rPr>
        <w:t>dezembro</w:t>
      </w:r>
      <w:r w:rsidRPr="00F77BDC">
        <w:rPr>
          <w:rFonts w:ascii="Times New Roman" w:hAnsi="Times New Roman" w:cs="Times New Roman"/>
          <w:b/>
          <w:bCs/>
          <w:sz w:val="24"/>
          <w:szCs w:val="24"/>
          <w:lang w:val="pt-PT"/>
        </w:rPr>
        <w:t xml:space="preserve"> de 2025</w:t>
      </w:r>
      <w:r w:rsidRPr="00F77BDC">
        <w:rPr>
          <w:rFonts w:ascii="Times New Roman" w:hAnsi="Times New Roman" w:cs="Times New Roman"/>
          <w:b/>
          <w:bCs/>
          <w:sz w:val="24"/>
          <w:szCs w:val="24"/>
        </w:rPr>
        <w:t>.</w:t>
      </w:r>
    </w:p>
    <w:p w14:paraId="28CF3FBC" w14:textId="77777777" w:rsidR="0049021B" w:rsidRPr="00F77BDC" w:rsidRDefault="0049021B">
      <w:pPr>
        <w:pStyle w:val="CorpoA"/>
        <w:jc w:val="center"/>
        <w:rPr>
          <w:rFonts w:ascii="Times New Roman" w:eastAsia="Century Gothic" w:hAnsi="Times New Roman" w:cs="Times New Roman"/>
          <w:b/>
          <w:bCs/>
          <w:sz w:val="24"/>
          <w:szCs w:val="24"/>
        </w:rPr>
      </w:pPr>
    </w:p>
    <w:p w14:paraId="31CCC506" w14:textId="77777777" w:rsidR="0049021B" w:rsidRDefault="0049021B">
      <w:pPr>
        <w:pStyle w:val="Padro"/>
        <w:spacing w:before="0" w:line="240" w:lineRule="auto"/>
        <w:jc w:val="center"/>
        <w:rPr>
          <w:rFonts w:ascii="Times New Roman" w:eastAsia="Century Gothic" w:hAnsi="Times New Roman" w:cs="Times New Roman"/>
          <w:b/>
          <w:bCs/>
          <w:color w:val="00000A"/>
          <w:u w:color="00000A"/>
          <w:shd w:val="clear" w:color="auto" w:fill="FFFFFF"/>
          <w:lang w:val="pt-PT"/>
        </w:rPr>
      </w:pPr>
    </w:p>
    <w:p w14:paraId="69FE9E43" w14:textId="77777777" w:rsidR="00F77BDC" w:rsidRPr="00F77BDC" w:rsidRDefault="00F77BDC">
      <w:pPr>
        <w:pStyle w:val="Padro"/>
        <w:spacing w:before="0" w:line="240" w:lineRule="auto"/>
        <w:jc w:val="center"/>
        <w:rPr>
          <w:rFonts w:ascii="Times New Roman" w:eastAsia="Century Gothic" w:hAnsi="Times New Roman" w:cs="Times New Roman"/>
          <w:b/>
          <w:bCs/>
          <w:color w:val="00000A"/>
          <w:u w:color="00000A"/>
          <w:shd w:val="clear" w:color="auto" w:fill="FFFFFF"/>
          <w:lang w:val="pt-PT"/>
        </w:rPr>
      </w:pPr>
    </w:p>
    <w:p w14:paraId="17AF33B9" w14:textId="77777777" w:rsidR="0049021B" w:rsidRPr="00F77BDC" w:rsidRDefault="0049021B">
      <w:pPr>
        <w:pStyle w:val="Padro"/>
        <w:spacing w:before="0" w:line="240" w:lineRule="auto"/>
        <w:jc w:val="center"/>
        <w:rPr>
          <w:rFonts w:ascii="Times New Roman" w:eastAsia="Century Gothic" w:hAnsi="Times New Roman" w:cs="Times New Roman"/>
          <w:b/>
          <w:bCs/>
          <w:color w:val="00000A"/>
          <w:u w:color="00000A"/>
          <w:shd w:val="clear" w:color="auto" w:fill="FFFFFF"/>
          <w:lang w:val="pt-PT"/>
        </w:rPr>
      </w:pPr>
    </w:p>
    <w:p w14:paraId="3760110E" w14:textId="23AF7F0B" w:rsidR="0049021B" w:rsidRPr="00F77BDC" w:rsidRDefault="00000000">
      <w:pPr>
        <w:pStyle w:val="Padro"/>
        <w:spacing w:before="0" w:line="240" w:lineRule="auto"/>
        <w:jc w:val="center"/>
        <w:rPr>
          <w:rFonts w:ascii="Times New Roman" w:eastAsia="Century Gothic" w:hAnsi="Times New Roman" w:cs="Times New Roman"/>
          <w:b/>
          <w:bCs/>
          <w:caps/>
          <w:color w:val="00000A"/>
          <w:u w:color="00000A"/>
        </w:rPr>
      </w:pPr>
      <w:r w:rsidRPr="00F77BDC">
        <w:rPr>
          <w:rFonts w:ascii="Times New Roman" w:hAnsi="Times New Roman" w:cs="Times New Roman"/>
          <w:b/>
          <w:bCs/>
          <w:caps/>
          <w:color w:val="00000A"/>
          <w:u w:color="00000A"/>
          <w:lang w:val="pt-PT"/>
        </w:rPr>
        <w:t xml:space="preserve">MAURO </w:t>
      </w:r>
      <w:r w:rsidR="00F77BDC">
        <w:rPr>
          <w:rFonts w:ascii="Times New Roman" w:hAnsi="Times New Roman" w:cs="Times New Roman"/>
          <w:b/>
          <w:bCs/>
          <w:caps/>
          <w:color w:val="00000A"/>
          <w:u w:color="00000A"/>
          <w:lang w:val="pt-PT"/>
        </w:rPr>
        <w:t xml:space="preserve">ROGERIO FERRARI </w:t>
      </w:r>
      <w:r w:rsidRPr="00F77BDC">
        <w:rPr>
          <w:rFonts w:ascii="Times New Roman" w:hAnsi="Times New Roman" w:cs="Times New Roman"/>
          <w:b/>
          <w:bCs/>
          <w:caps/>
          <w:color w:val="00000A"/>
          <w:u w:color="00000A"/>
          <w:lang w:val="pt-PT"/>
        </w:rPr>
        <w:t>GALATTO</w:t>
      </w:r>
    </w:p>
    <w:p w14:paraId="7B7B1F8C" w14:textId="77777777" w:rsidR="0049021B" w:rsidRPr="00F77BDC" w:rsidRDefault="00000000">
      <w:pPr>
        <w:pStyle w:val="Padro"/>
        <w:spacing w:before="0" w:line="240" w:lineRule="auto"/>
        <w:jc w:val="center"/>
        <w:rPr>
          <w:rFonts w:ascii="Times New Roman" w:hAnsi="Times New Roman" w:cs="Times New Roman"/>
        </w:rPr>
      </w:pPr>
      <w:r w:rsidRPr="00F77BDC">
        <w:rPr>
          <w:rFonts w:ascii="Times New Roman" w:hAnsi="Times New Roman" w:cs="Times New Roman"/>
          <w:b/>
          <w:bCs/>
          <w:caps/>
          <w:color w:val="00000A"/>
          <w:u w:color="00000A"/>
          <w:shd w:val="clear" w:color="auto" w:fill="FFFFFF"/>
          <w:lang w:val="pt-PT"/>
        </w:rPr>
        <w:t xml:space="preserve">PREFEITO MUNICIPAL </w:t>
      </w:r>
    </w:p>
    <w:sectPr w:rsidR="0049021B" w:rsidRPr="00F77BDC" w:rsidSect="00F77BDC">
      <w:headerReference w:type="default" r:id="rId7"/>
      <w:footerReference w:type="default" r:id="rId8"/>
      <w:pgSz w:w="11900" w:h="16840"/>
      <w:pgMar w:top="2381" w:right="1134" w:bottom="1985"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3CD6" w14:textId="77777777" w:rsidR="00EB4551" w:rsidRDefault="00EB4551">
      <w:r>
        <w:separator/>
      </w:r>
    </w:p>
  </w:endnote>
  <w:endnote w:type="continuationSeparator" w:id="0">
    <w:p w14:paraId="099E571F" w14:textId="77777777" w:rsidR="00EB4551" w:rsidRDefault="00EB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A34E" w14:textId="77777777" w:rsidR="0049021B" w:rsidRDefault="0049021B">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2038" w14:textId="77777777" w:rsidR="00EB4551" w:rsidRDefault="00EB4551">
      <w:r>
        <w:separator/>
      </w:r>
    </w:p>
  </w:footnote>
  <w:footnote w:type="continuationSeparator" w:id="0">
    <w:p w14:paraId="334868F5" w14:textId="77777777" w:rsidR="00EB4551" w:rsidRDefault="00EB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318D" w14:textId="77777777" w:rsidR="0049021B" w:rsidRDefault="0049021B">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1B"/>
    <w:rsid w:val="000C64A4"/>
    <w:rsid w:val="0049021B"/>
    <w:rsid w:val="004D0B8C"/>
    <w:rsid w:val="0051381F"/>
    <w:rsid w:val="00BD294F"/>
    <w:rsid w:val="00DF3E01"/>
    <w:rsid w:val="00EB4551"/>
    <w:rsid w:val="00F77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86BD"/>
  <w15:docId w15:val="{E8EDE139-D7C0-45FD-9023-FFE54993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CorpoB">
    <w:name w:val="Corpo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Padro">
    <w:name w:val="Padrão"/>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CorpoC">
    <w:name w:val="Corpo C"/>
    <w:rPr>
      <w:rFonts w:cs="Arial Unicode MS"/>
      <w:color w:val="000000"/>
      <w:sz w:val="24"/>
      <w:szCs w:val="24"/>
      <w:u w:color="000000"/>
      <w:lang w:val="pt-PT"/>
      <w14:textOutline w14:w="12700" w14:cap="flat" w14:cmpd="sng" w14:algn="ctr">
        <w14:noFill/>
        <w14:prstDash w14:val="solid"/>
        <w14:miter w14:lim="400000"/>
      </w14:textOutline>
    </w:rPr>
  </w:style>
  <w:style w:type="paragraph" w:customStyle="1" w:styleId="Corpo">
    <w:name w:val="Corpo"/>
    <w:rPr>
      <w:rFonts w:cs="Arial Unicode MS"/>
      <w:color w:val="000000"/>
      <w:sz w:val="24"/>
      <w:szCs w:val="24"/>
      <w:u w:color="000000"/>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D96A6-FD95-4A17-B38B-9CFF7EF7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7931</Words>
  <Characters>42830</Characters>
  <Application>Microsoft Office Word</Application>
  <DocSecurity>0</DocSecurity>
  <Lines>356</Lines>
  <Paragraphs>101</Paragraphs>
  <ScaleCrop>false</ScaleCrop>
  <Company/>
  <LinksUpToDate>false</LinksUpToDate>
  <CharactersWithSpaces>50660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Sec.ADM Sandra</dc:creator>
  <cp:lastModifiedBy>Sec.ADM Sandra</cp:lastModifiedBy>
  <cp:revision>4</cp:revision>
  <cp:lastPrinted>2025-12-18T11:47:00Z</cp:lastPrinted>
  <dcterms:created xsi:type="dcterms:W3CDTF">2025-12-18T11:47:00Z</dcterms:created>
  <dcterms:modified xsi:type="dcterms:W3CDTF">2025-12-18T11:48:00Z</dcterms:modified>
</cp:coreProperties>
</file>