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CBC9" w14:textId="77777777" w:rsidR="00734136" w:rsidRDefault="00734136">
      <w:pPr>
        <w:pStyle w:val="Corpo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8931294"/>
    </w:p>
    <w:p w14:paraId="7AEB2C2D" w14:textId="77777777" w:rsidR="00FB23DF" w:rsidRDefault="00FB23DF" w:rsidP="00FB23DF">
      <w:pPr>
        <w:pStyle w:val="CorpoA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75D86" w14:textId="77777777" w:rsidR="00FB23DF" w:rsidRDefault="00FB23DF" w:rsidP="00FB23DF">
      <w:pPr>
        <w:pStyle w:val="CorpoA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682B" w14:textId="3D25B5F7" w:rsidR="00530C8D" w:rsidRPr="00734136" w:rsidRDefault="00000000" w:rsidP="00FB23DF">
      <w:pPr>
        <w:pStyle w:val="CorpoA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34136">
        <w:rPr>
          <w:rFonts w:ascii="Times New Roman" w:hAnsi="Times New Roman" w:cs="Times New Roman"/>
          <w:b/>
          <w:bCs/>
          <w:sz w:val="24"/>
          <w:szCs w:val="24"/>
        </w:rPr>
        <w:t xml:space="preserve"> LEI</w:t>
      </w:r>
      <w:r w:rsidR="00FB23DF">
        <w:rPr>
          <w:rFonts w:ascii="Times New Roman" w:hAnsi="Times New Roman" w:cs="Times New Roman"/>
          <w:b/>
          <w:bCs/>
          <w:sz w:val="24"/>
          <w:szCs w:val="24"/>
        </w:rPr>
        <w:t xml:space="preserve"> MUNICIPAL </w:t>
      </w:r>
      <w:r w:rsidR="00FB23DF" w:rsidRPr="00734136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Pr="007341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3DF">
        <w:rPr>
          <w:rFonts w:ascii="Times New Roman" w:hAnsi="Times New Roman" w:cs="Times New Roman"/>
          <w:b/>
          <w:bCs/>
          <w:sz w:val="24"/>
          <w:szCs w:val="24"/>
          <w:lang w:val="pt-PT"/>
        </w:rPr>
        <w:t>1760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, DE </w:t>
      </w:r>
      <w:r w:rsidR="00734136"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>1</w:t>
      </w:r>
      <w:r w:rsidR="00FB23DF">
        <w:rPr>
          <w:rFonts w:ascii="Times New Roman" w:hAnsi="Times New Roman" w:cs="Times New Roman"/>
          <w:b/>
          <w:bCs/>
          <w:sz w:val="24"/>
          <w:szCs w:val="24"/>
          <w:lang w:val="pt-PT"/>
        </w:rPr>
        <w:t>8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DE </w:t>
      </w:r>
      <w:r w:rsidR="00734136"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>DEZEMBRO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DE 2025.</w:t>
      </w:r>
    </w:p>
    <w:p w14:paraId="26A2066D" w14:textId="77777777" w:rsidR="00530C8D" w:rsidRPr="00734136" w:rsidRDefault="00530C8D">
      <w:pPr>
        <w:pStyle w:val="CorpoA"/>
        <w:ind w:left="4535"/>
        <w:rPr>
          <w:rFonts w:ascii="Times New Roman" w:hAnsi="Times New Roman" w:cs="Times New Roman"/>
          <w:sz w:val="24"/>
          <w:szCs w:val="24"/>
        </w:rPr>
      </w:pPr>
    </w:p>
    <w:p w14:paraId="30DD3E0B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5386"/>
        <w:jc w:val="both"/>
        <w:rPr>
          <w:rFonts w:ascii="Times New Roman" w:eastAsia="Century Gothic" w:hAnsi="Times New Roman" w:cs="Times New Roman"/>
        </w:rPr>
      </w:pPr>
      <w:r w:rsidRPr="00734136">
        <w:rPr>
          <w:rFonts w:ascii="Times New Roman" w:hAnsi="Times New Roman" w:cs="Times New Roman"/>
        </w:rPr>
        <w:t>Altera a Lei Municipal nº 421, de 10 de julho de 2002, que dispõe sobre o Regime Jurídico dos Servidores Públicos do Município de Sagrada Família.</w:t>
      </w:r>
    </w:p>
    <w:p w14:paraId="32A1F98C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0AEF49A1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18E849D5" w14:textId="71D8C894" w:rsidR="00530C8D" w:rsidRPr="00734136" w:rsidRDefault="00000000">
      <w:pPr>
        <w:pStyle w:val="CorpoA"/>
        <w:rPr>
          <w:rFonts w:ascii="Times New Roman" w:hAnsi="Times New Roman" w:cs="Times New Roman"/>
          <w:sz w:val="24"/>
          <w:szCs w:val="24"/>
        </w:rPr>
      </w:pPr>
      <w:r w:rsidRPr="00734136">
        <w:rPr>
          <w:rFonts w:ascii="Times New Roman" w:hAnsi="Times New Roman" w:cs="Times New Roman"/>
          <w:sz w:val="24"/>
          <w:szCs w:val="24"/>
          <w:lang w:val="pt-PT"/>
        </w:rPr>
        <w:t>MAURO GALATTO, Prefeito Municipal de</w:t>
      </w:r>
      <w:bookmarkEnd w:id="0"/>
      <w:r w:rsidRPr="00734136">
        <w:rPr>
          <w:rFonts w:ascii="Times New Roman" w:hAnsi="Times New Roman" w:cs="Times New Roman"/>
          <w:sz w:val="24"/>
          <w:szCs w:val="24"/>
          <w:lang w:val="pt-PT"/>
        </w:rPr>
        <w:t xml:space="preserve"> Sagrada Família, f</w:t>
      </w:r>
      <w:r w:rsidRPr="00734136">
        <w:rPr>
          <w:rFonts w:ascii="Times New Roman" w:hAnsi="Times New Roman" w:cs="Times New Roman"/>
          <w:sz w:val="24"/>
          <w:szCs w:val="24"/>
        </w:rPr>
        <w:t>aç</w:t>
      </w:r>
      <w:r w:rsidRPr="00734136">
        <w:rPr>
          <w:rFonts w:ascii="Times New Roman" w:hAnsi="Times New Roman" w:cs="Times New Roman"/>
          <w:sz w:val="24"/>
          <w:szCs w:val="24"/>
          <w:lang w:val="es-ES_tradnl"/>
        </w:rPr>
        <w:t>o saber que a Ca</w:t>
      </w:r>
      <w:r w:rsidRPr="00734136">
        <w:rPr>
          <w:rFonts w:ascii="Times New Roman" w:hAnsi="Times New Roman" w:cs="Times New Roman"/>
          <w:sz w:val="24"/>
          <w:szCs w:val="24"/>
        </w:rPr>
        <w:t>̂</w:t>
      </w:r>
      <w:r w:rsidRPr="00734136">
        <w:rPr>
          <w:rFonts w:ascii="Times New Roman" w:hAnsi="Times New Roman" w:cs="Times New Roman"/>
          <w:sz w:val="24"/>
          <w:szCs w:val="24"/>
          <w:lang w:val="pt-PT"/>
        </w:rPr>
        <w:t>mara Municipal aprovou e eu, com fundamento no VII, do artigo 55 da Lei Orga</w:t>
      </w:r>
      <w:r w:rsidRPr="00734136">
        <w:rPr>
          <w:rFonts w:ascii="Times New Roman" w:hAnsi="Times New Roman" w:cs="Times New Roman"/>
          <w:sz w:val="24"/>
          <w:szCs w:val="24"/>
        </w:rPr>
        <w:t>̂</w:t>
      </w:r>
      <w:r w:rsidRPr="00734136">
        <w:rPr>
          <w:rFonts w:ascii="Times New Roman" w:hAnsi="Times New Roman" w:cs="Times New Roman"/>
          <w:sz w:val="24"/>
          <w:szCs w:val="24"/>
          <w:lang w:val="pt-PT"/>
        </w:rPr>
        <w:t>nica do Munici</w:t>
      </w:r>
      <w:r w:rsidRPr="00734136">
        <w:rPr>
          <w:rFonts w:ascii="Times New Roman" w:hAnsi="Times New Roman" w:cs="Times New Roman"/>
          <w:sz w:val="24"/>
          <w:szCs w:val="24"/>
        </w:rPr>
        <w:t>́</w:t>
      </w:r>
      <w:r w:rsidRPr="00734136">
        <w:rPr>
          <w:rFonts w:ascii="Times New Roman" w:hAnsi="Times New Roman" w:cs="Times New Roman"/>
          <w:sz w:val="24"/>
          <w:szCs w:val="24"/>
          <w:lang w:val="pt-PT"/>
        </w:rPr>
        <w:t>pio, sancion</w:t>
      </w:r>
      <w:r w:rsidR="00573495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734136">
        <w:rPr>
          <w:rFonts w:ascii="Times New Roman" w:hAnsi="Times New Roman" w:cs="Times New Roman"/>
          <w:sz w:val="24"/>
          <w:szCs w:val="24"/>
          <w:lang w:val="pt-PT"/>
        </w:rPr>
        <w:t xml:space="preserve"> e promulg</w:t>
      </w:r>
      <w:r w:rsidR="00573495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734136">
        <w:rPr>
          <w:rFonts w:ascii="Times New Roman" w:hAnsi="Times New Roman" w:cs="Times New Roman"/>
          <w:sz w:val="24"/>
          <w:szCs w:val="24"/>
          <w:lang w:val="pt-PT"/>
        </w:rPr>
        <w:t xml:space="preserve"> a seguinte LEI:</w:t>
      </w:r>
    </w:p>
    <w:p w14:paraId="22652787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1DAA33E5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  <w:r w:rsidRPr="00734136">
        <w:rPr>
          <w:rFonts w:ascii="Times New Roman" w:hAnsi="Times New Roman" w:cs="Times New Roman"/>
        </w:rPr>
        <w:t>Art. 1º A Lei Municipal nº nº 421, de 10 de julho de 2002, que dispõe sobre o Regime Jurídico dos Servidores Públicos do Município de Sagrada Família, passa a vigorar com as seguintes alterações:</w:t>
      </w:r>
    </w:p>
    <w:p w14:paraId="2595A778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794660CF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1BFCEA93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107. (…)</w:t>
      </w:r>
    </w:p>
    <w:p w14:paraId="50BFC92A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VI - por motivo de maternidade;</w:t>
      </w:r>
    </w:p>
    <w:p w14:paraId="68954033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VII - por motivo de paternidade;</w:t>
      </w:r>
    </w:p>
    <w:p w14:paraId="40CCCC9A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VIII - por motivo de doença; e</w:t>
      </w:r>
    </w:p>
    <w:p w14:paraId="0BD21540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IX - por acidente em serviço.</w:t>
      </w:r>
    </w:p>
    <w:p w14:paraId="158601E8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 1º O servidor não poderá permanecer em licença da mesma espécie por período superior a 24 (vinte e quatro) meses, salvo nos casos dos incisos II, III, V, VIII e IX. (NR)</w:t>
      </w:r>
    </w:p>
    <w:p w14:paraId="5103E9F6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</w:p>
    <w:p w14:paraId="1E33638D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Seção VII</w:t>
      </w:r>
    </w:p>
    <w:p w14:paraId="347EE241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Da licença por motivo de maternidade</w:t>
      </w:r>
    </w:p>
    <w:p w14:paraId="02BA9CC7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Century Gothic" w:hAnsi="Times New Roman" w:cs="Times New Roman"/>
          <w:i/>
          <w:iCs/>
        </w:rPr>
      </w:pPr>
    </w:p>
    <w:p w14:paraId="4C1D2482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112-A. Será concedida licença por motivo de maternidade à servidora, sem prejuízo da remuneração que vinha sendo percebida no momento do afastamento, pelo período de 180 (cento e oitenta) dias, a contar das seguintes ocorrências, consideradas para fixação da data de início do afastamento:</w:t>
      </w:r>
    </w:p>
    <w:p w14:paraId="150E5B22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 xml:space="preserve">I - o parto ou, em caso de necessidade de internação superior a duas semanas, a alta hospitalar da mãe e/ou da criança, o que ocorrer por último, inclusive no caso de natimorto, podendo o início do afastamento dar-se até 28 (vinte e oito) dias antes do nascimento, mediante atestado médico; ou </w:t>
      </w:r>
    </w:p>
    <w:p w14:paraId="62CAF1E7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 xml:space="preserve">II - adoção de menor de até 12 (doze) anos, a contar da data do trânsito em julgado da decisão judicial, ou havendo guarda judicial para fins de adoção, a contar da data do termo de guarda ou do deferimento da medida liminar nos autos do processo de adoção. </w:t>
      </w:r>
    </w:p>
    <w:p w14:paraId="1EAF20DC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 1º Nos casos em que os problemas de saúde da mãe e/ou da criança, decorrentes de parto prematuro ou complicações do parto, demandarem internação superior a duas semanas, desde que haja o nexo causal com o fato gerador, o tempo de internação será considerado como licença por motivo de maternidade, iniciando a contagem do período de 180 (cento e oitenta) dias da licença na forma estabelecida no inciso I do caput deste artigo.</w:t>
      </w:r>
    </w:p>
    <w:p w14:paraId="3F8C47A7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lastRenderedPageBreak/>
        <w:t>§ 2º Em casos excepcionais, os períodos de repouso anterior e posterior ao parto podem ser aumentados de mais duas semanas cada um, mediante atestado médico específico submetido à avaliação da inspeção médica do Município.</w:t>
      </w:r>
    </w:p>
    <w:p w14:paraId="03A5A032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 xml:space="preserve">§ 3º Em caso de aborto não criminoso, comprovado mediante atestado médico, será concedida licença pelo período de 14 (quatorze) dias, a partir da data do aborto. </w:t>
      </w:r>
    </w:p>
    <w:p w14:paraId="03FF5F6E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 4º Na hipótese de servidora em acúmulo de cargos, será licenciada em relação a cada um deles.</w:t>
      </w:r>
    </w:p>
    <w:p w14:paraId="76FCBA73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 5º No caso de falecimento da servidora que fizer jus à licença por motivo de maternidade, é assegurado ao cônjuge ou companheiro, no caso de também ser servidor, o período de licença restante a que faria jus a falecida, exceto no caso de morte da criança ou de seu abandono.” (NR)</w:t>
      </w:r>
    </w:p>
    <w:p w14:paraId="5889D685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3AF79930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112-B. Na hipótese de adoção ou guarda judicial para fins de adoção, a licença por motivo de maternidade será concedida ao servidor adotante independentemente de os pais biológicos terem recebido o mesmo benefício, ou equivalente, quando do nascimento da criança.</w:t>
      </w:r>
    </w:p>
    <w:p w14:paraId="47BC9D5B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 1º Quando houver adoção ou guarda judicial para fins de adoção simultânea de mais de uma criança, será concedida uma única licença por motivo de maternidade. § 2º Na ocorrência de adoção ou guarda judicial para fins de adoção, a licença por motivo de maternidade não poderá ser concedida a mais de uma pessoa, em decorrência do mesmo processo de adoção ou guarda, inclusive na hipótese de os adotantes serem vinculados a regimes de previdência distintos. (NR)</w:t>
      </w:r>
    </w:p>
    <w:p w14:paraId="29ED7A83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1681ADE3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112-C. No caso de servidora filiada ao Regime Geral de Previdência Social, a licença por motivo de maternidade observará o disposto na legislação federal pertinente. (NR)</w:t>
      </w:r>
    </w:p>
    <w:p w14:paraId="07F89D15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67AEEA45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Seção VIII</w:t>
      </w:r>
    </w:p>
    <w:p w14:paraId="3C5E4962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Da licença por motivo de paternidade</w:t>
      </w:r>
    </w:p>
    <w:p w14:paraId="08321929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Century Gothic" w:hAnsi="Times New Roman" w:cs="Times New Roman"/>
          <w:i/>
          <w:iCs/>
        </w:rPr>
      </w:pPr>
    </w:p>
    <w:p w14:paraId="04FBE43C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112-D. Ao servidor é concedida licença por motivo de paternidade, sem prejuízo da remuneração que vinha sendo percebida no momento do afastamento, por 5 (cinco) dias consecutivos, a contar da data de nascimento de filho ou, no caso de adoção, do trânsito em julgado da decisão judicial, ou havendo guarda judicial para fins de adoção, a contar da data do termo de guarda ou do deferimento da medida liminar nos autos do processo de adoção. (NR)</w:t>
      </w:r>
    </w:p>
    <w:p w14:paraId="4E6F76F6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253398CE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Century Gothic" w:hAnsi="Times New Roman" w:cs="Times New Roman"/>
          <w:i/>
          <w:iCs/>
        </w:rPr>
      </w:pPr>
    </w:p>
    <w:p w14:paraId="4779DDB8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293BAF3E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71BE975E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37C1D3AE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</w:p>
    <w:p w14:paraId="21E28EA8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SEÇÃO IX</w:t>
      </w:r>
    </w:p>
    <w:p w14:paraId="0B8791B6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Da licença por motivo de doença</w:t>
      </w:r>
    </w:p>
    <w:p w14:paraId="6AED9BF3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</w:p>
    <w:p w14:paraId="3884B941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112-E. Será concedida licença por motivo de doença, a pedido ou de ofício, ao servidor:</w:t>
      </w:r>
    </w:p>
    <w:p w14:paraId="56C3D5BE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I - efetivo, pelo prazo necessário para o tratamento de sua doença, sem prejuízo da remuneração que vinha sendo percebida no momento do afastamento; e</w:t>
      </w:r>
    </w:p>
    <w:p w14:paraId="31EBBFC7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II - comissionado e ao temporário, pelo prazo de até 15 (quinze) dias, sem prejuízo de seu vencimento, observada a legislação federal que dispõe sobre o Regime Geral de Previdência Social, do qual é segurado.</w:t>
      </w:r>
    </w:p>
    <w:p w14:paraId="3C290265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 1º É indispensável a submissão do servidor à inspeção médica oficial, na forma estabelecida em regulamento.</w:t>
      </w:r>
    </w:p>
    <w:p w14:paraId="0C4DB303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 2º No caso de não ser identificada doença que justifique a concessão de licença para seu tratamento, as ausências serão consideradas como faltas injustificadas. (NR)</w:t>
      </w:r>
    </w:p>
    <w:p w14:paraId="1BD93729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7725D4CA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112-F. A licença por motivo de doença do servidor será concedida pelo prazo indicado em atestado ou laudo de inspeção médica.</w:t>
      </w:r>
    </w:p>
    <w:p w14:paraId="016152BB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lastRenderedPageBreak/>
        <w:t>§ 1º Para afastamento superior a 15 (quinze) dias, o servidor deve ser submetido à inspeção médica oficial, na forma estabelecida em regulamento.</w:t>
      </w:r>
    </w:p>
    <w:p w14:paraId="0DAF8177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§2º Em caso de afastamento por motivo de doença, tem o servidor a obrigação de apresentar o atestado firmado por seu médico assistente no prazo máximo de 3 (três) dias úteis, contados da data de sua emissão, junto ao órgão de gestão de pessoas, ressalvadas as hipóteses em que a legislação federal dispuser de forma diversa em relação àqueles vinculados ao Regime Geral de Previdência Social.</w:t>
      </w:r>
    </w:p>
    <w:p w14:paraId="2106682F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 3º O servidor não poderá recusar-se à inspeção médica, sob pena de sustação do pagamento de sua remuneração, até que seja cumprida essa formalidade, na forma estabelecida em regulamento, não afastando a possibilidade de responsabilização administrativa e consideração das ausências como faltas injustificadas.</w:t>
      </w:r>
    </w:p>
    <w:p w14:paraId="0DD789AA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 4º O servidor licenciado para tratamento de doença não poderá dedicar-se a qualquer atividade remunerada, sob pena de ter cassada a licença. (NR)</w:t>
      </w:r>
    </w:p>
    <w:p w14:paraId="20C8EB88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5700750B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112-G. A licença por motivo de doença do servidor poderá ser prorrogada de ofício ou a pedido.</w:t>
      </w:r>
    </w:p>
    <w:p w14:paraId="479704C5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 xml:space="preserve">§ 1º O pedido de prorrogação da licença deverá ser apresentado pelo servidor até 3 (três) dias do término da licença concedida. </w:t>
      </w:r>
    </w:p>
    <w:p w14:paraId="079ECC97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§2º O prazo previsto no § 1º será excepcionado na hipótese de servidor filiado ao Regime Geral de Previdência Social, quando observará o disposto nas normas federais aplicáveis.</w:t>
      </w:r>
    </w:p>
    <w:p w14:paraId="721B7A38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§ 3º Se indeferido, será contado como prorrogação de licença o período compreendido entre a data do término e a do conhecimento do despacho, salvo se a demora ocorreu por culpa do servidor.</w:t>
      </w:r>
    </w:p>
    <w:p w14:paraId="232CAD7B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04081A55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 xml:space="preserve">Art. 112-H. Considerado apto para o trabalho, em inspeção médica, o servidor reassumirá o exercício do cargo, sob pena de se considerarem como faltas não justificadas os dias de ausência. </w:t>
      </w:r>
    </w:p>
    <w:p w14:paraId="45E6EFC4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Parágrafo único. Poderá o servidor requerer a realização antecipada de perícia médica, caso julgue-se em condições de reassumir o exercício do cargo. (NR)</w:t>
      </w:r>
    </w:p>
    <w:p w14:paraId="47891795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715A7FC0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Seção X</w:t>
      </w:r>
    </w:p>
    <w:p w14:paraId="37E3D3AC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Da licença por acidente em serviço</w:t>
      </w:r>
    </w:p>
    <w:p w14:paraId="3A3C4F1E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Century Gothic" w:hAnsi="Times New Roman" w:cs="Times New Roman"/>
          <w:i/>
          <w:iCs/>
        </w:rPr>
      </w:pPr>
    </w:p>
    <w:p w14:paraId="36B3FF60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112-I. Será licenciado com remuneração integral, o servidor acidentado em serviço. (NR)</w:t>
      </w:r>
    </w:p>
    <w:p w14:paraId="3258D8AC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157D0D50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112-J. Configura acidente em serviço o dano físico ou mental sofrido pelo servidor e que se relacione, mediata ou imediatamente, com as atribuições do cargo exercido.</w:t>
      </w:r>
    </w:p>
    <w:p w14:paraId="79746CD5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Parágrafo único. Equipara-se ao acidente em serviço o dano:</w:t>
      </w:r>
    </w:p>
    <w:p w14:paraId="02801F1E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I - decorrente de agressão sofrida e não provocada pelo servidor no exercício do cargo; e</w:t>
      </w:r>
    </w:p>
    <w:p w14:paraId="08367F91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II - sofrido no percurso da residência para o trabalho e vice-versa. (NR)</w:t>
      </w:r>
    </w:p>
    <w:p w14:paraId="2DC8A3F6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0546ED60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112-L. O servidor acidentado em serviço que necessite de tratamento especializado poderá ser tratado em instituição privada à conta de recursos públicos.</w:t>
      </w:r>
    </w:p>
    <w:p w14:paraId="0D0D3E61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Parágrafo único. O tratamento de que trata este artigo, recomendado por junta médica oficial, constitui medida de exceção e somente será admissível quando inexistirem meios e recursos adequados em instituição pública. (NR)</w:t>
      </w:r>
    </w:p>
    <w:p w14:paraId="501EB770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45701B9E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112-M. A prova do acidente será feita através de sindicância no prazo de 5 (cinco) dias, prorrogável quando as circunstâncias o exigirem. (NR)</w:t>
      </w:r>
    </w:p>
    <w:p w14:paraId="78E048F9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4F5C6AB9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(…)</w:t>
      </w:r>
    </w:p>
    <w:p w14:paraId="27771533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1E74FEC6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t>Art. 193. (…)</w:t>
      </w:r>
    </w:p>
    <w:p w14:paraId="095EC315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136EA53E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  <w:r w:rsidRPr="00734136">
        <w:rPr>
          <w:rFonts w:ascii="Times New Roman" w:hAnsi="Times New Roman" w:cs="Times New Roman"/>
          <w:i/>
          <w:iCs/>
        </w:rPr>
        <w:lastRenderedPageBreak/>
        <w:t>Parágrafo único. O Fundo Municipal de Aposentadoria, Pensões e Benefícios, que constitui o sistema próprio de previdência social do município assegurará a cobertura dos benefícios de aposentadoria e pensão por morte. Os demais benefícios serão assegurados por dotações orçamentária especificas a serem inseridas nos orçamentos anuais para pagamento através do erário.</w:t>
      </w:r>
    </w:p>
    <w:p w14:paraId="16C6003C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i/>
          <w:iCs/>
        </w:rPr>
      </w:pPr>
    </w:p>
    <w:p w14:paraId="4503C6ED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  <w:r w:rsidRPr="00734136">
        <w:rPr>
          <w:rFonts w:ascii="Times New Roman" w:hAnsi="Times New Roman" w:cs="Times New Roman"/>
        </w:rPr>
        <w:t>Art. 3º As despesas decorrentes da execução desta Lei correrão à conta das dotações próprias consignadas no Orçamento vigente.</w:t>
      </w:r>
    </w:p>
    <w:p w14:paraId="3CF356BA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5E52F53C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  <w:r w:rsidRPr="00734136">
        <w:rPr>
          <w:rFonts w:ascii="Times New Roman" w:hAnsi="Times New Roman" w:cs="Times New Roman"/>
        </w:rPr>
        <w:t>Art. 4º Esta Lei entra em vigor na data da sua publicação.</w:t>
      </w:r>
    </w:p>
    <w:p w14:paraId="2F96EC91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4BFE547C" w14:textId="77777777" w:rsidR="00530C8D" w:rsidRPr="00734136" w:rsidRDefault="00530C8D">
      <w:pPr>
        <w:pStyle w:val="Corpo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C02C5" w14:textId="212B18E5" w:rsidR="00530C8D" w:rsidRPr="00734136" w:rsidRDefault="000000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Aos  </w:t>
      </w:r>
      <w:r w:rsid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>1</w:t>
      </w:r>
      <w:r w:rsidR="00FB23DF">
        <w:rPr>
          <w:rFonts w:ascii="Times New Roman" w:hAnsi="Times New Roman" w:cs="Times New Roman"/>
          <w:b/>
          <w:bCs/>
          <w:sz w:val="24"/>
          <w:szCs w:val="24"/>
          <w:lang w:val="pt-PT"/>
        </w:rPr>
        <w:t>8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dias do m</w:t>
      </w:r>
      <w:r w:rsidRPr="00734136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s de </w:t>
      </w:r>
      <w:r w:rsid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>dezembro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de 2025</w:t>
      </w:r>
      <w:r w:rsidRPr="007341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0324B8" w14:textId="77777777" w:rsidR="00530C8D" w:rsidRDefault="00530C8D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92EFA" w14:textId="77777777" w:rsidR="00734136" w:rsidRDefault="00734136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F074D" w14:textId="77777777" w:rsidR="00FB23DF" w:rsidRDefault="00FB23DF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9EBA9" w14:textId="77777777" w:rsidR="00FB23DF" w:rsidRDefault="00FB23DF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EC0D9" w14:textId="77777777" w:rsidR="00734136" w:rsidRPr="00734136" w:rsidRDefault="00734136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48913" w14:textId="10519F62" w:rsidR="00530C8D" w:rsidRPr="00734136" w:rsidRDefault="00000000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color w:val="00000A"/>
          <w:u w:color="00000A"/>
        </w:rPr>
      </w:pPr>
      <w:r w:rsidRPr="00734136">
        <w:rPr>
          <w:rFonts w:ascii="Times New Roman" w:hAnsi="Times New Roman" w:cs="Times New Roman"/>
          <w:b/>
          <w:bCs/>
        </w:rPr>
        <w:t xml:space="preserve">MAURO </w:t>
      </w:r>
      <w:r w:rsidR="00734136">
        <w:rPr>
          <w:rFonts w:ascii="Times New Roman" w:hAnsi="Times New Roman" w:cs="Times New Roman"/>
          <w:b/>
          <w:bCs/>
        </w:rPr>
        <w:t xml:space="preserve"> ROGERIO FERRARI </w:t>
      </w:r>
      <w:r w:rsidRPr="00734136">
        <w:rPr>
          <w:rFonts w:ascii="Times New Roman" w:hAnsi="Times New Roman" w:cs="Times New Roman"/>
          <w:b/>
          <w:bCs/>
        </w:rPr>
        <w:t>GALATTO</w:t>
      </w:r>
    </w:p>
    <w:p w14:paraId="0F2B7CC4" w14:textId="77777777" w:rsidR="00530C8D" w:rsidRDefault="00000000">
      <w:pPr>
        <w:pStyle w:val="Padro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shd w:val="clear" w:color="auto" w:fill="FFFFFF"/>
        </w:rPr>
      </w:pPr>
      <w:r w:rsidRPr="00734136">
        <w:rPr>
          <w:rFonts w:ascii="Times New Roman" w:hAnsi="Times New Roman" w:cs="Times New Roman"/>
          <w:b/>
          <w:bCs/>
          <w:caps/>
          <w:shd w:val="clear" w:color="auto" w:fill="FFFFFF"/>
        </w:rPr>
        <w:t>PREFEITO MUNICIPAL</w:t>
      </w:r>
    </w:p>
    <w:p w14:paraId="39D3B89F" w14:textId="77777777" w:rsidR="00FB23DF" w:rsidRDefault="00FB23DF">
      <w:pPr>
        <w:pStyle w:val="Padro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shd w:val="clear" w:color="auto" w:fill="FFFFFF"/>
        </w:rPr>
      </w:pPr>
    </w:p>
    <w:p w14:paraId="2FF19680" w14:textId="77777777" w:rsidR="00FB23DF" w:rsidRPr="00FB23DF" w:rsidRDefault="00FB23DF" w:rsidP="00FB23DF">
      <w:pPr>
        <w:pStyle w:val="Padro"/>
        <w:spacing w:line="240" w:lineRule="auto"/>
        <w:rPr>
          <w:rFonts w:eastAsia="Century Gothic"/>
          <w:b/>
          <w:bCs/>
          <w:caps/>
          <w:shd w:val="clear" w:color="auto" w:fill="FFFFFF"/>
          <w:lang w:val="pt-BR"/>
        </w:rPr>
      </w:pPr>
      <w:r w:rsidRPr="00FB23DF">
        <w:rPr>
          <w:rFonts w:eastAsia="Century Gothic"/>
          <w:b/>
          <w:bCs/>
          <w:caps/>
          <w:shd w:val="clear" w:color="auto" w:fill="FFFFFF"/>
          <w:lang w:val="pt-BR"/>
        </w:rPr>
        <w:t>REGISTRE-SE E PUBLIQUE-SE</w:t>
      </w:r>
    </w:p>
    <w:p w14:paraId="62277B3F" w14:textId="77777777" w:rsidR="00FB23DF" w:rsidRPr="00FB23DF" w:rsidRDefault="00FB23DF" w:rsidP="00FB23DF">
      <w:pPr>
        <w:pStyle w:val="Padro"/>
        <w:spacing w:line="240" w:lineRule="auto"/>
        <w:rPr>
          <w:rFonts w:eastAsia="Century Gothic"/>
          <w:b/>
          <w:bCs/>
          <w:caps/>
          <w:shd w:val="clear" w:color="auto" w:fill="FFFFFF"/>
          <w:lang w:val="pt-BR"/>
        </w:rPr>
      </w:pPr>
    </w:p>
    <w:p w14:paraId="1FB01C6B" w14:textId="77777777" w:rsidR="00FB23DF" w:rsidRPr="00FB23DF" w:rsidRDefault="00FB23DF" w:rsidP="00FB23DF">
      <w:pPr>
        <w:pStyle w:val="Padro"/>
        <w:spacing w:line="240" w:lineRule="auto"/>
        <w:rPr>
          <w:rFonts w:eastAsia="Century Gothic"/>
          <w:b/>
          <w:bCs/>
          <w:caps/>
          <w:shd w:val="clear" w:color="auto" w:fill="FFFFFF"/>
          <w:lang w:val="pt-BR"/>
        </w:rPr>
      </w:pPr>
    </w:p>
    <w:p w14:paraId="423F0A5D" w14:textId="77777777" w:rsidR="00FB23DF" w:rsidRPr="00FB23DF" w:rsidRDefault="00FB23DF" w:rsidP="00FB23DF">
      <w:pPr>
        <w:pStyle w:val="Padro"/>
        <w:spacing w:line="240" w:lineRule="auto"/>
        <w:rPr>
          <w:rFonts w:eastAsia="Century Gothic"/>
          <w:b/>
          <w:bCs/>
          <w:caps/>
          <w:shd w:val="clear" w:color="auto" w:fill="FFFFFF"/>
          <w:lang w:val="pt-BR"/>
        </w:rPr>
      </w:pPr>
      <w:r w:rsidRPr="00FB23DF">
        <w:rPr>
          <w:rFonts w:eastAsia="Century Gothic"/>
          <w:b/>
          <w:bCs/>
          <w:caps/>
          <w:shd w:val="clear" w:color="auto" w:fill="FFFFFF"/>
          <w:lang w:val="pt-BR"/>
        </w:rPr>
        <w:t xml:space="preserve">Elisete Fatima de Almeida Vieira Quequi </w:t>
      </w:r>
    </w:p>
    <w:p w14:paraId="077D754B" w14:textId="77777777" w:rsidR="00FB23DF" w:rsidRPr="00FB23DF" w:rsidRDefault="00FB23DF" w:rsidP="00FB23DF">
      <w:pPr>
        <w:pStyle w:val="Padro"/>
        <w:spacing w:line="240" w:lineRule="auto"/>
        <w:rPr>
          <w:rFonts w:eastAsia="Century Gothic"/>
          <w:b/>
          <w:bCs/>
          <w:caps/>
          <w:shd w:val="clear" w:color="auto" w:fill="FFFFFF"/>
          <w:lang w:val="pt-BR"/>
        </w:rPr>
      </w:pPr>
      <w:r w:rsidRPr="00FB23DF">
        <w:rPr>
          <w:rFonts w:eastAsia="Century Gothic"/>
          <w:b/>
          <w:bCs/>
          <w:caps/>
          <w:shd w:val="clear" w:color="auto" w:fill="FFFFFF"/>
          <w:lang w:val="pt-BR"/>
        </w:rPr>
        <w:t xml:space="preserve">Sec. .Mun. de Administração </w:t>
      </w:r>
    </w:p>
    <w:p w14:paraId="65720B0C" w14:textId="77777777" w:rsidR="00FB23DF" w:rsidRPr="00734136" w:rsidRDefault="00FB23DF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caps/>
          <w:shd w:val="clear" w:color="auto" w:fill="FFFFFF"/>
        </w:rPr>
      </w:pPr>
    </w:p>
    <w:p w14:paraId="125E1D09" w14:textId="77777777" w:rsidR="00530C8D" w:rsidRDefault="00530C8D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2FF9729D" w14:textId="77777777" w:rsidR="00FB23DF" w:rsidRDefault="00FB23DF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3EA150F2" w14:textId="77777777" w:rsidR="00FB23DF" w:rsidRDefault="00FB23DF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3A495F52" w14:textId="77777777" w:rsidR="00FB23DF" w:rsidRDefault="00FB23DF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7EAA3AFC" w14:textId="77777777" w:rsidR="00FB23DF" w:rsidRDefault="00FB23DF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6A3FCCEE" w14:textId="77777777" w:rsidR="00FB23DF" w:rsidRDefault="00FB23DF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69D55234" w14:textId="77777777" w:rsidR="00FB23DF" w:rsidRDefault="00FB23DF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46DF63E8" w14:textId="77777777" w:rsidR="00FB23DF" w:rsidRDefault="00FB23DF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79235FE2" w14:textId="77777777" w:rsidR="00FB23DF" w:rsidRDefault="00FB23DF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09C26D42" w14:textId="77777777" w:rsidR="00FB23DF" w:rsidRDefault="00FB23DF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7AE8FC75" w14:textId="77777777" w:rsidR="00FB23DF" w:rsidRDefault="00FB23DF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02F67D31" w14:textId="77777777" w:rsidR="00FB23DF" w:rsidRPr="00FB23DF" w:rsidRDefault="00FB23DF">
      <w:pPr>
        <w:pStyle w:val="CorpoA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pt-PT"/>
        </w:rPr>
      </w:pPr>
    </w:p>
    <w:p w14:paraId="5436BFCD" w14:textId="77777777" w:rsidR="00FB23DF" w:rsidRDefault="00FB23DF">
      <w:pPr>
        <w:pStyle w:val="CorpoA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00609B29" w14:textId="77777777" w:rsidR="00FB23DF" w:rsidRDefault="00FB23DF">
      <w:pPr>
        <w:pStyle w:val="CorpoA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7DB716ED" w14:textId="77777777" w:rsidR="00FB23DF" w:rsidRDefault="00FB23DF">
      <w:pPr>
        <w:pStyle w:val="CorpoA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F8C8DBA" w14:textId="152D1624" w:rsidR="00530C8D" w:rsidRPr="00734136" w:rsidRDefault="00000000">
      <w:pPr>
        <w:pStyle w:val="Corpo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>EXPOSIC</w:t>
      </w:r>
      <w:r w:rsidRPr="00734136">
        <w:rPr>
          <w:rFonts w:ascii="Times New Roman" w:hAnsi="Times New Roman" w:cs="Times New Roman"/>
          <w:sz w:val="24"/>
          <w:szCs w:val="24"/>
        </w:rPr>
        <w:t>̧</w:t>
      </w:r>
      <w:r w:rsidRPr="0073413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34136">
        <w:rPr>
          <w:rFonts w:ascii="Times New Roman" w:hAnsi="Times New Roman" w:cs="Times New Roman"/>
          <w:sz w:val="24"/>
          <w:szCs w:val="24"/>
        </w:rPr>
        <w:t>̃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O DE MOTIVOS AO PROJETO DE LEI N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>º</w:t>
      </w:r>
      <w:r w:rsidRPr="007341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3DF">
        <w:rPr>
          <w:rFonts w:ascii="Times New Roman" w:hAnsi="Times New Roman" w:cs="Times New Roman"/>
          <w:b/>
          <w:bCs/>
          <w:sz w:val="24"/>
          <w:szCs w:val="24"/>
          <w:lang w:val="pt-PT"/>
        </w:rPr>
        <w:t>064</w:t>
      </w:r>
      <w:r w:rsidRPr="0073413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>5</w:t>
      </w:r>
      <w:r w:rsidRPr="007341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25FFE6" w14:textId="77777777" w:rsidR="00530C8D" w:rsidRPr="00734136" w:rsidRDefault="00530C8D">
      <w:pPr>
        <w:pStyle w:val="CorpoA"/>
        <w:rPr>
          <w:rFonts w:ascii="Times New Roman" w:hAnsi="Times New Roman" w:cs="Times New Roman"/>
          <w:sz w:val="24"/>
          <w:szCs w:val="24"/>
        </w:rPr>
      </w:pPr>
    </w:p>
    <w:p w14:paraId="62D6E089" w14:textId="77777777" w:rsidR="00530C8D" w:rsidRPr="00734136" w:rsidRDefault="00000000">
      <w:pPr>
        <w:pStyle w:val="CorpoA"/>
        <w:rPr>
          <w:rFonts w:ascii="Times New Roman" w:hAnsi="Times New Roman" w:cs="Times New Roman"/>
          <w:sz w:val="24"/>
          <w:szCs w:val="24"/>
        </w:rPr>
      </w:pPr>
      <w:r w:rsidRPr="00734136">
        <w:rPr>
          <w:rFonts w:ascii="Times New Roman" w:hAnsi="Times New Roman" w:cs="Times New Roman"/>
          <w:sz w:val="24"/>
          <w:szCs w:val="24"/>
        </w:rPr>
        <w:tab/>
      </w:r>
      <w:r w:rsidRPr="00734136">
        <w:rPr>
          <w:rFonts w:ascii="Times New Roman" w:hAnsi="Times New Roman" w:cs="Times New Roman"/>
          <w:sz w:val="24"/>
          <w:szCs w:val="24"/>
          <w:lang w:val="es-ES_tradnl"/>
        </w:rPr>
        <w:t>Excelenti</w:t>
      </w:r>
      <w:r w:rsidRPr="00734136">
        <w:rPr>
          <w:rFonts w:ascii="Times New Roman" w:hAnsi="Times New Roman" w:cs="Times New Roman"/>
          <w:sz w:val="24"/>
          <w:szCs w:val="24"/>
        </w:rPr>
        <w:t>́</w:t>
      </w:r>
      <w:r w:rsidRPr="00734136">
        <w:rPr>
          <w:rFonts w:ascii="Times New Roman" w:hAnsi="Times New Roman" w:cs="Times New Roman"/>
          <w:sz w:val="24"/>
          <w:szCs w:val="24"/>
          <w:lang w:val="pt-PT"/>
        </w:rPr>
        <w:t>ssimo Senhor Presidente da C</w:t>
      </w:r>
      <w:r w:rsidRPr="00734136">
        <w:rPr>
          <w:rFonts w:ascii="Times New Roman" w:hAnsi="Times New Roman" w:cs="Times New Roman"/>
          <w:sz w:val="24"/>
          <w:szCs w:val="24"/>
        </w:rPr>
        <w:t>â</w:t>
      </w:r>
      <w:r w:rsidRPr="00734136">
        <w:rPr>
          <w:rFonts w:ascii="Times New Roman" w:hAnsi="Times New Roman" w:cs="Times New Roman"/>
          <w:sz w:val="24"/>
          <w:szCs w:val="24"/>
          <w:lang w:val="pt-PT"/>
        </w:rPr>
        <w:t>mara Municipal de Vereadores,</w:t>
      </w:r>
    </w:p>
    <w:p w14:paraId="6870DAA2" w14:textId="77777777" w:rsidR="00530C8D" w:rsidRPr="00734136" w:rsidRDefault="00000000">
      <w:pPr>
        <w:pStyle w:val="CorpoA"/>
        <w:rPr>
          <w:rFonts w:ascii="Times New Roman" w:hAnsi="Times New Roman" w:cs="Times New Roman"/>
          <w:sz w:val="24"/>
          <w:szCs w:val="24"/>
        </w:rPr>
      </w:pPr>
      <w:r w:rsidRPr="00734136">
        <w:rPr>
          <w:rFonts w:ascii="Times New Roman" w:hAnsi="Times New Roman" w:cs="Times New Roman"/>
          <w:sz w:val="24"/>
          <w:szCs w:val="24"/>
          <w:lang w:val="pt-PT"/>
        </w:rPr>
        <w:t>Senhores Vereadores,</w:t>
      </w:r>
    </w:p>
    <w:p w14:paraId="4C806426" w14:textId="0CD78BDA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  <w:r w:rsidRPr="00734136">
        <w:rPr>
          <w:rFonts w:ascii="Times New Roman" w:eastAsia="Century Gothic" w:hAnsi="Times New Roman" w:cs="Times New Roman"/>
        </w:rPr>
        <w:tab/>
        <w:t xml:space="preserve">Submetemos </w:t>
      </w:r>
      <w:r w:rsidRPr="00734136">
        <w:rPr>
          <w:rFonts w:ascii="Times New Roman" w:hAnsi="Times New Roman" w:cs="Times New Roman"/>
        </w:rPr>
        <w:t xml:space="preserve">à consideração dos nobres Vereadores o </w:t>
      </w:r>
      <w:r w:rsidRPr="00734136">
        <w:rPr>
          <w:rFonts w:ascii="Times New Roman" w:hAnsi="Times New Roman" w:cs="Times New Roman"/>
          <w:color w:val="auto"/>
        </w:rPr>
        <w:t xml:space="preserve">Projeto de Lei nº </w:t>
      </w:r>
      <w:r w:rsidR="00734136" w:rsidRPr="00734136">
        <w:rPr>
          <w:rFonts w:ascii="Times New Roman" w:hAnsi="Times New Roman" w:cs="Times New Roman"/>
          <w:color w:val="auto"/>
        </w:rPr>
        <w:t>064</w:t>
      </w:r>
      <w:r w:rsidRPr="00734136">
        <w:rPr>
          <w:rFonts w:ascii="Times New Roman" w:hAnsi="Times New Roman" w:cs="Times New Roman"/>
          <w:color w:val="auto"/>
        </w:rPr>
        <w:t xml:space="preserve">/2025, </w:t>
      </w:r>
      <w:r w:rsidRPr="00734136">
        <w:rPr>
          <w:rFonts w:ascii="Times New Roman" w:hAnsi="Times New Roman" w:cs="Times New Roman"/>
        </w:rPr>
        <w:t>o qual integra as medidas complementares à Reforma Previdenciária municipal. Diante disso, passamos a expor as razões que justificam sua apresentação.</w:t>
      </w:r>
    </w:p>
    <w:p w14:paraId="748EE3D6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28C7875F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  <w:r w:rsidRPr="00734136">
        <w:rPr>
          <w:rFonts w:ascii="Times New Roman" w:eastAsia="Century Gothic" w:hAnsi="Times New Roman" w:cs="Times New Roman"/>
        </w:rPr>
        <w:tab/>
        <w:t>Com as altera</w:t>
      </w:r>
      <w:r w:rsidRPr="00734136">
        <w:rPr>
          <w:rFonts w:ascii="Times New Roman" w:hAnsi="Times New Roman" w:cs="Times New Roman"/>
        </w:rPr>
        <w:t>ções já implementadas na Lei Orgânica do Município, teve início o processo de Reforma do Regime Próprio de Previdência Social – RPPS, com o propósito de promover a sustentabilidade financeira do sistema e reduzir seus custos. Nesse contexto, foram encaminhadas proposições legislativas que revisam a estrutura e o custeio do regime, bem como um Projeto de Lei Complementar que dispõe sobre as regras para concessão de aposentadorias e pensões dos servidores públicos.</w:t>
      </w:r>
    </w:p>
    <w:p w14:paraId="09A12075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0566CCEC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  <w:r w:rsidRPr="00734136">
        <w:rPr>
          <w:rFonts w:ascii="Times New Roman" w:eastAsia="Century Gothic" w:hAnsi="Times New Roman" w:cs="Times New Roman"/>
        </w:rPr>
        <w:tab/>
        <w:t>Esse conjunto de mudan</w:t>
      </w:r>
      <w:r w:rsidRPr="00734136">
        <w:rPr>
          <w:rFonts w:ascii="Times New Roman" w:hAnsi="Times New Roman" w:cs="Times New Roman"/>
        </w:rPr>
        <w:t>ças, uma vez efetivado, resultará, conforme indicam os estudos atuariais que embasam a proposta, em significativo impacto positivo no fluxo de caixa tanto do Poder Executivo quanto do Legislativo.</w:t>
      </w:r>
    </w:p>
    <w:p w14:paraId="53D037D9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75FB6FEC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  <w:r w:rsidRPr="00734136">
        <w:rPr>
          <w:rFonts w:ascii="Times New Roman" w:eastAsia="Century Gothic" w:hAnsi="Times New Roman" w:cs="Times New Roman"/>
        </w:rPr>
        <w:tab/>
        <w:t>Considerando esse cen</w:t>
      </w:r>
      <w:r w:rsidRPr="00734136">
        <w:rPr>
          <w:rFonts w:ascii="Times New Roman" w:hAnsi="Times New Roman" w:cs="Times New Roman"/>
        </w:rPr>
        <w:t>ário, e partindo da provável aprovação das proposições legislativas mencionadas, torna-se necessária a adequação da legislação local ao disposto no art. 9º, § 2º, da Emenda Constitucional nº 103/2019, que estabelece que os Regimes Próprios de Previdência Social passam a ser responsáveis exclusivamente pelos benefícios de aposentadoria e pensão por morte – norma de aplicação imediata aos entes federativos subnacionais.</w:t>
      </w:r>
    </w:p>
    <w:p w14:paraId="4A01A6BF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3C66CA86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  <w:r w:rsidRPr="00734136">
        <w:rPr>
          <w:rFonts w:ascii="Times New Roman" w:eastAsia="Century Gothic" w:hAnsi="Times New Roman" w:cs="Times New Roman"/>
        </w:rPr>
        <w:tab/>
        <w:t>Dessa forma, considerando que os afastamentos por motivo de doen</w:t>
      </w:r>
      <w:r w:rsidRPr="00734136">
        <w:rPr>
          <w:rFonts w:ascii="Times New Roman" w:hAnsi="Times New Roman" w:cs="Times New Roman"/>
        </w:rPr>
        <w:t>ça e os benefícios de natureza assistencial, como o salário-família e o auxílio-reclusão, passam a ser tratados como benefícios de caráter estatutário, o presente Projeto de Lei propõe as devidas alterações na Lei Municipal nº 1.024, de 30 de junho de 2020, que dispõe sobre o Regime Jurídico dos Servidores Públicos Municipais.</w:t>
      </w:r>
    </w:p>
    <w:p w14:paraId="4E74480D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5DFCFE9A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  <w:r w:rsidRPr="00734136">
        <w:rPr>
          <w:rFonts w:ascii="Times New Roman" w:eastAsia="Century Gothic" w:hAnsi="Times New Roman" w:cs="Times New Roman"/>
        </w:rPr>
        <w:tab/>
        <w:t>Essas s</w:t>
      </w:r>
      <w:r w:rsidRPr="00734136">
        <w:rPr>
          <w:rFonts w:ascii="Times New Roman" w:hAnsi="Times New Roman" w:cs="Times New Roman"/>
        </w:rPr>
        <w:t>ão, Senhor Presidente e Senhores Vereadores, as motivações que justificam o envio deste Projeto de Lei para apreciação por esta Casa Legislativa.</w:t>
      </w:r>
    </w:p>
    <w:p w14:paraId="4DC038A7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57D07D95" w14:textId="77777777" w:rsidR="00530C8D" w:rsidRPr="00734136" w:rsidRDefault="00000000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lang w:val="es-ES_tradnl"/>
        </w:rPr>
      </w:pPr>
      <w:r w:rsidRPr="00734136">
        <w:rPr>
          <w:rFonts w:ascii="Times New Roman" w:hAnsi="Times New Roman" w:cs="Times New Roman"/>
          <w:lang w:val="es-ES_tradnl"/>
        </w:rPr>
        <w:t>Atenciosamente,</w:t>
      </w:r>
    </w:p>
    <w:p w14:paraId="746EA3B4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  <w:lang w:val="es-ES_tradnl"/>
        </w:rPr>
      </w:pPr>
    </w:p>
    <w:p w14:paraId="538B23C8" w14:textId="77777777" w:rsidR="00530C8D" w:rsidRPr="00734136" w:rsidRDefault="00530C8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Century Gothic" w:hAnsi="Times New Roman" w:cs="Times New Roman"/>
        </w:rPr>
      </w:pPr>
    </w:p>
    <w:p w14:paraId="1BE87F02" w14:textId="4558D101" w:rsidR="00530C8D" w:rsidRPr="00734136" w:rsidRDefault="000000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Aos  </w:t>
      </w:r>
      <w:r w:rsid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>12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dias do m</w:t>
      </w:r>
      <w:r w:rsidRPr="00734136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s de </w:t>
      </w:r>
      <w:r w:rsid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dezembro </w:t>
      </w:r>
      <w:r w:rsidRPr="0073413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de 2025</w:t>
      </w:r>
      <w:r w:rsidRPr="007341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5D30EA" w14:textId="77777777" w:rsidR="00530C8D" w:rsidRPr="00734136" w:rsidRDefault="00530C8D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A5BE6" w14:textId="77777777" w:rsidR="00530C8D" w:rsidRPr="00734136" w:rsidRDefault="00530C8D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446B2" w14:textId="3C0FE06C" w:rsidR="00530C8D" w:rsidRPr="00734136" w:rsidRDefault="00000000">
      <w:pPr>
        <w:pStyle w:val="Padro"/>
        <w:spacing w:before="0" w:line="240" w:lineRule="auto"/>
        <w:jc w:val="center"/>
        <w:rPr>
          <w:rFonts w:ascii="Times New Roman" w:eastAsia="Century Gothic" w:hAnsi="Times New Roman" w:cs="Times New Roman"/>
          <w:b/>
          <w:bCs/>
          <w:color w:val="00000A"/>
          <w:u w:color="00000A"/>
        </w:rPr>
      </w:pPr>
      <w:r w:rsidRPr="00734136">
        <w:rPr>
          <w:rFonts w:ascii="Times New Roman" w:hAnsi="Times New Roman" w:cs="Times New Roman"/>
          <w:b/>
          <w:bCs/>
        </w:rPr>
        <w:t xml:space="preserve">MAURO </w:t>
      </w:r>
      <w:r w:rsidR="00734136">
        <w:rPr>
          <w:rFonts w:ascii="Times New Roman" w:hAnsi="Times New Roman" w:cs="Times New Roman"/>
          <w:b/>
          <w:bCs/>
        </w:rPr>
        <w:t xml:space="preserve">ROGERIO FERRARI GALATTO </w:t>
      </w:r>
    </w:p>
    <w:p w14:paraId="2FE8E0B9" w14:textId="77777777" w:rsidR="00530C8D" w:rsidRPr="00734136" w:rsidRDefault="00000000">
      <w:pPr>
        <w:pStyle w:val="Padro"/>
        <w:spacing w:before="0" w:line="240" w:lineRule="auto"/>
        <w:jc w:val="center"/>
        <w:rPr>
          <w:rFonts w:ascii="Times New Roman" w:hAnsi="Times New Roman" w:cs="Times New Roman"/>
        </w:rPr>
      </w:pPr>
      <w:r w:rsidRPr="00734136">
        <w:rPr>
          <w:rFonts w:ascii="Times New Roman" w:hAnsi="Times New Roman" w:cs="Times New Roman"/>
          <w:b/>
          <w:bCs/>
          <w:caps/>
          <w:shd w:val="clear" w:color="auto" w:fill="FFFFFF"/>
        </w:rPr>
        <w:t>PREFEITO MUNICIPAL</w:t>
      </w:r>
    </w:p>
    <w:sectPr w:rsidR="00530C8D" w:rsidRPr="00734136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C3EC" w14:textId="77777777" w:rsidR="0099187F" w:rsidRDefault="0099187F">
      <w:r>
        <w:separator/>
      </w:r>
    </w:p>
  </w:endnote>
  <w:endnote w:type="continuationSeparator" w:id="0">
    <w:p w14:paraId="66C93684" w14:textId="77777777" w:rsidR="0099187F" w:rsidRDefault="0099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850B" w14:textId="77777777" w:rsidR="00530C8D" w:rsidRDefault="00530C8D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7613" w14:textId="77777777" w:rsidR="0099187F" w:rsidRDefault="0099187F">
      <w:r>
        <w:separator/>
      </w:r>
    </w:p>
  </w:footnote>
  <w:footnote w:type="continuationSeparator" w:id="0">
    <w:p w14:paraId="75234075" w14:textId="77777777" w:rsidR="0099187F" w:rsidRDefault="00991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8008" w14:textId="77777777" w:rsidR="00530C8D" w:rsidRDefault="00530C8D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8D"/>
    <w:rsid w:val="000822D3"/>
    <w:rsid w:val="00530C8D"/>
    <w:rsid w:val="00573495"/>
    <w:rsid w:val="006B0858"/>
    <w:rsid w:val="00734136"/>
    <w:rsid w:val="0099187F"/>
    <w:rsid w:val="00AC4607"/>
    <w:rsid w:val="00AD00EC"/>
    <w:rsid w:val="00E50D71"/>
    <w:rsid w:val="00F320C7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07"/>
  <w15:docId w15:val="{B64AAA14-F6D0-49E5-BAB3-2610ABE0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40" w:line="276" w:lineRule="auto"/>
      <w:jc w:val="both"/>
    </w:pPr>
    <w:rPr>
      <w:rFonts w:ascii="Century Gothic" w:hAnsi="Century Gothic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9553</Characters>
  <Application>Microsoft Office Word</Application>
  <DocSecurity>0</DocSecurity>
  <Lines>79</Lines>
  <Paragraphs>22</Paragraphs>
  <ScaleCrop>false</ScaleCrop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Sec.ADM Sandra</dc:creator>
  <cp:lastModifiedBy>Sec.ADM Sandra</cp:lastModifiedBy>
  <cp:revision>3</cp:revision>
  <dcterms:created xsi:type="dcterms:W3CDTF">2025-12-18T11:39:00Z</dcterms:created>
  <dcterms:modified xsi:type="dcterms:W3CDTF">2025-12-18T11:49:00Z</dcterms:modified>
</cp:coreProperties>
</file>