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79FB6" w14:textId="77777777" w:rsidR="009D1A05" w:rsidRDefault="009D1A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</w:p>
    <w:p w14:paraId="00000001" w14:textId="7EFA66B8" w:rsidR="0079573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bookmarkStart w:id="0" w:name="_Hlk212453330"/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LEI MUNICIPAL Nº </w:t>
      </w:r>
      <w:r w:rsidR="009278E2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1752</w:t>
      </w:r>
      <w:r w:rsidR="003262A5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-2025</w:t>
      </w:r>
      <w:r>
        <w:rPr>
          <w:rFonts w:ascii="Arial" w:eastAsia="Arial" w:hAnsi="Arial" w:cs="Arial"/>
          <w:b/>
          <w:sz w:val="24"/>
          <w:szCs w:val="24"/>
          <w:u w:val="single"/>
        </w:rPr>
        <w:t>,</w:t>
      </w:r>
      <w:r w:rsidR="003262A5">
        <w:rPr>
          <w:rFonts w:ascii="Arial" w:eastAsia="Arial" w:hAnsi="Arial" w:cs="Arial"/>
          <w:b/>
          <w:sz w:val="24"/>
          <w:szCs w:val="24"/>
          <w:u w:val="single"/>
        </w:rPr>
        <w:t xml:space="preserve"> 2</w:t>
      </w:r>
      <w:r w:rsidR="009278E2">
        <w:rPr>
          <w:rFonts w:ascii="Arial" w:eastAsia="Arial" w:hAnsi="Arial" w:cs="Arial"/>
          <w:b/>
          <w:sz w:val="24"/>
          <w:szCs w:val="24"/>
          <w:u w:val="single"/>
        </w:rPr>
        <w:t>9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 DE OUTUBRO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DE 2025</w:t>
      </w:r>
    </w:p>
    <w:p w14:paraId="00000002" w14:textId="77777777" w:rsidR="00795737" w:rsidRDefault="007957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3" w14:textId="77777777" w:rsidR="00795737" w:rsidRDefault="007957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4" w14:textId="77777777" w:rsidR="0079573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40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ALTERA A REDAÇÃO DO INCISO “I” ARTIGO 1º DA LEI MUNICIPAL Nº 1.706, DE 19 DE MARÇO DE 2025.</w:t>
      </w:r>
    </w:p>
    <w:bookmarkEnd w:id="0"/>
    <w:p w14:paraId="00000005" w14:textId="77777777" w:rsidR="00795737" w:rsidRDefault="007957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6" w14:textId="77777777" w:rsidR="00795737" w:rsidRDefault="00795737">
      <w:pPr>
        <w:spacing w:line="276" w:lineRule="auto"/>
        <w:ind w:firstLine="1134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07" w14:textId="77777777" w:rsidR="00795737" w:rsidRDefault="0000000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 xml:space="preserve">MAURO ROGERIO FERRARI GALATTO, </w:t>
      </w:r>
      <w:r>
        <w:rPr>
          <w:rFonts w:ascii="Arial" w:eastAsia="Arial" w:hAnsi="Arial" w:cs="Arial"/>
          <w:sz w:val="24"/>
          <w:szCs w:val="24"/>
        </w:rPr>
        <w:t>Prefeito Municipal de Sagrada Família, Estado do Rio Grande do Sul,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 uso das atribuições legais que lhe são conferidas pela Lei Orgânica Municipal.</w:t>
      </w:r>
    </w:p>
    <w:p w14:paraId="00000008" w14:textId="77777777" w:rsidR="00795737" w:rsidRDefault="0079573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heading=h.c4gn9xgiilnr" w:colFirst="0" w:colLast="0"/>
      <w:bookmarkEnd w:id="1"/>
    </w:p>
    <w:p w14:paraId="00000009" w14:textId="77777777" w:rsidR="00795737" w:rsidRDefault="0000000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Faço saber, em cumprimento ao disposto na Lei Orgânica do Município, que envio para apreciação do Poder Legislativo Municipal o seguinte Projeto de Lei:</w:t>
      </w:r>
    </w:p>
    <w:p w14:paraId="0000000A" w14:textId="77777777" w:rsidR="00795737" w:rsidRDefault="007957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0C" w14:textId="77777777" w:rsidR="00795737" w:rsidRDefault="00000000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 -</w:t>
      </w:r>
      <w:r>
        <w:rPr>
          <w:rFonts w:ascii="Arial" w:eastAsia="Arial" w:hAnsi="Arial" w:cs="Arial"/>
          <w:sz w:val="24"/>
          <w:szCs w:val="24"/>
        </w:rPr>
        <w:t xml:space="preserve"> Fica alterada a redação do inciso “I” do art. 1º da Lei Municipal nº. 1.706, de 19 de março de 2025, o qual passará a vigorar com a seguinte redação: </w:t>
      </w:r>
    </w:p>
    <w:p w14:paraId="0000000D" w14:textId="77777777" w:rsidR="00795737" w:rsidRDefault="0079573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0E" w14:textId="77777777" w:rsidR="00795737" w:rsidRDefault="00000000">
      <w:pPr>
        <w:spacing w:line="276" w:lineRule="auto"/>
        <w:ind w:left="1417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Art. 1º (...)</w:t>
      </w:r>
    </w:p>
    <w:p w14:paraId="0000000F" w14:textId="77777777" w:rsidR="00795737" w:rsidRDefault="00000000">
      <w:pPr>
        <w:spacing w:line="276" w:lineRule="auto"/>
        <w:ind w:left="1417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I - Até R$ 6.000,00 (seis mil reais), anual, por comunidade, para manutenção hidráulica, elétrica e aquisição de materiais.</w:t>
      </w:r>
    </w:p>
    <w:p w14:paraId="00000010" w14:textId="77777777" w:rsidR="00795737" w:rsidRDefault="00000000">
      <w:pPr>
        <w:spacing w:line="276" w:lineRule="auto"/>
        <w:ind w:left="1417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(...)</w:t>
      </w:r>
    </w:p>
    <w:p w14:paraId="00000011" w14:textId="77777777" w:rsidR="00795737" w:rsidRDefault="007957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7"/>
        <w:jc w:val="both"/>
        <w:rPr>
          <w:rFonts w:ascii="Arial" w:eastAsia="Arial" w:hAnsi="Arial" w:cs="Arial"/>
          <w:i/>
          <w:sz w:val="24"/>
          <w:szCs w:val="24"/>
        </w:rPr>
      </w:pPr>
    </w:p>
    <w:p w14:paraId="00000012" w14:textId="77777777" w:rsidR="0079573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ab/>
        <w:t xml:space="preserve">Art. </w:t>
      </w:r>
      <w:r>
        <w:rPr>
          <w:rFonts w:ascii="Arial" w:eastAsia="Arial" w:hAnsi="Arial" w:cs="Arial"/>
          <w:b/>
          <w:sz w:val="24"/>
          <w:szCs w:val="24"/>
        </w:rPr>
        <w:t>2</w:t>
      </w:r>
      <w:r>
        <w:rPr>
          <w:rFonts w:ascii="Arial" w:eastAsia="Arial" w:hAnsi="Arial" w:cs="Arial"/>
          <w:b/>
          <w:color w:val="000000"/>
          <w:sz w:val="24"/>
          <w:szCs w:val="24"/>
        </w:rPr>
        <w:t>º 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Esta Lei entra em vigor na data de sua publicação.</w:t>
      </w:r>
    </w:p>
    <w:p w14:paraId="29BC8D24" w14:textId="77777777" w:rsidR="009278E2" w:rsidRDefault="009278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0000015" w14:textId="6743A923" w:rsidR="0079573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Gabinete do Prefeito Municipal de Sagrada Família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</w:t>
      </w:r>
      <w:r w:rsidR="003262A5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outubro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2025.</w:t>
      </w:r>
    </w:p>
    <w:p w14:paraId="00000016" w14:textId="77777777" w:rsidR="00795737" w:rsidRDefault="007957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43924DF" w14:textId="77777777" w:rsidR="003262A5" w:rsidRDefault="003262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811F782" w14:textId="77777777" w:rsidR="003262A5" w:rsidRDefault="003262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85A65E4" w14:textId="77777777" w:rsidR="003262A5" w:rsidRDefault="003262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7" w14:textId="77777777" w:rsidR="00795737" w:rsidRDefault="007957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8" w14:textId="77777777" w:rsidR="0079573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MAURO ROGERIO FERRARI GALATTO </w:t>
      </w:r>
    </w:p>
    <w:p w14:paraId="00000019" w14:textId="77777777" w:rsidR="0079573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Prefeito Municipal</w:t>
      </w:r>
    </w:p>
    <w:p w14:paraId="0000001A" w14:textId="77777777" w:rsidR="00795737" w:rsidRDefault="007957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C" w14:textId="77777777" w:rsidR="00795737" w:rsidRDefault="007957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sz w:val="24"/>
          <w:szCs w:val="24"/>
        </w:rPr>
      </w:pPr>
    </w:p>
    <w:p w14:paraId="01332AC7" w14:textId="77777777" w:rsidR="009278E2" w:rsidRPr="009278E2" w:rsidRDefault="009278E2" w:rsidP="009278E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  <w:r w:rsidRPr="009278E2">
        <w:rPr>
          <w:rFonts w:ascii="Arial" w:eastAsia="Arial" w:hAnsi="Arial" w:cs="Arial"/>
          <w:b/>
          <w:sz w:val="24"/>
          <w:szCs w:val="24"/>
        </w:rPr>
        <w:t>Registre-se e Publique-se</w:t>
      </w:r>
    </w:p>
    <w:p w14:paraId="22FCCA52" w14:textId="77777777" w:rsidR="009278E2" w:rsidRPr="009278E2" w:rsidRDefault="009278E2" w:rsidP="009278E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14:paraId="56EA5DD7" w14:textId="77777777" w:rsidR="009278E2" w:rsidRPr="009278E2" w:rsidRDefault="009278E2" w:rsidP="009278E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14:paraId="781EF355" w14:textId="77777777" w:rsidR="009278E2" w:rsidRPr="009278E2" w:rsidRDefault="009278E2" w:rsidP="009278E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  <w:r w:rsidRPr="009278E2">
        <w:rPr>
          <w:rFonts w:ascii="Arial" w:eastAsia="Arial" w:hAnsi="Arial" w:cs="Arial"/>
          <w:b/>
          <w:sz w:val="24"/>
          <w:szCs w:val="24"/>
        </w:rPr>
        <w:t>Vilmar A. de Quadros</w:t>
      </w:r>
    </w:p>
    <w:p w14:paraId="5669ED87" w14:textId="77777777" w:rsidR="009278E2" w:rsidRPr="009278E2" w:rsidRDefault="009278E2" w:rsidP="009278E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  <w:r w:rsidRPr="009278E2">
        <w:rPr>
          <w:rFonts w:ascii="Arial" w:eastAsia="Arial" w:hAnsi="Arial" w:cs="Arial"/>
          <w:b/>
          <w:sz w:val="24"/>
          <w:szCs w:val="24"/>
        </w:rPr>
        <w:t xml:space="preserve">Sec. Mun. de Administração </w:t>
      </w:r>
    </w:p>
    <w:p w14:paraId="00000023" w14:textId="70BBA4D2" w:rsidR="00795737" w:rsidRDefault="00000000">
      <w:pPr>
        <w:spacing w:line="276" w:lineRule="auto"/>
        <w:ind w:right="-5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PROJETO DE LEI N.º </w:t>
      </w:r>
      <w:r w:rsidR="003262A5">
        <w:rPr>
          <w:b/>
          <w:sz w:val="24"/>
          <w:szCs w:val="24"/>
        </w:rPr>
        <w:t>056</w:t>
      </w:r>
      <w:r>
        <w:rPr>
          <w:b/>
          <w:sz w:val="24"/>
          <w:szCs w:val="24"/>
        </w:rPr>
        <w:t>/2025, 2</w:t>
      </w:r>
      <w:r w:rsidR="003262A5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DE OUTUBRO DE 2025</w:t>
      </w:r>
    </w:p>
    <w:p w14:paraId="00000024" w14:textId="77777777" w:rsidR="00795737" w:rsidRDefault="00795737">
      <w:pPr>
        <w:spacing w:line="276" w:lineRule="auto"/>
        <w:ind w:right="-569"/>
        <w:jc w:val="both"/>
        <w:rPr>
          <w:sz w:val="24"/>
          <w:szCs w:val="24"/>
        </w:rPr>
      </w:pPr>
    </w:p>
    <w:p w14:paraId="00000025" w14:textId="77777777" w:rsidR="00795737" w:rsidRDefault="00000000">
      <w:pPr>
        <w:spacing w:line="276" w:lineRule="auto"/>
        <w:ind w:right="-56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 U S T I F I C A T I V A </w:t>
      </w:r>
    </w:p>
    <w:p w14:paraId="00000026" w14:textId="77777777" w:rsidR="00795737" w:rsidRDefault="00795737">
      <w:pPr>
        <w:spacing w:line="276" w:lineRule="auto"/>
        <w:ind w:right="-569"/>
        <w:jc w:val="both"/>
        <w:rPr>
          <w:b/>
          <w:sz w:val="24"/>
          <w:szCs w:val="24"/>
        </w:rPr>
      </w:pPr>
    </w:p>
    <w:p w14:paraId="00000027" w14:textId="77777777" w:rsidR="00795737" w:rsidRDefault="00000000">
      <w:pPr>
        <w:spacing w:line="276" w:lineRule="auto"/>
        <w:ind w:right="-56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Sr. PRESIDENTE</w:t>
      </w:r>
    </w:p>
    <w:p w14:paraId="00000028" w14:textId="77777777" w:rsidR="00795737" w:rsidRDefault="00000000">
      <w:pPr>
        <w:spacing w:line="276" w:lineRule="auto"/>
        <w:ind w:right="-569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Srs</w:t>
      </w:r>
      <w:proofErr w:type="spellEnd"/>
      <w:r>
        <w:rPr>
          <w:b/>
          <w:sz w:val="24"/>
          <w:szCs w:val="24"/>
        </w:rPr>
        <w:t>(as). Vereadores(as)</w:t>
      </w:r>
    </w:p>
    <w:p w14:paraId="00000029" w14:textId="77777777" w:rsidR="00795737" w:rsidRDefault="00795737">
      <w:pPr>
        <w:spacing w:line="276" w:lineRule="auto"/>
        <w:ind w:right="-569"/>
        <w:jc w:val="both"/>
        <w:rPr>
          <w:sz w:val="24"/>
          <w:szCs w:val="24"/>
        </w:rPr>
      </w:pPr>
    </w:p>
    <w:p w14:paraId="0000002A" w14:textId="77777777" w:rsidR="00795737" w:rsidRDefault="00000000">
      <w:pPr>
        <w:spacing w:line="276" w:lineRule="auto"/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>O presente Projeto de Lei tem por objetivo alterar a redação do inciso “I” do artigo 1º da Lei Municipal nº 1.706, de 19 de março de 2025, a fim de adequar o valor destinado às comunidades do interior para manutenção hidráulica, elétrica e aquisição de materiais, necessários à recuperação e melhoria dos sistemas de água potável.</w:t>
      </w:r>
    </w:p>
    <w:p w14:paraId="0000002B" w14:textId="77777777" w:rsidR="00795737" w:rsidRDefault="00795737">
      <w:pPr>
        <w:spacing w:line="276" w:lineRule="auto"/>
        <w:ind w:right="4"/>
        <w:jc w:val="both"/>
        <w:rPr>
          <w:sz w:val="24"/>
          <w:szCs w:val="24"/>
        </w:rPr>
      </w:pPr>
    </w:p>
    <w:p w14:paraId="0000002C" w14:textId="77777777" w:rsidR="00795737" w:rsidRDefault="00000000">
      <w:pPr>
        <w:spacing w:line="276" w:lineRule="auto"/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>A proposta visa garantir maior eficiência na execução dos serviços essenciais de abastecimento de água, declarados de interesse e de saúde pública, considerando que a conservação e o bom funcionamento dos poços artesianos são indispensáveis para assegurar o acesso contínuo e seguro à água potável das famílias residentes nas comunidades rurais.</w:t>
      </w:r>
    </w:p>
    <w:p w14:paraId="0000002D" w14:textId="77777777" w:rsidR="00795737" w:rsidRDefault="00795737">
      <w:pPr>
        <w:spacing w:line="276" w:lineRule="auto"/>
        <w:ind w:right="4"/>
        <w:jc w:val="both"/>
        <w:rPr>
          <w:sz w:val="24"/>
          <w:szCs w:val="24"/>
        </w:rPr>
      </w:pPr>
    </w:p>
    <w:p w14:paraId="0000002E" w14:textId="77777777" w:rsidR="00795737" w:rsidRDefault="00000000">
      <w:pPr>
        <w:spacing w:line="276" w:lineRule="auto"/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>A atualização do limite de valor busca adequar o repasse às atuais demandas e custos de manutenção, proporcionando ao Poder Executivo melhores condições para atender com presteza e qualidade às necessidades das comunidades.</w:t>
      </w:r>
    </w:p>
    <w:p w14:paraId="0000002F" w14:textId="77777777" w:rsidR="00795737" w:rsidRDefault="00795737">
      <w:pPr>
        <w:spacing w:line="276" w:lineRule="auto"/>
        <w:ind w:right="4"/>
        <w:jc w:val="both"/>
        <w:rPr>
          <w:sz w:val="24"/>
          <w:szCs w:val="24"/>
        </w:rPr>
      </w:pPr>
    </w:p>
    <w:p w14:paraId="00000030" w14:textId="77777777" w:rsidR="00795737" w:rsidRDefault="00000000">
      <w:pPr>
        <w:spacing w:line="276" w:lineRule="auto"/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>Diante do exposto, submetemos o presente Projeto de Lei à apreciação dos nobres Vereadores, confiando em sua aprovação por se tratar de medida de relevante interesse público e social.</w:t>
      </w:r>
    </w:p>
    <w:p w14:paraId="00000031" w14:textId="77777777" w:rsidR="00795737" w:rsidRDefault="00000000">
      <w:pPr>
        <w:spacing w:line="276" w:lineRule="auto"/>
        <w:ind w:right="-56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0000032" w14:textId="77777777" w:rsidR="00795737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817" w:firstLine="14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Atenciosamente,</w:t>
      </w:r>
    </w:p>
    <w:p w14:paraId="00000033" w14:textId="77777777" w:rsidR="00795737" w:rsidRDefault="00795737">
      <w:pPr>
        <w:spacing w:line="276" w:lineRule="auto"/>
        <w:ind w:right="-569"/>
        <w:jc w:val="both"/>
        <w:rPr>
          <w:sz w:val="24"/>
          <w:szCs w:val="24"/>
        </w:rPr>
      </w:pPr>
    </w:p>
    <w:p w14:paraId="00BF9812" w14:textId="77777777" w:rsidR="009278E2" w:rsidRDefault="009278E2">
      <w:pPr>
        <w:spacing w:line="276" w:lineRule="auto"/>
        <w:ind w:right="-569"/>
        <w:jc w:val="both"/>
        <w:rPr>
          <w:sz w:val="24"/>
          <w:szCs w:val="24"/>
        </w:rPr>
      </w:pPr>
    </w:p>
    <w:p w14:paraId="2A2AD43B" w14:textId="77777777" w:rsidR="009278E2" w:rsidRDefault="009278E2">
      <w:pPr>
        <w:spacing w:line="276" w:lineRule="auto"/>
        <w:ind w:right="-569"/>
        <w:jc w:val="both"/>
        <w:rPr>
          <w:sz w:val="24"/>
          <w:szCs w:val="24"/>
        </w:rPr>
      </w:pPr>
    </w:p>
    <w:p w14:paraId="0F9CB907" w14:textId="77777777" w:rsidR="009278E2" w:rsidRDefault="009278E2">
      <w:pPr>
        <w:spacing w:line="276" w:lineRule="auto"/>
        <w:ind w:right="-569"/>
        <w:jc w:val="both"/>
        <w:rPr>
          <w:sz w:val="24"/>
          <w:szCs w:val="24"/>
        </w:rPr>
      </w:pPr>
    </w:p>
    <w:p w14:paraId="00000034" w14:textId="77777777" w:rsidR="00795737" w:rsidRDefault="00795737">
      <w:pPr>
        <w:spacing w:line="276" w:lineRule="auto"/>
        <w:ind w:right="-569"/>
        <w:jc w:val="both"/>
        <w:rPr>
          <w:sz w:val="24"/>
          <w:szCs w:val="24"/>
        </w:rPr>
      </w:pPr>
    </w:p>
    <w:p w14:paraId="00000035" w14:textId="77777777" w:rsidR="00795737" w:rsidRDefault="00000000">
      <w:pPr>
        <w:spacing w:line="276" w:lineRule="auto"/>
        <w:ind w:right="-5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MAURO ROGÉRIO FERRARI GALATTO</w:t>
      </w:r>
    </w:p>
    <w:p w14:paraId="00000036" w14:textId="77777777" w:rsidR="00795737" w:rsidRDefault="00000000">
      <w:pPr>
        <w:spacing w:line="276" w:lineRule="auto"/>
        <w:ind w:right="-569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Prefeito Municipal</w:t>
      </w:r>
    </w:p>
    <w:sectPr w:rsidR="00795737">
      <w:pgSz w:w="11907" w:h="17577"/>
      <w:pgMar w:top="2552" w:right="1134" w:bottom="1985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51047F1-818F-4BFD-A94A-2855A69A0E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CBB9C536-2AB1-4AE0-8508-BEA37820A60D}"/>
    <w:embedItalic r:id="rId3" w:fontKey="{5B0CDD76-3B7C-4442-9890-92D89CE36BD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6535A8BC-ACB6-46B6-AE6B-E3A2397888E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EC2E3B3-0BED-413F-9A10-7249BB9886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737"/>
    <w:rsid w:val="003262A5"/>
    <w:rsid w:val="0054131C"/>
    <w:rsid w:val="00795737"/>
    <w:rsid w:val="009278E2"/>
    <w:rsid w:val="0095643C"/>
    <w:rsid w:val="009D1A05"/>
    <w:rsid w:val="00BA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6C8C"/>
  <w15:docId w15:val="{39D2C452-F62F-44C5-9D78-691DD6E3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semFormatao">
    <w:name w:val="Plain Text"/>
    <w:basedOn w:val="Normal"/>
    <w:link w:val="TextosemFormataoChar"/>
    <w:rsid w:val="00832770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832770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327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277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327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277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rsid w:val="00E169B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14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4F4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B63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6752BE"/>
    <w:pPr>
      <w:jc w:val="both"/>
    </w:pPr>
    <w:rPr>
      <w:rFonts w:ascii="Arial" w:hAnsi="Arial"/>
      <w:sz w:val="22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6752BE"/>
    <w:rPr>
      <w:rFonts w:ascii="Arial" w:eastAsia="Times New Roman" w:hAnsi="Arial" w:cs="Times New Roman"/>
      <w:szCs w:val="20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JD/4ylHxXTJQuaOtxLI3mR4BXw==">CgMxLjAyDmguYzRnbjl4Z2lpbG5yOAByITE3aGgwdnlqaXhYQ1ZYZzJRYUpmRXcyOVd2RHNyODNhcA==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Sec.ADM Sandra</cp:lastModifiedBy>
  <cp:revision>2</cp:revision>
  <cp:lastPrinted>2025-10-27T13:31:00Z</cp:lastPrinted>
  <dcterms:created xsi:type="dcterms:W3CDTF">2025-10-29T12:21:00Z</dcterms:created>
  <dcterms:modified xsi:type="dcterms:W3CDTF">2025-10-29T12:21:00Z</dcterms:modified>
</cp:coreProperties>
</file>