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C976" w14:textId="77777777" w:rsidR="00615D23" w:rsidRPr="00615D23" w:rsidRDefault="00615D23" w:rsidP="005314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B8A6D" w14:textId="6D83D823" w:rsidR="00756BE4" w:rsidRPr="00615D23" w:rsidRDefault="00756BE4" w:rsidP="005314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5D23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661B6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Pr="00615D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1661B6">
        <w:rPr>
          <w:rFonts w:ascii="Times New Roman" w:hAnsi="Times New Roman" w:cs="Times New Roman"/>
          <w:b/>
          <w:bCs/>
          <w:sz w:val="24"/>
          <w:szCs w:val="24"/>
        </w:rPr>
        <w:t>1746</w:t>
      </w:r>
      <w:r w:rsidRPr="00615D23">
        <w:rPr>
          <w:rFonts w:ascii="Times New Roman" w:hAnsi="Times New Roman" w:cs="Times New Roman"/>
          <w:b/>
          <w:bCs/>
          <w:sz w:val="24"/>
          <w:szCs w:val="24"/>
        </w:rPr>
        <w:t>/2025</w:t>
      </w:r>
      <w:r w:rsidR="00615D23" w:rsidRPr="00615D23">
        <w:rPr>
          <w:rFonts w:ascii="Times New Roman" w:hAnsi="Times New Roman" w:cs="Times New Roman"/>
          <w:b/>
          <w:bCs/>
          <w:sz w:val="24"/>
          <w:szCs w:val="24"/>
        </w:rPr>
        <w:t>, SAGRADA FAMILIA 1</w:t>
      </w:r>
      <w:r w:rsidR="001661B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5D23" w:rsidRPr="00615D23">
        <w:rPr>
          <w:rFonts w:ascii="Times New Roman" w:hAnsi="Times New Roman" w:cs="Times New Roman"/>
          <w:b/>
          <w:bCs/>
          <w:sz w:val="24"/>
          <w:szCs w:val="24"/>
        </w:rPr>
        <w:t xml:space="preserve"> DE OUTUBRO DE 2025.</w:t>
      </w:r>
    </w:p>
    <w:p w14:paraId="1F8A60B9" w14:textId="77777777" w:rsidR="00756BE4" w:rsidRPr="00615D23" w:rsidRDefault="00756BE4" w:rsidP="00756BE4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b/>
          <w:bCs/>
          <w:sz w:val="24"/>
          <w:szCs w:val="24"/>
        </w:rPr>
        <w:t>Autoriza o Poder Executivo a abrir crédito especial e crédito suplementar no orçamento vigente, visando à execução do Contrato de Repasse nº 945340/2023/MESP/CAIXA, celebrado entre a União, por intermédio do Ministério do Esporte, representado pela Caixa Econômica Federal, e o Município de Sagrada Família/RS, objetivando a construção de ginásio municipal de esportes.</w:t>
      </w:r>
    </w:p>
    <w:p w14:paraId="1AAD6CFB" w14:textId="77777777" w:rsidR="00756BE4" w:rsidRPr="00615D23" w:rsidRDefault="00756BE4" w:rsidP="00756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b/>
          <w:bCs/>
          <w:sz w:val="24"/>
          <w:szCs w:val="24"/>
        </w:rPr>
        <w:t>MAURO ROGÉRIO FERRARI GALATTO</w:t>
      </w:r>
      <w:r w:rsidRPr="00615D23">
        <w:rPr>
          <w:rFonts w:ascii="Times New Roman" w:hAnsi="Times New Roman" w:cs="Times New Roman"/>
          <w:sz w:val="24"/>
          <w:szCs w:val="24"/>
        </w:rPr>
        <w:t>, Prefeito Municipal de Sagrada Família, Estado do Rio Grande do Sul, no uso das atribuições legais que lhe são conferidas pela Lei Orgânica Municipal,</w:t>
      </w:r>
    </w:p>
    <w:p w14:paraId="0A3A8F83" w14:textId="77777777" w:rsidR="00756BE4" w:rsidRPr="00615D23" w:rsidRDefault="00756BE4" w:rsidP="00756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FAZ SABER que a Câmara Municipal de Vereadores aprovou e ele sanciona e promulga a seguinte Lei:</w:t>
      </w:r>
    </w:p>
    <w:p w14:paraId="03A03C28" w14:textId="77777777" w:rsidR="00756BE4" w:rsidRPr="00615D23" w:rsidRDefault="00756BE4" w:rsidP="00756BE4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Art. 1º</w:t>
      </w:r>
    </w:p>
    <w:p w14:paraId="35307A69" w14:textId="77777777" w:rsidR="00756BE4" w:rsidRPr="00615D23" w:rsidRDefault="00756BE4" w:rsidP="00756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Fica o Poder Executivo autorizado a abrir um crédito especial no orçamento vigente, no valor de R$ 955.000,00 (novecentos e cinquenta e cinco mil reais), com a seguinte classificação orçamentária:</w:t>
      </w:r>
    </w:p>
    <w:p w14:paraId="1FD4EA9C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Órgão: 12 – Secretaria da Indústria, Comércio, Desporto e Turismo</w:t>
      </w:r>
    </w:p>
    <w:p w14:paraId="46391BB1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Unidade: 12.01 – Unidade Subordinada</w:t>
      </w:r>
    </w:p>
    <w:p w14:paraId="17E837E9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Função: 27 – Desporto e Lazer</w:t>
      </w:r>
    </w:p>
    <w:p w14:paraId="42B59A9E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Subfunção: 812 – Desporto Comunitário</w:t>
      </w:r>
    </w:p>
    <w:p w14:paraId="4BF98959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Programa: 0067 – Manutenção Qualificação Prática de Esporte e Lazer</w:t>
      </w:r>
    </w:p>
    <w:p w14:paraId="3F16EF07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1019 – Construção de Ginásio de Esportes</w:t>
      </w:r>
    </w:p>
    <w:p w14:paraId="6DDCB542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449051 – Obras e Instalações</w:t>
      </w:r>
    </w:p>
    <w:p w14:paraId="47229D63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700 – Outras Transferências de Convênios ou Instrumentos Congêneres da União</w:t>
      </w:r>
    </w:p>
    <w:p w14:paraId="15FCB4E9" w14:textId="77777777" w:rsidR="00756BE4" w:rsidRPr="00615D23" w:rsidRDefault="00756BE4" w:rsidP="00756BE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R$ 955.000,00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(novecentos e cinquenta e cinco mil reais)</w:t>
      </w:r>
    </w:p>
    <w:p w14:paraId="1AB50F3C" w14:textId="77777777" w:rsidR="00756BE4" w:rsidRPr="00615D23" w:rsidRDefault="00756BE4" w:rsidP="00756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Parágrafo único. O recurso referido neste artigo é oriundo do Contrato de Repasse nº 945340/2023/MESP/CAIXA, celebrado com a União Federal, por intermédio do Ministério do Esporte, representado pela Caixa Econômica Federal.</w:t>
      </w:r>
    </w:p>
    <w:p w14:paraId="6C3B8730" w14:textId="77777777" w:rsidR="00615D23" w:rsidRDefault="00615D23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D05C8" w14:textId="77777777" w:rsidR="00615D23" w:rsidRDefault="00615D23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6336D" w14:textId="77777777" w:rsidR="001661B6" w:rsidRDefault="001661B6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77D15" w14:textId="4B0495DE" w:rsidR="00756BE4" w:rsidRPr="00615D23" w:rsidRDefault="00756BE4" w:rsidP="00615D23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Art. 2º</w:t>
      </w:r>
      <w:r w:rsidR="00615D23">
        <w:rPr>
          <w:rFonts w:ascii="Times New Roman" w:hAnsi="Times New Roman" w:cs="Times New Roman"/>
          <w:sz w:val="24"/>
          <w:szCs w:val="24"/>
        </w:rPr>
        <w:t xml:space="preserve"> </w:t>
      </w:r>
      <w:r w:rsidRPr="00615D23">
        <w:rPr>
          <w:rFonts w:ascii="Times New Roman" w:hAnsi="Times New Roman" w:cs="Times New Roman"/>
          <w:sz w:val="24"/>
          <w:szCs w:val="24"/>
        </w:rPr>
        <w:t>Fica o Poder Executivo autorizado a abrir um crédito suplementar, no valor de R$ 423.031,38 (quatrocentos e vinte e três mil, trinta e um reais e trinta e oito centavos), a título de contrapartida municipal, com a seguinte classificação orçamentária:</w:t>
      </w:r>
    </w:p>
    <w:p w14:paraId="3A1651B1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Órgão: 12 – Secretaria da Indústria, Comércio, Desporto e Turismo</w:t>
      </w:r>
    </w:p>
    <w:p w14:paraId="0548BC96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Unidade: 12.01 – Unidade Subordinada</w:t>
      </w:r>
    </w:p>
    <w:p w14:paraId="52778355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Função: 27 – Desporto e Lazer</w:t>
      </w:r>
    </w:p>
    <w:p w14:paraId="4DF64099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Subfunção: 812 – Desporto Comunitário</w:t>
      </w:r>
    </w:p>
    <w:p w14:paraId="7B191CEC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Programa: 0067 – Manutenção Qualificação Prática de Esporte e Lazer</w:t>
      </w:r>
    </w:p>
    <w:p w14:paraId="0D7786CB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1019 – Construção de Ginásio de Esportes</w:t>
      </w:r>
    </w:p>
    <w:p w14:paraId="3D7AD35E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449051 – Obras e Instalações</w:t>
      </w:r>
    </w:p>
    <w:p w14:paraId="2C0B8AC7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51D7AEA9" w14:textId="77777777" w:rsidR="00756BE4" w:rsidRPr="00615D23" w:rsidRDefault="00756BE4" w:rsidP="00756BE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R$ 423.031,38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(quatrocentos e vinte e três mil, trinta e um reais e trinta e oito centavos)</w:t>
      </w:r>
    </w:p>
    <w:p w14:paraId="5A547657" w14:textId="77777777" w:rsidR="00756BE4" w:rsidRPr="00615D23" w:rsidRDefault="00756BE4" w:rsidP="00756BE4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§1º Do valor mencionado no caput deste artigo:</w:t>
      </w:r>
    </w:p>
    <w:p w14:paraId="754CC57D" w14:textId="77777777" w:rsidR="00756BE4" w:rsidRPr="00615D23" w:rsidRDefault="00756BE4" w:rsidP="00756BE4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I – R$ 52.983,25 (cinquenta e dois mil, novecentos e oitenta e três reais e vinte e cinco centavos) já se encontram disponíveis na rubrica orçamentária da ação;</w:t>
      </w:r>
    </w:p>
    <w:p w14:paraId="1D413D1B" w14:textId="77777777" w:rsidR="00756BE4" w:rsidRPr="00615D23" w:rsidRDefault="006F012F" w:rsidP="006F012F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II – R$ 370.078,13 (trezentos e setenta mil, setenta e oito reais e treze centavos) serão cobertos mediante anulação parcial de dotações orçamentárias, conforme segue:</w:t>
      </w:r>
    </w:p>
    <w:p w14:paraId="6AD1EF7A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cstheme="minorHAnsi"/>
          <w:sz w:val="24"/>
          <w:szCs w:val="24"/>
        </w:rPr>
        <w:t xml:space="preserve">Órgão: 02 </w:t>
      </w:r>
      <w:r w:rsidRPr="00615D23">
        <w:rPr>
          <w:rFonts w:ascii="Times New Roman" w:hAnsi="Times New Roman" w:cs="Times New Roman"/>
          <w:sz w:val="24"/>
          <w:szCs w:val="24"/>
        </w:rPr>
        <w:t xml:space="preserve">Gabinete do Prefeito </w:t>
      </w:r>
    </w:p>
    <w:p w14:paraId="12DCFDC7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1003 – Reequipamento do Gabinete do Prefeito</w:t>
      </w:r>
    </w:p>
    <w:p w14:paraId="430088D8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449052 – Equipamentos e Materiais Permanentes</w:t>
      </w:r>
    </w:p>
    <w:p w14:paraId="068EA03D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28A5E881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R$ 52.000,00 (Cinquenta e dois Mil Reais)</w:t>
      </w:r>
    </w:p>
    <w:p w14:paraId="7FD55402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cstheme="minorHAnsi"/>
          <w:sz w:val="24"/>
          <w:szCs w:val="24"/>
        </w:rPr>
        <w:t xml:space="preserve">Órgão: 03 </w:t>
      </w:r>
      <w:r w:rsidRPr="00615D23">
        <w:rPr>
          <w:rFonts w:ascii="Times New Roman" w:hAnsi="Times New Roman" w:cs="Times New Roman"/>
          <w:sz w:val="24"/>
          <w:szCs w:val="24"/>
        </w:rPr>
        <w:t>Secretaria de Administração</w:t>
      </w:r>
    </w:p>
    <w:p w14:paraId="3604C4F1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1004 – Reequipamento da Secretaria de Administração</w:t>
      </w:r>
    </w:p>
    <w:p w14:paraId="700420E6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449052 – Equipamentos e Materiais Permanentes</w:t>
      </w:r>
    </w:p>
    <w:p w14:paraId="696EFF1A" w14:textId="77777777" w:rsidR="006F012F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3AF45E77" w14:textId="77777777" w:rsidR="00615D23" w:rsidRDefault="00615D23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21BA0" w14:textId="77777777" w:rsidR="001661B6" w:rsidRDefault="001661B6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E7DA1" w14:textId="77777777" w:rsidR="001661B6" w:rsidRDefault="001661B6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DEC20" w14:textId="77777777" w:rsidR="001661B6" w:rsidRDefault="001661B6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1912E" w14:textId="77777777" w:rsidR="00615D23" w:rsidRPr="00615D23" w:rsidRDefault="00615D23" w:rsidP="00615D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D89D8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R$ 10.000,00 (Dez Mil Reais)</w:t>
      </w:r>
    </w:p>
    <w:p w14:paraId="6DDE17E8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Manutenção das Despesas Operacionais</w:t>
      </w:r>
    </w:p>
    <w:p w14:paraId="7C480375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339039 – Outros Serviços de Terceiros</w:t>
      </w:r>
    </w:p>
    <w:p w14:paraId="71B99A29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785BFE11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R$ 30.000,00 (Trinta Mil Reais)</w:t>
      </w:r>
    </w:p>
    <w:p w14:paraId="7C2ED705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339040 – Serviços de Tecnologia da Informação</w:t>
      </w:r>
    </w:p>
    <w:p w14:paraId="2BFBDCF8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7858DD33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R$ 20.000,00 (Vinte Mil Reais)</w:t>
      </w:r>
    </w:p>
    <w:p w14:paraId="042AD5D5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cstheme="minorHAnsi"/>
          <w:sz w:val="24"/>
          <w:szCs w:val="24"/>
        </w:rPr>
        <w:t xml:space="preserve">Órgão: 04 </w:t>
      </w:r>
      <w:r w:rsidRPr="00615D23">
        <w:rPr>
          <w:rFonts w:ascii="Times New Roman" w:hAnsi="Times New Roman" w:cs="Times New Roman"/>
          <w:sz w:val="24"/>
          <w:szCs w:val="24"/>
        </w:rPr>
        <w:t>Secretaria da Fazenda</w:t>
      </w:r>
    </w:p>
    <w:p w14:paraId="7A59F9DB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2010 – Manutenção das Atividades da Secretaria</w:t>
      </w:r>
    </w:p>
    <w:p w14:paraId="68D35093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339030 – Material de Consumo</w:t>
      </w:r>
    </w:p>
    <w:p w14:paraId="0DC707B9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27800266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R$ 40.000,00(Quarenta Mil Reais)</w:t>
      </w:r>
    </w:p>
    <w:p w14:paraId="74E8D3C0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339039 – Outros Serviços de Terceiros</w:t>
      </w:r>
    </w:p>
    <w:p w14:paraId="23105EA5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460B9703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R$ 49.000,00 (Quarenta e Nove Mil Reais)</w:t>
      </w:r>
    </w:p>
    <w:p w14:paraId="45AD3B56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cstheme="minorHAnsi"/>
          <w:sz w:val="24"/>
          <w:szCs w:val="24"/>
        </w:rPr>
        <w:t xml:space="preserve">Órgão: 05 </w:t>
      </w:r>
      <w:r w:rsidRPr="00615D23">
        <w:rPr>
          <w:rFonts w:ascii="Times New Roman" w:hAnsi="Times New Roman" w:cs="Times New Roman"/>
          <w:sz w:val="24"/>
          <w:szCs w:val="24"/>
        </w:rPr>
        <w:t>Secretaria de Agricultura</w:t>
      </w:r>
    </w:p>
    <w:p w14:paraId="21CA25A4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2028 – Manutenção de Estradas Municipais</w:t>
      </w:r>
    </w:p>
    <w:p w14:paraId="6312BE6C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339030 – Material de Consumo</w:t>
      </w:r>
    </w:p>
    <w:p w14:paraId="612017C3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273C8E93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R$ 50.000,00 (Cinquenta Mil Reais)</w:t>
      </w:r>
    </w:p>
    <w:p w14:paraId="5936651C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339039 – Outros Serviços de Terceiros</w:t>
      </w:r>
    </w:p>
    <w:p w14:paraId="16D1B67F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0652D904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R$ 49.000,00 (Quarenta e Nove Mil Reais)</w:t>
      </w:r>
    </w:p>
    <w:p w14:paraId="335C2EBE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cstheme="minorHAnsi"/>
          <w:sz w:val="24"/>
          <w:szCs w:val="24"/>
        </w:rPr>
        <w:t xml:space="preserve">Órgão: 12 </w:t>
      </w:r>
      <w:r w:rsidRPr="00615D23">
        <w:rPr>
          <w:rFonts w:ascii="Times New Roman" w:hAnsi="Times New Roman" w:cs="Times New Roman"/>
          <w:sz w:val="24"/>
          <w:szCs w:val="24"/>
        </w:rPr>
        <w:t>Secretaria da Indústria, Comércio, Desporto e Turismo</w:t>
      </w:r>
    </w:p>
    <w:p w14:paraId="727A0304" w14:textId="333A9EC1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2082 – Manutenção da Praça Pública Municipal</w:t>
      </w:r>
    </w:p>
    <w:p w14:paraId="4DD2A20B" w14:textId="77777777" w:rsidR="006F012F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339030 – Material de Consumo</w:t>
      </w:r>
    </w:p>
    <w:p w14:paraId="3C027E7A" w14:textId="77777777" w:rsidR="001661B6" w:rsidRPr="00615D23" w:rsidRDefault="001661B6" w:rsidP="001661B6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C5AF003" w14:textId="17005B45" w:rsidR="00615D23" w:rsidRPr="001661B6" w:rsidRDefault="006F012F" w:rsidP="00615D23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1B6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1262A01B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R$ 40.000,00 (Quarenta Mil Reais)</w:t>
      </w:r>
    </w:p>
    <w:p w14:paraId="6CA4D757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Natureza da Despesa: 339039 – Outros Serviços de Terceiros</w:t>
      </w:r>
    </w:p>
    <w:p w14:paraId="0AE612E7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376FE9C8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Valor: R$ 30.000,00 (</w:t>
      </w:r>
      <w:r w:rsidR="00A27A0F" w:rsidRPr="00615D23">
        <w:rPr>
          <w:rFonts w:ascii="Times New Roman" w:hAnsi="Times New Roman" w:cs="Times New Roman"/>
          <w:sz w:val="24"/>
          <w:szCs w:val="24"/>
        </w:rPr>
        <w:t xml:space="preserve">Trinta </w:t>
      </w:r>
      <w:r w:rsidRPr="00615D23">
        <w:rPr>
          <w:rFonts w:ascii="Times New Roman" w:hAnsi="Times New Roman" w:cs="Times New Roman"/>
          <w:sz w:val="24"/>
          <w:szCs w:val="24"/>
        </w:rPr>
        <w:t>Mil Reais)</w:t>
      </w:r>
    </w:p>
    <w:p w14:paraId="5B686A88" w14:textId="77777777" w:rsidR="006F012F" w:rsidRPr="00615D23" w:rsidRDefault="006F012F" w:rsidP="006F012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Reserva de Contingência</w:t>
      </w:r>
    </w:p>
    <w:p w14:paraId="4FCBCB2E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Projeto/Atividade: 9999 – Reserva de Contingência</w:t>
      </w:r>
    </w:p>
    <w:p w14:paraId="583E9381" w14:textId="77777777" w:rsidR="006F012F" w:rsidRPr="00615D23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Fonte de Recursos: 500</w:t>
      </w:r>
    </w:p>
    <w:p w14:paraId="65606B8B" w14:textId="410165B0" w:rsidR="006F012F" w:rsidRPr="001661B6" w:rsidRDefault="006F012F" w:rsidP="006F012F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61B6">
        <w:rPr>
          <w:rFonts w:ascii="Times New Roman" w:hAnsi="Times New Roman" w:cs="Times New Roman"/>
          <w:sz w:val="24"/>
          <w:szCs w:val="24"/>
        </w:rPr>
        <w:t>Valor: R$ 29.078,13</w:t>
      </w:r>
      <w:r w:rsidR="00A27A0F" w:rsidRPr="001661B6">
        <w:rPr>
          <w:rFonts w:ascii="Times New Roman" w:hAnsi="Times New Roman" w:cs="Times New Roman"/>
          <w:sz w:val="24"/>
          <w:szCs w:val="24"/>
        </w:rPr>
        <w:t xml:space="preserve"> (Vinte e nove mil</w:t>
      </w:r>
      <w:r w:rsidR="00420F8F" w:rsidRPr="001661B6">
        <w:rPr>
          <w:rFonts w:ascii="Times New Roman" w:hAnsi="Times New Roman" w:cs="Times New Roman"/>
          <w:sz w:val="24"/>
          <w:szCs w:val="24"/>
        </w:rPr>
        <w:t>,</w:t>
      </w:r>
      <w:r w:rsidR="00A27A0F" w:rsidRPr="001661B6">
        <w:rPr>
          <w:rFonts w:ascii="Times New Roman" w:hAnsi="Times New Roman" w:cs="Times New Roman"/>
          <w:sz w:val="24"/>
          <w:szCs w:val="24"/>
        </w:rPr>
        <w:t xml:space="preserve"> setenta e oito reais e treze centavos)</w:t>
      </w:r>
    </w:p>
    <w:p w14:paraId="1618C8AC" w14:textId="0DFD927B" w:rsidR="006F012F" w:rsidRPr="00615D23" w:rsidRDefault="006F012F" w:rsidP="00615D23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Art. 3º</w:t>
      </w:r>
      <w:r w:rsidR="00615D23">
        <w:rPr>
          <w:rFonts w:ascii="Times New Roman" w:hAnsi="Times New Roman" w:cs="Times New Roman"/>
          <w:sz w:val="24"/>
          <w:szCs w:val="24"/>
        </w:rPr>
        <w:t xml:space="preserve"> </w:t>
      </w:r>
      <w:r w:rsidRPr="00615D23">
        <w:rPr>
          <w:rFonts w:ascii="Times New Roman" w:hAnsi="Times New Roman" w:cs="Times New Roman"/>
          <w:sz w:val="24"/>
          <w:szCs w:val="24"/>
        </w:rPr>
        <w:t>O valor total autorizado para a execução do objeto do Contrato de Repasse, compreendendo os recursos federais e a contrapartida municipal, é de R$ 1.378.031,38 (um milhão, trezentos e setenta e oito mil, trinta e um reais e trinta e oito centavos).</w:t>
      </w:r>
    </w:p>
    <w:p w14:paraId="0B8968AE" w14:textId="7B10C17B" w:rsidR="00014977" w:rsidRPr="00615D23" w:rsidRDefault="00756BE4" w:rsidP="00615D23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Art. 4</w:t>
      </w:r>
      <w:proofErr w:type="gramStart"/>
      <w:r w:rsidRPr="00615D23">
        <w:rPr>
          <w:rFonts w:ascii="Times New Roman" w:hAnsi="Times New Roman" w:cs="Times New Roman"/>
          <w:sz w:val="24"/>
          <w:szCs w:val="24"/>
        </w:rPr>
        <w:t>º</w:t>
      </w:r>
      <w:r w:rsidR="00615D23">
        <w:rPr>
          <w:rFonts w:ascii="Times New Roman" w:hAnsi="Times New Roman" w:cs="Times New Roman"/>
          <w:sz w:val="24"/>
          <w:szCs w:val="24"/>
        </w:rPr>
        <w:t xml:space="preserve">  </w:t>
      </w:r>
      <w:r w:rsidR="00014977" w:rsidRPr="00615D23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="00014977" w:rsidRPr="00615D23">
        <w:rPr>
          <w:rFonts w:ascii="Times New Roman" w:hAnsi="Times New Roman" w:cs="Times New Roman"/>
          <w:sz w:val="24"/>
          <w:szCs w:val="24"/>
        </w:rPr>
        <w:t xml:space="preserve"> o Poder Executivo autorizado, caso os créditos especiais e suplementares de que tratam os </w:t>
      </w:r>
      <w:proofErr w:type="spellStart"/>
      <w:r w:rsidR="00014977" w:rsidRPr="00615D23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014977" w:rsidRPr="00615D23">
        <w:rPr>
          <w:rFonts w:ascii="Times New Roman" w:hAnsi="Times New Roman" w:cs="Times New Roman"/>
          <w:sz w:val="24"/>
          <w:szCs w:val="24"/>
        </w:rPr>
        <w:t>. 1º e 2º desta Lei não sejam integralmente utilizados no exercício financeiro de 2025, a reabrir os respectivos saldos no exercício seguinte, nos termos do art. 167, §2º, da Constituição Federal e do art. 47 da Lei Federal nº 4.320/1964.</w:t>
      </w:r>
    </w:p>
    <w:p w14:paraId="3181962E" w14:textId="77777777" w:rsidR="00014977" w:rsidRPr="00615D23" w:rsidRDefault="00014977" w:rsidP="00014977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Art. 5º</w:t>
      </w:r>
    </w:p>
    <w:p w14:paraId="53B6E220" w14:textId="6DA6F21E" w:rsidR="00756BE4" w:rsidRPr="00615D23" w:rsidRDefault="00756BE4" w:rsidP="001661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A0DD951" w14:textId="6DA55767" w:rsidR="00756BE4" w:rsidRPr="00615D23" w:rsidRDefault="00756BE4" w:rsidP="00481424">
      <w:pPr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Gabinete do Prefeito Municipal de Sagrada Família/RS, em</w:t>
      </w:r>
      <w:r w:rsidR="00481424">
        <w:rPr>
          <w:rFonts w:ascii="Times New Roman" w:hAnsi="Times New Roman" w:cs="Times New Roman"/>
          <w:sz w:val="24"/>
          <w:szCs w:val="24"/>
        </w:rPr>
        <w:t xml:space="preserve"> 1</w:t>
      </w:r>
      <w:r w:rsidR="001661B6">
        <w:rPr>
          <w:rFonts w:ascii="Times New Roman" w:hAnsi="Times New Roman" w:cs="Times New Roman"/>
          <w:sz w:val="24"/>
          <w:szCs w:val="24"/>
        </w:rPr>
        <w:t>5</w:t>
      </w:r>
      <w:r w:rsidRPr="00615D23">
        <w:rPr>
          <w:rFonts w:ascii="Times New Roman" w:hAnsi="Times New Roman" w:cs="Times New Roman"/>
          <w:sz w:val="24"/>
          <w:szCs w:val="24"/>
        </w:rPr>
        <w:t xml:space="preserve"> de</w:t>
      </w:r>
      <w:r w:rsidR="00481424">
        <w:rPr>
          <w:rFonts w:ascii="Times New Roman" w:hAnsi="Times New Roman" w:cs="Times New Roman"/>
          <w:sz w:val="24"/>
          <w:szCs w:val="24"/>
        </w:rPr>
        <w:t xml:space="preserve"> outubro</w:t>
      </w:r>
      <w:r w:rsidRPr="00615D23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056BD48" w14:textId="77777777" w:rsidR="00756BE4" w:rsidRPr="00615D23" w:rsidRDefault="00756BE4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C0610" w14:textId="77777777" w:rsidR="00615D23" w:rsidRDefault="00615D23" w:rsidP="006F01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AB5A0" w14:textId="77777777" w:rsidR="00615D23" w:rsidRDefault="00615D23" w:rsidP="006F01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87096" w14:textId="5D814617" w:rsidR="00756BE4" w:rsidRPr="00615D23" w:rsidRDefault="00756BE4" w:rsidP="006F01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MAURO ROGÉRIO FERRARI GALATTO</w:t>
      </w:r>
      <w:r w:rsidRPr="00615D23">
        <w:rPr>
          <w:rFonts w:ascii="Times New Roman" w:hAnsi="Times New Roman" w:cs="Times New Roman"/>
          <w:sz w:val="24"/>
          <w:szCs w:val="24"/>
        </w:rPr>
        <w:br/>
        <w:t>Prefeito Municipal</w:t>
      </w:r>
    </w:p>
    <w:p w14:paraId="3AF40707" w14:textId="77777777" w:rsidR="00756BE4" w:rsidRPr="00615D23" w:rsidRDefault="00756BE4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C963C" w14:textId="77777777" w:rsidR="001661B6" w:rsidRPr="000741EC" w:rsidRDefault="001661B6" w:rsidP="001661B6">
      <w:pPr>
        <w:spacing w:after="0" w:line="24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14:paraId="405C563C" w14:textId="77777777" w:rsidR="001661B6" w:rsidRDefault="001661B6" w:rsidP="001661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31651EDA" w14:textId="77777777" w:rsidR="001661B6" w:rsidRDefault="001661B6" w:rsidP="001661B6">
      <w:pPr>
        <w:rPr>
          <w:rFonts w:ascii="Arial" w:hAnsi="Arial" w:cs="Arial"/>
          <w:sz w:val="20"/>
          <w:szCs w:val="20"/>
        </w:rPr>
      </w:pPr>
    </w:p>
    <w:p w14:paraId="02AC19EC" w14:textId="77777777" w:rsidR="001661B6" w:rsidRDefault="001661B6" w:rsidP="001661B6">
      <w:pPr>
        <w:rPr>
          <w:rFonts w:ascii="Arial" w:hAnsi="Arial" w:cs="Arial"/>
          <w:sz w:val="20"/>
          <w:szCs w:val="20"/>
        </w:rPr>
      </w:pPr>
    </w:p>
    <w:p w14:paraId="0F5D6FFC" w14:textId="77777777" w:rsidR="001661B6" w:rsidRDefault="001661B6" w:rsidP="001661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0E9DC169" w14:textId="77777777" w:rsidR="001661B6" w:rsidRDefault="001661B6" w:rsidP="001661B6">
      <w:p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Sec.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3EBE7DE5" w14:textId="77777777" w:rsidR="006F012F" w:rsidRDefault="006F012F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E6CCD" w14:textId="77777777" w:rsidR="00615D23" w:rsidRDefault="00615D23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D1E03" w14:textId="77777777" w:rsidR="00615D23" w:rsidRDefault="00615D23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5196A" w14:textId="77777777" w:rsidR="00615D23" w:rsidRDefault="00615D23" w:rsidP="00756B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85461" w14:textId="51CF4402" w:rsidR="00756BE4" w:rsidRPr="00615D23" w:rsidRDefault="00756BE4" w:rsidP="00A27A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D23">
        <w:rPr>
          <w:rFonts w:ascii="Times New Roman" w:hAnsi="Times New Roman" w:cs="Times New Roman"/>
          <w:b/>
          <w:bCs/>
          <w:sz w:val="24"/>
          <w:szCs w:val="24"/>
        </w:rPr>
        <w:t>JUSTIFICATIVA AO PROJETO DE LEI Nº</w:t>
      </w:r>
      <w:r w:rsidR="00615D23">
        <w:rPr>
          <w:rFonts w:ascii="Times New Roman" w:hAnsi="Times New Roman" w:cs="Times New Roman"/>
          <w:b/>
          <w:bCs/>
          <w:sz w:val="24"/>
          <w:szCs w:val="24"/>
        </w:rPr>
        <w:t xml:space="preserve"> 51</w:t>
      </w:r>
      <w:r w:rsidRPr="00615D2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5999CC54" w14:textId="77777777" w:rsidR="00A27A0F" w:rsidRPr="00615D23" w:rsidRDefault="00A27A0F" w:rsidP="00A27A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08A1A" w14:textId="77777777" w:rsidR="00756BE4" w:rsidRPr="00615D23" w:rsidRDefault="00756BE4" w:rsidP="00A27A0F">
      <w:pPr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Excelentíssimo Senhor Presidente,</w:t>
      </w:r>
      <w:r w:rsidRPr="00615D23">
        <w:rPr>
          <w:rFonts w:ascii="Times New Roman" w:hAnsi="Times New Roman" w:cs="Times New Roman"/>
          <w:sz w:val="24"/>
          <w:szCs w:val="24"/>
        </w:rPr>
        <w:br/>
        <w:t>Ilustres Vereadores,</w:t>
      </w:r>
    </w:p>
    <w:p w14:paraId="52FF149C" w14:textId="77777777" w:rsidR="00756BE4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Encaminhamos à apreciação desta Casa Legislativa o presente Projeto de Lei, que autoriza o Poder Executivo a abrir crédito especial e suplementar no orçamento vigente, visando à execução do Contrato de Repasse nº 945340/2023/MESP/CAIXA, firmado entre o Município de Sagrada Família e a União Federal, por meio do Ministério do Esporte, com intermediação da Caixa Econômica Federal.</w:t>
      </w:r>
    </w:p>
    <w:p w14:paraId="1EC6869B" w14:textId="77777777" w:rsidR="00756BE4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O referido contrato tem como objeto a construção de um Ginásio Municipal de Esportes, com investimento total de R$ 1.378.031,38,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(um milhão, trezentos e setenta e oito mil, trinta e um reais e trinta e oito centavos)</w:t>
      </w:r>
      <w:r w:rsidRPr="00615D23">
        <w:rPr>
          <w:rFonts w:ascii="Times New Roman" w:hAnsi="Times New Roman" w:cs="Times New Roman"/>
          <w:sz w:val="24"/>
          <w:szCs w:val="24"/>
        </w:rPr>
        <w:t xml:space="preserve"> sendo R$ 955.000,00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(novecentos e cinquenta e cinco mil reais)</w:t>
      </w:r>
      <w:r w:rsidRPr="00615D23">
        <w:rPr>
          <w:rFonts w:ascii="Times New Roman" w:hAnsi="Times New Roman" w:cs="Times New Roman"/>
          <w:sz w:val="24"/>
          <w:szCs w:val="24"/>
        </w:rPr>
        <w:t xml:space="preserve"> provenientes do repasse federal e R$ 423.031,38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(quatrocentos e vinte e três mil, trinta e um reais e trinta e oito centavos)</w:t>
      </w:r>
      <w:r w:rsidRPr="00615D23">
        <w:rPr>
          <w:rFonts w:ascii="Times New Roman" w:hAnsi="Times New Roman" w:cs="Times New Roman"/>
          <w:sz w:val="24"/>
          <w:szCs w:val="24"/>
        </w:rPr>
        <w:t xml:space="preserve"> de contrapartida municipal.</w:t>
      </w:r>
    </w:p>
    <w:p w14:paraId="4126AB4B" w14:textId="77777777" w:rsidR="00756BE4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Parte da contrapartida já está contemplada no orçamento vigente, no valor de R$ 52.983,25</w:t>
      </w:r>
      <w:r w:rsidR="00420F8F" w:rsidRPr="00615D23">
        <w:rPr>
          <w:rFonts w:ascii="Times New Roman" w:hAnsi="Times New Roman" w:cs="Times New Roman"/>
          <w:sz w:val="24"/>
          <w:szCs w:val="24"/>
        </w:rPr>
        <w:t xml:space="preserve"> (cinquenta e dois mil, novecentos e oitenta e três reais e vinte e cinco centavos)</w:t>
      </w:r>
      <w:r w:rsidRPr="00615D23">
        <w:rPr>
          <w:rFonts w:ascii="Times New Roman" w:hAnsi="Times New Roman" w:cs="Times New Roman"/>
          <w:sz w:val="24"/>
          <w:szCs w:val="24"/>
        </w:rPr>
        <w:t>. O restante será viabilizado por meio de anulação parcial de dotações orçamentárias, conforme detalhado no demonstrativo incluso neste projeto.</w:t>
      </w:r>
    </w:p>
    <w:p w14:paraId="038644ED" w14:textId="77777777" w:rsidR="00756BE4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 xml:space="preserve">A abertura dos créditos especiais e suplementares está respaldada nos </w:t>
      </w:r>
      <w:proofErr w:type="spellStart"/>
      <w:r w:rsidRPr="00615D23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615D23">
        <w:rPr>
          <w:rFonts w:ascii="Times New Roman" w:hAnsi="Times New Roman" w:cs="Times New Roman"/>
          <w:sz w:val="24"/>
          <w:szCs w:val="24"/>
        </w:rPr>
        <w:t>. 40, 41 e 43 da Lei Federal nº 4.320/1964, sendo medida indispensável para a regular execução da obr</w:t>
      </w:r>
      <w:r w:rsidR="00A27A0F" w:rsidRPr="00615D23">
        <w:rPr>
          <w:rFonts w:ascii="Times New Roman" w:hAnsi="Times New Roman" w:cs="Times New Roman"/>
          <w:sz w:val="24"/>
          <w:szCs w:val="24"/>
        </w:rPr>
        <w:t>a</w:t>
      </w:r>
      <w:r w:rsidRPr="00615D23">
        <w:rPr>
          <w:rFonts w:ascii="Times New Roman" w:hAnsi="Times New Roman" w:cs="Times New Roman"/>
          <w:sz w:val="24"/>
          <w:szCs w:val="24"/>
        </w:rPr>
        <w:t>.</w:t>
      </w:r>
    </w:p>
    <w:p w14:paraId="510EE20F" w14:textId="77777777" w:rsidR="00756BE4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Assim, solicitamos o apoio e aprovação dos nobres vereadores, em regime de urgência, para que o Município possa dar andamento célere e regular à aplicação dos recursos vinculados ao contrato de repasse, promovendo melhorias significativas à infraestrutura esportiva local e à qualidade de vida da população.</w:t>
      </w:r>
    </w:p>
    <w:p w14:paraId="43032880" w14:textId="77777777" w:rsidR="00A27A0F" w:rsidRPr="00615D23" w:rsidRDefault="00756BE4" w:rsidP="00A27A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D23">
        <w:rPr>
          <w:rFonts w:ascii="Times New Roman" w:hAnsi="Times New Roman" w:cs="Times New Roman"/>
          <w:sz w:val="24"/>
          <w:szCs w:val="24"/>
        </w:rPr>
        <w:t>Atenciosamente,</w:t>
      </w:r>
      <w:r w:rsidRPr="00615D23">
        <w:rPr>
          <w:rFonts w:ascii="Times New Roman" w:hAnsi="Times New Roman" w:cs="Times New Roman"/>
          <w:sz w:val="24"/>
          <w:szCs w:val="24"/>
        </w:rPr>
        <w:br/>
      </w:r>
    </w:p>
    <w:p w14:paraId="6B35822D" w14:textId="77777777" w:rsidR="00A27A0F" w:rsidRDefault="00A27A0F" w:rsidP="00A27A0F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E06543" w14:textId="77777777" w:rsidR="00615D23" w:rsidRDefault="00615D23" w:rsidP="00A27A0F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F332DC" w14:textId="77777777" w:rsidR="00615D23" w:rsidRPr="00615D23" w:rsidRDefault="00615D23" w:rsidP="00A27A0F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CFE3B7" w14:textId="77777777" w:rsidR="00756BE4" w:rsidRPr="00615D23" w:rsidRDefault="00756BE4" w:rsidP="00A27A0F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15D23">
        <w:rPr>
          <w:rFonts w:ascii="Times New Roman" w:hAnsi="Times New Roman" w:cs="Times New Roman"/>
          <w:b/>
          <w:bCs/>
          <w:sz w:val="20"/>
          <w:szCs w:val="20"/>
        </w:rPr>
        <w:t>MAURO ROGÉRIO FERRARI GALATTO</w:t>
      </w:r>
      <w:r w:rsidRPr="00615D23">
        <w:rPr>
          <w:rFonts w:ascii="Times New Roman" w:hAnsi="Times New Roman" w:cs="Times New Roman"/>
          <w:sz w:val="20"/>
          <w:szCs w:val="20"/>
        </w:rPr>
        <w:br/>
        <w:t>Prefeito Municipal</w:t>
      </w:r>
    </w:p>
    <w:p w14:paraId="085FEEED" w14:textId="77777777" w:rsidR="00045A54" w:rsidRPr="00615D23" w:rsidRDefault="00045A54" w:rsidP="00A27A0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45A54" w:rsidRPr="00615D23" w:rsidSect="00615D23">
      <w:pgSz w:w="11906" w:h="16838"/>
      <w:pgMar w:top="215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39F7"/>
    <w:multiLevelType w:val="multilevel"/>
    <w:tmpl w:val="14FA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101F8"/>
    <w:multiLevelType w:val="multilevel"/>
    <w:tmpl w:val="7276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A7B37"/>
    <w:multiLevelType w:val="multilevel"/>
    <w:tmpl w:val="884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381033">
    <w:abstractNumId w:val="2"/>
  </w:num>
  <w:num w:numId="2" w16cid:durableId="1973754885">
    <w:abstractNumId w:val="1"/>
  </w:num>
  <w:num w:numId="3" w16cid:durableId="65719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E4"/>
    <w:rsid w:val="00014977"/>
    <w:rsid w:val="00045A54"/>
    <w:rsid w:val="000F7D6C"/>
    <w:rsid w:val="001661B6"/>
    <w:rsid w:val="00305377"/>
    <w:rsid w:val="00420F8F"/>
    <w:rsid w:val="00481424"/>
    <w:rsid w:val="004D582C"/>
    <w:rsid w:val="0053146E"/>
    <w:rsid w:val="005709B5"/>
    <w:rsid w:val="00615D23"/>
    <w:rsid w:val="006F012F"/>
    <w:rsid w:val="00756BE4"/>
    <w:rsid w:val="00821D19"/>
    <w:rsid w:val="008617B8"/>
    <w:rsid w:val="008708BB"/>
    <w:rsid w:val="009E70AA"/>
    <w:rsid w:val="00A27A0F"/>
    <w:rsid w:val="00D0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EE61"/>
  <w15:chartTrackingRefBased/>
  <w15:docId w15:val="{419FB7F0-218A-4893-90BA-4CD56B0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6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B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B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B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B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B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B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B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B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B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BE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2025-10-15T19:44:00Z</cp:lastPrinted>
  <dcterms:created xsi:type="dcterms:W3CDTF">2025-10-15T19:45:00Z</dcterms:created>
  <dcterms:modified xsi:type="dcterms:W3CDTF">2025-10-15T19:45:00Z</dcterms:modified>
</cp:coreProperties>
</file>