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06" w:rsidRDefault="008D0B06">
      <w:pPr>
        <w:rPr>
          <w:rFonts w:ascii="Arial Rounded MT Bold" w:hAnsi="Arial Rounded MT Bold"/>
          <w:sz w:val="24"/>
          <w:szCs w:val="24"/>
        </w:rPr>
      </w:pPr>
    </w:p>
    <w:p w:rsidR="00F95CE2" w:rsidRPr="00156AA2" w:rsidRDefault="00DD7269" w:rsidP="00DD7269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LEI MUNICIPAL </w:t>
      </w:r>
      <w:r w:rsidR="00876867" w:rsidRPr="00156AA2">
        <w:rPr>
          <w:rFonts w:ascii="Arial Rounded MT Bold" w:hAnsi="Arial Rounded MT Bold"/>
          <w:sz w:val="24"/>
          <w:szCs w:val="24"/>
        </w:rPr>
        <w:t xml:space="preserve">Nº </w:t>
      </w:r>
      <w:r>
        <w:rPr>
          <w:rFonts w:ascii="Arial Rounded MT Bold" w:hAnsi="Arial Rounded MT Bold"/>
          <w:sz w:val="24"/>
          <w:szCs w:val="24"/>
        </w:rPr>
        <w:t>1571</w:t>
      </w:r>
      <w:r w:rsidR="00647311">
        <w:rPr>
          <w:rFonts w:ascii="Arial Rounded MT Bold" w:hAnsi="Arial Rounded MT Bold"/>
          <w:sz w:val="24"/>
          <w:szCs w:val="24"/>
        </w:rPr>
        <w:t>/2022</w:t>
      </w:r>
    </w:p>
    <w:p w:rsidR="00876867" w:rsidRPr="00156AA2" w:rsidRDefault="00876867">
      <w:pPr>
        <w:rPr>
          <w:rFonts w:ascii="Arial Rounded MT Bold" w:hAnsi="Arial Rounded MT Bold"/>
          <w:sz w:val="24"/>
          <w:szCs w:val="24"/>
        </w:rPr>
      </w:pPr>
    </w:p>
    <w:p w:rsidR="00876867" w:rsidRPr="00156AA2" w:rsidRDefault="00876867" w:rsidP="00647311">
      <w:pPr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sz w:val="24"/>
          <w:szCs w:val="24"/>
        </w:rPr>
        <w:tab/>
      </w:r>
      <w:r w:rsidRPr="00156AA2">
        <w:rPr>
          <w:rFonts w:ascii="Arial Rounded MT Bold" w:hAnsi="Arial Rounded MT Bold"/>
          <w:sz w:val="24"/>
          <w:szCs w:val="24"/>
        </w:rPr>
        <w:tab/>
        <w:t xml:space="preserve">AUTORIZA A ABERTURA DE CRÉDITOS ADICIONAIS SUPLEMENTARES, INDICA FONTE DE RECURSOS E DÁ OUTRAS PROVIDÊNCIAS </w:t>
      </w:r>
    </w:p>
    <w:p w:rsidR="00876867" w:rsidRDefault="00847DC8" w:rsidP="00647311">
      <w:pPr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O Prefeito Municipal de Sagrada Família, RS, no uso das atribuições legais que lhe são conferidas pela Lei Orgânica Municipal</w:t>
      </w:r>
    </w:p>
    <w:p w:rsidR="00847DC8" w:rsidRPr="00156AA2" w:rsidRDefault="00847DC8" w:rsidP="00647311">
      <w:pPr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Faz Saber que a Câmara Municipal de Vereadores aprovou e</w:t>
      </w:r>
      <w:r w:rsidR="00DD7269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>que</w:t>
      </w:r>
      <w:r w:rsidR="00DD7269">
        <w:rPr>
          <w:rFonts w:ascii="Arial Rounded MT Bold" w:hAnsi="Arial Rounded MT Bold"/>
          <w:sz w:val="24"/>
          <w:szCs w:val="24"/>
        </w:rPr>
        <w:t xml:space="preserve"> ele </w:t>
      </w:r>
      <w:bookmarkStart w:id="0" w:name="_GoBack"/>
      <w:bookmarkEnd w:id="0"/>
      <w:r>
        <w:rPr>
          <w:rFonts w:ascii="Arial Rounded MT Bold" w:hAnsi="Arial Rounded MT Bold"/>
          <w:sz w:val="24"/>
          <w:szCs w:val="24"/>
        </w:rPr>
        <w:t xml:space="preserve">sanciona </w:t>
      </w:r>
      <w:r w:rsidR="00DD7269">
        <w:rPr>
          <w:rFonts w:ascii="Arial Rounded MT Bold" w:hAnsi="Arial Rounded MT Bold"/>
          <w:sz w:val="24"/>
          <w:szCs w:val="24"/>
        </w:rPr>
        <w:t xml:space="preserve">e promulga </w:t>
      </w:r>
      <w:r>
        <w:rPr>
          <w:rFonts w:ascii="Arial Rounded MT Bold" w:hAnsi="Arial Rounded MT Bold"/>
          <w:sz w:val="24"/>
          <w:szCs w:val="24"/>
        </w:rPr>
        <w:t xml:space="preserve">a seguinte Lei: </w:t>
      </w:r>
    </w:p>
    <w:p w:rsidR="00876867" w:rsidRPr="00156AA2" w:rsidRDefault="00876867" w:rsidP="00647311">
      <w:pPr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sz w:val="24"/>
          <w:szCs w:val="24"/>
        </w:rPr>
        <w:tab/>
      </w:r>
      <w:r w:rsidRPr="00156AA2">
        <w:rPr>
          <w:rFonts w:ascii="Arial Rounded MT Bold" w:hAnsi="Arial Rounded MT Bold"/>
          <w:sz w:val="24"/>
          <w:szCs w:val="24"/>
        </w:rPr>
        <w:tab/>
      </w:r>
      <w:r w:rsidRPr="00847DC8">
        <w:rPr>
          <w:rFonts w:ascii="Arial Rounded MT Bold" w:hAnsi="Arial Rounded MT Bold"/>
          <w:b/>
          <w:sz w:val="24"/>
          <w:szCs w:val="24"/>
        </w:rPr>
        <w:t>Art. 1º</w:t>
      </w:r>
      <w:r w:rsidRPr="00156AA2">
        <w:rPr>
          <w:rFonts w:ascii="Arial Rounded MT Bold" w:hAnsi="Arial Rounded MT Bold"/>
          <w:sz w:val="24"/>
          <w:szCs w:val="24"/>
        </w:rPr>
        <w:t xml:space="preserve"> - </w:t>
      </w:r>
      <w:r w:rsidR="00C77A1A" w:rsidRPr="00156AA2">
        <w:rPr>
          <w:rFonts w:ascii="Arial Rounded MT Bold" w:hAnsi="Arial Rounded MT Bold"/>
          <w:sz w:val="24"/>
          <w:szCs w:val="24"/>
        </w:rPr>
        <w:t>Fica o Poder Executivo Municipal autorizado a abrir cr</w:t>
      </w:r>
      <w:r w:rsidR="00847DC8">
        <w:rPr>
          <w:rFonts w:ascii="Arial Rounded MT Bold" w:hAnsi="Arial Rounded MT Bold"/>
          <w:sz w:val="24"/>
          <w:szCs w:val="24"/>
        </w:rPr>
        <w:t xml:space="preserve">éditos adicionais suplementares nas seguintes </w:t>
      </w:r>
      <w:r w:rsidR="00C77A1A" w:rsidRPr="00156AA2">
        <w:rPr>
          <w:rFonts w:ascii="Arial Rounded MT Bold" w:hAnsi="Arial Rounded MT Bold"/>
          <w:sz w:val="24"/>
          <w:szCs w:val="24"/>
        </w:rPr>
        <w:t xml:space="preserve">dotações orçamentárias da Lei de Meios Vigente: </w:t>
      </w:r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201"/>
        <w:gridCol w:w="1417"/>
        <w:gridCol w:w="1843"/>
      </w:tblGrid>
      <w:tr w:rsidR="0008591B" w:rsidRPr="0008591B" w:rsidTr="00156AA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ORGÃO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DOTAÇÃO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08591B" w:rsidRPr="0008591B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2006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GAB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8.600,00</w:t>
            </w:r>
          </w:p>
        </w:tc>
      </w:tr>
      <w:tr w:rsidR="0008591B" w:rsidRPr="0008591B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2006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GAB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2.300,00</w:t>
            </w:r>
          </w:p>
        </w:tc>
      </w:tr>
      <w:tr w:rsidR="0008591B" w:rsidRPr="0008591B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3013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VICE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3.900,00</w:t>
            </w:r>
          </w:p>
        </w:tc>
      </w:tr>
      <w:tr w:rsidR="0008591B" w:rsidRPr="0008591B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3013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VICE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1.400,00</w:t>
            </w:r>
          </w:p>
        </w:tc>
      </w:tr>
      <w:tr w:rsidR="0008591B" w:rsidRPr="0008591B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ADM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40.200,00</w:t>
            </w:r>
          </w:p>
        </w:tc>
      </w:tr>
      <w:tr w:rsidR="0008591B" w:rsidRPr="0008591B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ADM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140,00</w:t>
            </w:r>
          </w:p>
        </w:tc>
      </w:tr>
      <w:tr w:rsidR="0008591B" w:rsidRPr="0008591B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ADM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4.500,00</w:t>
            </w:r>
          </w:p>
        </w:tc>
      </w:tr>
      <w:tr w:rsidR="0008591B" w:rsidRPr="0008591B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FAZ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28.300,00</w:t>
            </w:r>
          </w:p>
        </w:tc>
      </w:tr>
      <w:tr w:rsidR="0008591B" w:rsidRPr="0008591B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FAZ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3.500,00</w:t>
            </w:r>
          </w:p>
        </w:tc>
      </w:tr>
      <w:tr w:rsidR="0008591B" w:rsidRPr="0008591B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FAZ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2.500,00</w:t>
            </w:r>
          </w:p>
        </w:tc>
      </w:tr>
      <w:tr w:rsidR="0008591B" w:rsidRPr="0008591B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FAZ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91B" w:rsidRPr="0008591B" w:rsidRDefault="0008591B" w:rsidP="0008591B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08591B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40.000,00</w:t>
            </w:r>
          </w:p>
        </w:tc>
      </w:tr>
      <w:tr w:rsidR="00673A6A" w:rsidRPr="00156AA2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SMOV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56.000,00</w:t>
            </w:r>
          </w:p>
        </w:tc>
      </w:tr>
      <w:tr w:rsidR="00156AA2" w:rsidRPr="00673A6A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SMOV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1.400,00</w:t>
            </w:r>
          </w:p>
        </w:tc>
      </w:tr>
      <w:tr w:rsidR="00156AA2" w:rsidRPr="00673A6A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SMOV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13.000,00</w:t>
            </w:r>
          </w:p>
        </w:tc>
      </w:tr>
      <w:tr w:rsidR="00156AA2" w:rsidRPr="00673A6A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2089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 xml:space="preserve">ASS SOCIAL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14.700,00</w:t>
            </w:r>
          </w:p>
        </w:tc>
      </w:tr>
      <w:tr w:rsidR="00156AA2" w:rsidRPr="00673A6A" w:rsidTr="00156AA2">
        <w:trPr>
          <w:trHeight w:val="28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2089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 xml:space="preserve">ASS SOCIAL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 xml:space="preserve">         1.800,00 </w:t>
            </w:r>
          </w:p>
        </w:tc>
      </w:tr>
      <w:tr w:rsidR="00156AA2" w:rsidRPr="00673A6A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2089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 xml:space="preserve">ASS SOCIAL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1.200,00</w:t>
            </w:r>
          </w:p>
        </w:tc>
      </w:tr>
      <w:tr w:rsidR="00156AA2" w:rsidRPr="00673A6A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2090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CONS. TUTEL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300</w:t>
            </w: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,00</w:t>
            </w:r>
          </w:p>
        </w:tc>
      </w:tr>
      <w:tr w:rsidR="00156AA2" w:rsidRPr="00673A6A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2090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CONS. TUTEL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1.250,00</w:t>
            </w:r>
          </w:p>
        </w:tc>
      </w:tr>
      <w:tr w:rsidR="00156AA2" w:rsidRPr="00673A6A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SOMA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673A6A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A6A" w:rsidRPr="00673A6A" w:rsidRDefault="00673A6A" w:rsidP="00673A6A">
            <w:pPr>
              <w:spacing w:after="0" w:line="240" w:lineRule="auto"/>
              <w:jc w:val="right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224.990,00</w:t>
            </w:r>
          </w:p>
        </w:tc>
      </w:tr>
    </w:tbl>
    <w:p w:rsidR="0008591B" w:rsidRDefault="0008591B"/>
    <w:p w:rsidR="008D0B06" w:rsidRDefault="00E974C8" w:rsidP="00647311">
      <w:pPr>
        <w:jc w:val="both"/>
      </w:pPr>
      <w:r>
        <w:tab/>
      </w:r>
    </w:p>
    <w:p w:rsidR="008D0B06" w:rsidRDefault="008D0B06" w:rsidP="00647311">
      <w:pPr>
        <w:jc w:val="both"/>
        <w:rPr>
          <w:rFonts w:ascii="Arial Rounded MT Bold" w:hAnsi="Arial Rounded MT Bold"/>
          <w:b/>
          <w:sz w:val="24"/>
          <w:szCs w:val="24"/>
        </w:rPr>
      </w:pPr>
    </w:p>
    <w:p w:rsidR="008D0B06" w:rsidRDefault="008D0B06" w:rsidP="00647311">
      <w:pPr>
        <w:jc w:val="both"/>
        <w:rPr>
          <w:rFonts w:ascii="Arial Rounded MT Bold" w:hAnsi="Arial Rounded MT Bold"/>
          <w:b/>
          <w:sz w:val="24"/>
          <w:szCs w:val="24"/>
        </w:rPr>
      </w:pPr>
    </w:p>
    <w:p w:rsidR="00DD7269" w:rsidRDefault="00DD7269" w:rsidP="00647311">
      <w:pPr>
        <w:jc w:val="both"/>
        <w:rPr>
          <w:noProof/>
          <w:lang w:eastAsia="pt-BR"/>
        </w:rPr>
      </w:pPr>
    </w:p>
    <w:p w:rsidR="00E974C8" w:rsidRPr="00156AA2" w:rsidRDefault="00E974C8" w:rsidP="00647311">
      <w:pPr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b/>
          <w:sz w:val="24"/>
          <w:szCs w:val="24"/>
        </w:rPr>
        <w:t>Parágrafo Único</w:t>
      </w:r>
      <w:r w:rsidRPr="00156AA2">
        <w:rPr>
          <w:rFonts w:ascii="Arial Rounded MT Bold" w:hAnsi="Arial Rounded MT Bold"/>
          <w:sz w:val="24"/>
          <w:szCs w:val="24"/>
        </w:rPr>
        <w:t xml:space="preserve"> – Para a cobertura dos créditos adicionais autorizados servirão como fonte: </w:t>
      </w:r>
    </w:p>
    <w:p w:rsidR="00E974C8" w:rsidRPr="00156AA2" w:rsidRDefault="00E974C8" w:rsidP="00647311">
      <w:pPr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sz w:val="24"/>
          <w:szCs w:val="24"/>
        </w:rPr>
        <w:tab/>
        <w:t xml:space="preserve">I – Os decorrentes da redução das seguintes dotações da Lei de Meios Vigente: </w:t>
      </w:r>
    </w:p>
    <w:tbl>
      <w:tblPr>
        <w:tblW w:w="58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1420"/>
        <w:gridCol w:w="1371"/>
        <w:gridCol w:w="1840"/>
      </w:tblGrid>
      <w:tr w:rsidR="00156AA2" w:rsidRPr="00156AA2" w:rsidTr="00156AA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E974C8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hAnsi="Arial Rounded MT Bold"/>
                <w:sz w:val="24"/>
                <w:szCs w:val="24"/>
              </w:rPr>
              <w:tab/>
            </w:r>
            <w:r w:rsidR="00156AA2"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ORGÃO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DOTAÇÃO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156AA2" w:rsidRPr="00156AA2" w:rsidTr="00156AA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GAB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1070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2.800,00</w:t>
            </w:r>
          </w:p>
        </w:tc>
      </w:tr>
      <w:tr w:rsidR="00156AA2" w:rsidRPr="00156AA2" w:rsidTr="00156AA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2021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AGR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10.800,00</w:t>
            </w:r>
          </w:p>
        </w:tc>
      </w:tr>
      <w:tr w:rsidR="00156AA2" w:rsidRPr="00156AA2" w:rsidTr="00156AA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SOMA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</w:pPr>
            <w:r w:rsidRPr="00156AA2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pt-BR"/>
              </w:rPr>
              <w:t>13.600,00</w:t>
            </w:r>
          </w:p>
        </w:tc>
      </w:tr>
    </w:tbl>
    <w:p w:rsidR="00E974C8" w:rsidRPr="00156AA2" w:rsidRDefault="00156AA2" w:rsidP="00647311">
      <w:pPr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sz w:val="24"/>
          <w:szCs w:val="24"/>
        </w:rPr>
        <w:tab/>
        <w:t>II – Utilização do saldo do superávit financeiro recursos livres</w:t>
      </w:r>
      <w:r>
        <w:rPr>
          <w:rFonts w:ascii="Arial Rounded MT Bold" w:hAnsi="Arial Rounded MT Bold"/>
          <w:sz w:val="24"/>
          <w:szCs w:val="24"/>
        </w:rPr>
        <w:t>. 01,</w:t>
      </w:r>
      <w:r w:rsidRPr="00156AA2">
        <w:rPr>
          <w:rFonts w:ascii="Arial Rounded MT Bold" w:hAnsi="Arial Rounded MT Bold"/>
          <w:sz w:val="24"/>
          <w:szCs w:val="24"/>
        </w:rPr>
        <w:t xml:space="preserve"> do exercício de 2021, R$ 68.000,00 </w:t>
      </w:r>
    </w:p>
    <w:p w:rsidR="00156AA2" w:rsidRDefault="00156AA2" w:rsidP="00647311">
      <w:pPr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sz w:val="24"/>
          <w:szCs w:val="24"/>
        </w:rPr>
        <w:tab/>
        <w:t xml:space="preserve">III – Estimativa de Excessos de Arrecadação do recurso Livre R$ 143.390,00. </w:t>
      </w:r>
    </w:p>
    <w:p w:rsidR="00156AA2" w:rsidRDefault="00156AA2" w:rsidP="00647311">
      <w:pPr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 w:rsidRPr="00156AA2">
        <w:rPr>
          <w:rFonts w:ascii="Arial Rounded MT Bold" w:hAnsi="Arial Rounded MT Bold"/>
          <w:b/>
          <w:sz w:val="24"/>
          <w:szCs w:val="24"/>
        </w:rPr>
        <w:t>Art. 2º</w:t>
      </w:r>
      <w:r w:rsidRPr="00156AA2">
        <w:rPr>
          <w:rFonts w:ascii="Arial Rounded MT Bold" w:hAnsi="Arial Rounded MT Bold"/>
          <w:sz w:val="24"/>
          <w:szCs w:val="24"/>
        </w:rPr>
        <w:t xml:space="preserve"> - Fica o Poder Executivo Municipal autorizado a abrir créditos adicionais suplementares nas seguintes dotações orçamentárias da Lei de Meios Vigente: </w:t>
      </w:r>
    </w:p>
    <w:tbl>
      <w:tblPr>
        <w:tblW w:w="5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40"/>
        <w:gridCol w:w="1520"/>
        <w:gridCol w:w="1400"/>
      </w:tblGrid>
      <w:tr w:rsidR="00156AA2" w:rsidRPr="00156AA2" w:rsidTr="00156AA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ATIVIDADE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ORGÃO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DOTAÇÃO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VALOR</w:t>
            </w:r>
          </w:p>
        </w:tc>
      </w:tr>
      <w:tr w:rsidR="00156AA2" w:rsidRPr="00156AA2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2031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42.000,00</w:t>
            </w:r>
          </w:p>
        </w:tc>
      </w:tr>
      <w:tr w:rsidR="00156AA2" w:rsidRPr="00156AA2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2029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2.010,00</w:t>
            </w:r>
          </w:p>
        </w:tc>
      </w:tr>
      <w:tr w:rsidR="00156AA2" w:rsidRPr="00156AA2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2031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125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30.400,00</w:t>
            </w:r>
          </w:p>
        </w:tc>
      </w:tr>
      <w:tr w:rsidR="00156AA2" w:rsidRPr="00156AA2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2031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1070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16.300,00</w:t>
            </w:r>
          </w:p>
        </w:tc>
      </w:tr>
      <w:tr w:rsidR="00156AA2" w:rsidRPr="00156AA2" w:rsidTr="00156AA2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SOMA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A2" w:rsidRPr="00156AA2" w:rsidRDefault="00156AA2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56AA2">
              <w:rPr>
                <w:rFonts w:ascii="Calibri" w:eastAsia="Times New Roman" w:hAnsi="Calibri" w:cs="Calibri"/>
                <w:color w:val="000000"/>
                <w:lang w:eastAsia="pt-BR"/>
              </w:rPr>
              <w:t>90.710,00</w:t>
            </w:r>
          </w:p>
        </w:tc>
      </w:tr>
    </w:tbl>
    <w:p w:rsidR="00156AA2" w:rsidRDefault="00156AA2" w:rsidP="00647311">
      <w:pPr>
        <w:jc w:val="both"/>
        <w:rPr>
          <w:rFonts w:ascii="Arial Rounded MT Bold" w:hAnsi="Arial Rounded MT Bold"/>
          <w:sz w:val="24"/>
          <w:szCs w:val="24"/>
        </w:rPr>
      </w:pPr>
    </w:p>
    <w:p w:rsidR="00DA296C" w:rsidRPr="00156AA2" w:rsidRDefault="00DA296C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b/>
          <w:sz w:val="24"/>
          <w:szCs w:val="24"/>
        </w:rPr>
        <w:t>Parágrafo Único</w:t>
      </w:r>
      <w:r w:rsidRPr="00156AA2">
        <w:rPr>
          <w:rFonts w:ascii="Arial Rounded MT Bold" w:hAnsi="Arial Rounded MT Bold"/>
          <w:sz w:val="24"/>
          <w:szCs w:val="24"/>
        </w:rPr>
        <w:t xml:space="preserve"> – Para a cobertura dos créditos adicionais autorizados servirão como fonte: </w:t>
      </w:r>
    </w:p>
    <w:p w:rsidR="00DA296C" w:rsidRPr="00156AA2" w:rsidRDefault="00DA296C" w:rsidP="00647311">
      <w:pPr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sz w:val="24"/>
          <w:szCs w:val="24"/>
        </w:rPr>
        <w:tab/>
        <w:t xml:space="preserve">I – Os decorrentes da redução das seguintes dotações da Lei de Meios Vigente: </w:t>
      </w:r>
    </w:p>
    <w:tbl>
      <w:tblPr>
        <w:tblW w:w="58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20"/>
        <w:gridCol w:w="1269"/>
        <w:gridCol w:w="1840"/>
      </w:tblGrid>
      <w:tr w:rsidR="00DA296C" w:rsidRPr="00DA296C" w:rsidTr="00DA296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C" w:rsidRPr="00DA296C" w:rsidRDefault="00DA296C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</w:pPr>
            <w:r w:rsidRPr="00DA296C"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  <w:t xml:space="preserve">ATIVIDADE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C" w:rsidRPr="00DA296C" w:rsidRDefault="00DA296C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</w:pPr>
            <w:r w:rsidRPr="00DA296C"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  <w:t>ORGÃO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C" w:rsidRPr="00DA296C" w:rsidRDefault="00DA296C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</w:pPr>
            <w:r w:rsidRPr="00DA296C"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  <w:t>DOTAÇÃO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C" w:rsidRPr="00DA296C" w:rsidRDefault="00DA296C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</w:pPr>
            <w:r w:rsidRPr="00DA296C"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  <w:t>VALOR</w:t>
            </w:r>
          </w:p>
        </w:tc>
      </w:tr>
      <w:tr w:rsidR="00DA296C" w:rsidRPr="00DA296C" w:rsidTr="00DA296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96C" w:rsidRPr="00DA296C" w:rsidRDefault="00DA296C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</w:pPr>
            <w:r w:rsidRPr="00DA296C"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  <w:t>2029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96C" w:rsidRPr="00DA296C" w:rsidRDefault="00DA296C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</w:pPr>
            <w:r w:rsidRPr="00DA296C"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  <w:t>SAUDE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96C" w:rsidRPr="00DA296C" w:rsidRDefault="00DA296C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</w:pPr>
            <w:r w:rsidRPr="00DA296C"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  <w:t>126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96C" w:rsidRPr="00DA296C" w:rsidRDefault="00DA296C" w:rsidP="00647311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</w:pPr>
            <w:r w:rsidRPr="00DA296C">
              <w:rPr>
                <w:rFonts w:ascii="Arial Rounded MT Bold" w:eastAsia="Times New Roman" w:hAnsi="Arial Rounded MT Bold" w:cs="Calibri"/>
                <w:color w:val="000000"/>
                <w:lang w:eastAsia="pt-BR"/>
              </w:rPr>
              <w:t>1.800,00</w:t>
            </w:r>
          </w:p>
        </w:tc>
      </w:tr>
    </w:tbl>
    <w:p w:rsidR="00DA296C" w:rsidRDefault="00DA296C" w:rsidP="00647311">
      <w:pPr>
        <w:jc w:val="both"/>
        <w:rPr>
          <w:rFonts w:ascii="Arial Rounded MT Bold" w:hAnsi="Arial Rounded MT Bold"/>
          <w:sz w:val="24"/>
          <w:szCs w:val="24"/>
        </w:rPr>
      </w:pPr>
    </w:p>
    <w:p w:rsidR="00DA296C" w:rsidRPr="00156AA2" w:rsidRDefault="00DA296C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sz w:val="24"/>
          <w:szCs w:val="24"/>
        </w:rPr>
        <w:t xml:space="preserve">II – Utilização do saldo do superávit financeiro </w:t>
      </w:r>
      <w:r>
        <w:rPr>
          <w:rFonts w:ascii="Arial Rounded MT Bold" w:hAnsi="Arial Rounded MT Bold"/>
          <w:sz w:val="24"/>
          <w:szCs w:val="24"/>
        </w:rPr>
        <w:t>recursos ASPS, 40,</w:t>
      </w:r>
      <w:r w:rsidRPr="00156AA2">
        <w:rPr>
          <w:rFonts w:ascii="Arial Rounded MT Bold" w:hAnsi="Arial Rounded MT Bold"/>
          <w:sz w:val="24"/>
          <w:szCs w:val="24"/>
        </w:rPr>
        <w:t xml:space="preserve"> do</w:t>
      </w:r>
      <w:r>
        <w:rPr>
          <w:rFonts w:ascii="Arial Rounded MT Bold" w:hAnsi="Arial Rounded MT Bold"/>
          <w:sz w:val="24"/>
          <w:szCs w:val="24"/>
        </w:rPr>
        <w:t xml:space="preserve"> exercício de 2021, R$ 88.910,00. </w:t>
      </w:r>
      <w:r w:rsidRPr="00156AA2">
        <w:rPr>
          <w:rFonts w:ascii="Arial Rounded MT Bold" w:hAnsi="Arial Rounded MT Bold"/>
          <w:sz w:val="24"/>
          <w:szCs w:val="24"/>
        </w:rPr>
        <w:t xml:space="preserve"> </w:t>
      </w:r>
    </w:p>
    <w:p w:rsidR="00DA296C" w:rsidRDefault="00DA296C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Art. 3</w:t>
      </w:r>
      <w:r w:rsidRPr="00156AA2">
        <w:rPr>
          <w:rFonts w:ascii="Arial Rounded MT Bold" w:hAnsi="Arial Rounded MT Bold"/>
          <w:b/>
          <w:sz w:val="24"/>
          <w:szCs w:val="24"/>
        </w:rPr>
        <w:t>º</w:t>
      </w:r>
      <w:r w:rsidRPr="00156AA2">
        <w:rPr>
          <w:rFonts w:ascii="Arial Rounded MT Bold" w:hAnsi="Arial Rounded MT Bold"/>
          <w:sz w:val="24"/>
          <w:szCs w:val="24"/>
        </w:rPr>
        <w:t xml:space="preserve"> - Fica o Poder Executivo Municipal autorizado a abrir créditos adicionais suplementares nas seguintes dotações orçamentárias da Lei de Meios Vigente</w:t>
      </w:r>
      <w:r>
        <w:rPr>
          <w:rFonts w:ascii="Arial Rounded MT Bold" w:hAnsi="Arial Rounded MT Bold"/>
          <w:sz w:val="24"/>
          <w:szCs w:val="24"/>
        </w:rPr>
        <w:t>:</w:t>
      </w:r>
    </w:p>
    <w:p w:rsidR="008D0B06" w:rsidRDefault="008D0B06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</w:p>
    <w:p w:rsidR="008D0B06" w:rsidRDefault="008D0B06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</w:p>
    <w:p w:rsidR="008D0B06" w:rsidRDefault="008D0B06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</w:p>
    <w:tbl>
      <w:tblPr>
        <w:tblW w:w="5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40"/>
        <w:gridCol w:w="1520"/>
        <w:gridCol w:w="1400"/>
      </w:tblGrid>
      <w:tr w:rsidR="00404EDE" w:rsidRPr="00404EDE" w:rsidTr="00404ED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ATIVIDADE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ORGÃO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DOTAÇÃO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VALOR</w:t>
            </w:r>
          </w:p>
        </w:tc>
      </w:tr>
      <w:tr w:rsidR="00404EDE" w:rsidRPr="00404EDE" w:rsidTr="00404E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2043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FUNDEB 70%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25.000,00</w:t>
            </w:r>
          </w:p>
        </w:tc>
      </w:tr>
      <w:tr w:rsidR="00404EDE" w:rsidRPr="00404EDE" w:rsidTr="00404E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2043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FUNDEB 70%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125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600,00</w:t>
            </w:r>
          </w:p>
        </w:tc>
      </w:tr>
      <w:tr w:rsidR="00404EDE" w:rsidRPr="00404EDE" w:rsidTr="00404E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2043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FUNDEB 70%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1070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4.300,00</w:t>
            </w:r>
          </w:p>
        </w:tc>
      </w:tr>
      <w:tr w:rsidR="00404EDE" w:rsidRPr="00404EDE" w:rsidTr="00404E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2044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FUNDEB 30%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12.300,00</w:t>
            </w:r>
          </w:p>
        </w:tc>
      </w:tr>
      <w:tr w:rsidR="00404EDE" w:rsidRPr="00404EDE" w:rsidTr="00404E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3008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FUNDEB 70%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21.300,00</w:t>
            </w:r>
          </w:p>
        </w:tc>
      </w:tr>
      <w:tr w:rsidR="00404EDE" w:rsidRPr="00404EDE" w:rsidTr="00404E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SOMA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63.500,00</w:t>
            </w:r>
          </w:p>
        </w:tc>
      </w:tr>
    </w:tbl>
    <w:p w:rsidR="00404EDE" w:rsidRDefault="00404EDE" w:rsidP="00647311">
      <w:pPr>
        <w:jc w:val="both"/>
        <w:rPr>
          <w:rFonts w:ascii="Arial Rounded MT Bold" w:hAnsi="Arial Rounded MT Bold"/>
          <w:sz w:val="24"/>
          <w:szCs w:val="24"/>
        </w:rPr>
      </w:pPr>
    </w:p>
    <w:p w:rsidR="00404EDE" w:rsidRPr="00156AA2" w:rsidRDefault="00404EDE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b/>
          <w:sz w:val="24"/>
          <w:szCs w:val="24"/>
        </w:rPr>
        <w:t>Parágrafo Único</w:t>
      </w:r>
      <w:r w:rsidRPr="00156AA2">
        <w:rPr>
          <w:rFonts w:ascii="Arial Rounded MT Bold" w:hAnsi="Arial Rounded MT Bold"/>
          <w:sz w:val="24"/>
          <w:szCs w:val="24"/>
        </w:rPr>
        <w:t xml:space="preserve"> – Para a cobertura dos créditos adicionais autorizados servirão como fonte: </w:t>
      </w:r>
    </w:p>
    <w:p w:rsidR="00404EDE" w:rsidRDefault="00404EDE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sz w:val="24"/>
          <w:szCs w:val="24"/>
        </w:rPr>
        <w:t xml:space="preserve">I – Os decorrentes da redução das seguintes dotações da Lei de Meios Vigente: </w:t>
      </w:r>
    </w:p>
    <w:tbl>
      <w:tblPr>
        <w:tblW w:w="58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20"/>
        <w:gridCol w:w="1240"/>
        <w:gridCol w:w="1840"/>
      </w:tblGrid>
      <w:tr w:rsidR="00404EDE" w:rsidRPr="00404EDE" w:rsidTr="00404EDE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ATIVIDADE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ORGÃO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DOTAÇÃO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VALOR</w:t>
            </w:r>
          </w:p>
        </w:tc>
      </w:tr>
      <w:tr w:rsidR="00404EDE" w:rsidRPr="00404EDE" w:rsidTr="00404ED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2044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FUNDEB 30%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1070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EDE" w:rsidRPr="00404EDE" w:rsidRDefault="00404EDE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04EDE">
              <w:rPr>
                <w:rFonts w:ascii="Calibri" w:eastAsia="Times New Roman" w:hAnsi="Calibri" w:cs="Calibri"/>
                <w:color w:val="000000"/>
                <w:lang w:eastAsia="pt-BR"/>
              </w:rPr>
              <w:t>3.500,00</w:t>
            </w:r>
          </w:p>
        </w:tc>
      </w:tr>
    </w:tbl>
    <w:p w:rsidR="00404EDE" w:rsidRDefault="00404EDE" w:rsidP="00647311">
      <w:pPr>
        <w:jc w:val="both"/>
        <w:rPr>
          <w:rFonts w:ascii="Arial Rounded MT Bold" w:hAnsi="Arial Rounded MT Bold"/>
          <w:sz w:val="24"/>
          <w:szCs w:val="24"/>
        </w:rPr>
      </w:pPr>
    </w:p>
    <w:p w:rsidR="00404EDE" w:rsidRDefault="00314284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II</w:t>
      </w:r>
      <w:r w:rsidR="00404EDE" w:rsidRPr="00404EDE">
        <w:rPr>
          <w:rFonts w:ascii="Arial Rounded MT Bold" w:hAnsi="Arial Rounded MT Bold"/>
          <w:b/>
          <w:sz w:val="24"/>
          <w:szCs w:val="24"/>
        </w:rPr>
        <w:t xml:space="preserve"> –</w:t>
      </w:r>
      <w:r w:rsidR="00404EDE" w:rsidRPr="00156AA2">
        <w:rPr>
          <w:rFonts w:ascii="Arial Rounded MT Bold" w:hAnsi="Arial Rounded MT Bold"/>
          <w:sz w:val="24"/>
          <w:szCs w:val="24"/>
        </w:rPr>
        <w:t xml:space="preserve"> Estimativa de Excessos</w:t>
      </w:r>
      <w:r w:rsidR="00404EDE">
        <w:rPr>
          <w:rFonts w:ascii="Arial Rounded MT Bold" w:hAnsi="Arial Rounded MT Bold"/>
          <w:sz w:val="24"/>
          <w:szCs w:val="24"/>
        </w:rPr>
        <w:t xml:space="preserve"> de Arrecadação do recurso 31, FUNDEB R$ 60.000,00</w:t>
      </w:r>
      <w:r w:rsidR="00404EDE" w:rsidRPr="00156AA2">
        <w:rPr>
          <w:rFonts w:ascii="Arial Rounded MT Bold" w:hAnsi="Arial Rounded MT Bold"/>
          <w:sz w:val="24"/>
          <w:szCs w:val="24"/>
        </w:rPr>
        <w:t xml:space="preserve">. </w:t>
      </w:r>
    </w:p>
    <w:p w:rsidR="00404EDE" w:rsidRDefault="00314284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Art. 4</w:t>
      </w:r>
      <w:r w:rsidRPr="00156AA2">
        <w:rPr>
          <w:rFonts w:ascii="Arial Rounded MT Bold" w:hAnsi="Arial Rounded MT Bold"/>
          <w:b/>
          <w:sz w:val="24"/>
          <w:szCs w:val="24"/>
        </w:rPr>
        <w:t>º</w:t>
      </w:r>
      <w:r w:rsidRPr="00156AA2">
        <w:rPr>
          <w:rFonts w:ascii="Arial Rounded MT Bold" w:hAnsi="Arial Rounded MT Bold"/>
          <w:sz w:val="24"/>
          <w:szCs w:val="24"/>
        </w:rPr>
        <w:t xml:space="preserve"> - Fica o Poder Executivo Municipal autorizado a abrir créditos adicionais suplementares nas seguintes dotações orçamentárias da Lei de Meios Vigente</w:t>
      </w:r>
      <w:r>
        <w:rPr>
          <w:rFonts w:ascii="Arial Rounded MT Bold" w:hAnsi="Arial Rounded MT Bold"/>
          <w:sz w:val="24"/>
          <w:szCs w:val="24"/>
        </w:rPr>
        <w:t>:</w:t>
      </w:r>
    </w:p>
    <w:tbl>
      <w:tblPr>
        <w:tblW w:w="5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540"/>
        <w:gridCol w:w="1520"/>
        <w:gridCol w:w="1400"/>
      </w:tblGrid>
      <w:tr w:rsidR="00314284" w:rsidRPr="00314284" w:rsidTr="00314284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284" w:rsidRPr="00314284" w:rsidRDefault="00314284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428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ATIVIDADE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284" w:rsidRPr="00314284" w:rsidRDefault="00314284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4284">
              <w:rPr>
                <w:rFonts w:ascii="Calibri" w:eastAsia="Times New Roman" w:hAnsi="Calibri" w:cs="Calibri"/>
                <w:color w:val="000000"/>
                <w:lang w:eastAsia="pt-BR"/>
              </w:rPr>
              <w:t>ORGÃO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284" w:rsidRPr="00314284" w:rsidRDefault="00314284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4284">
              <w:rPr>
                <w:rFonts w:ascii="Calibri" w:eastAsia="Times New Roman" w:hAnsi="Calibri" w:cs="Calibri"/>
                <w:color w:val="000000"/>
                <w:lang w:eastAsia="pt-BR"/>
              </w:rPr>
              <w:t>DOTAÇÃO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284" w:rsidRPr="00314284" w:rsidRDefault="00314284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4284">
              <w:rPr>
                <w:rFonts w:ascii="Calibri" w:eastAsia="Times New Roman" w:hAnsi="Calibri" w:cs="Calibri"/>
                <w:color w:val="000000"/>
                <w:lang w:eastAsia="pt-BR"/>
              </w:rPr>
              <w:t>VALOR</w:t>
            </w:r>
          </w:p>
        </w:tc>
      </w:tr>
      <w:tr w:rsidR="00314284" w:rsidRPr="00314284" w:rsidTr="0031428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284" w:rsidRPr="00314284" w:rsidRDefault="00314284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4284">
              <w:rPr>
                <w:rFonts w:ascii="Calibri" w:eastAsia="Times New Roman" w:hAnsi="Calibri" w:cs="Calibri"/>
                <w:color w:val="000000"/>
                <w:lang w:eastAsia="pt-BR"/>
              </w:rPr>
              <w:t>2047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284" w:rsidRPr="00314284" w:rsidRDefault="00314284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428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SMEC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284" w:rsidRPr="00314284" w:rsidRDefault="00314284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4284">
              <w:rPr>
                <w:rFonts w:ascii="Calibri" w:eastAsia="Times New Roman" w:hAnsi="Calibri" w:cs="Calibri"/>
                <w:color w:val="000000"/>
                <w:lang w:eastAsia="pt-BR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284" w:rsidRPr="00314284" w:rsidRDefault="00314284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4284">
              <w:rPr>
                <w:rFonts w:ascii="Calibri" w:eastAsia="Times New Roman" w:hAnsi="Calibri" w:cs="Calibri"/>
                <w:color w:val="000000"/>
                <w:lang w:eastAsia="pt-BR"/>
              </w:rPr>
              <w:t>6.900,00</w:t>
            </w:r>
          </w:p>
        </w:tc>
      </w:tr>
    </w:tbl>
    <w:p w:rsidR="00314284" w:rsidRPr="00156AA2" w:rsidRDefault="00314284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b/>
          <w:sz w:val="24"/>
          <w:szCs w:val="24"/>
        </w:rPr>
        <w:t>Parágrafo Único</w:t>
      </w:r>
      <w:r w:rsidRPr="00156AA2">
        <w:rPr>
          <w:rFonts w:ascii="Arial Rounded MT Bold" w:hAnsi="Arial Rounded MT Bold"/>
          <w:sz w:val="24"/>
          <w:szCs w:val="24"/>
        </w:rPr>
        <w:t xml:space="preserve"> – Para a cobertura dos créditos adicionais autorizados servirão como fonte: </w:t>
      </w:r>
    </w:p>
    <w:p w:rsidR="00314284" w:rsidRDefault="00314284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II</w:t>
      </w:r>
      <w:r w:rsidRPr="00404EDE">
        <w:rPr>
          <w:rFonts w:ascii="Arial Rounded MT Bold" w:hAnsi="Arial Rounded MT Bold"/>
          <w:b/>
          <w:sz w:val="24"/>
          <w:szCs w:val="24"/>
        </w:rPr>
        <w:t xml:space="preserve"> –</w:t>
      </w:r>
      <w:r w:rsidRPr="00156AA2">
        <w:rPr>
          <w:rFonts w:ascii="Arial Rounded MT Bold" w:hAnsi="Arial Rounded MT Bold"/>
          <w:sz w:val="24"/>
          <w:szCs w:val="24"/>
        </w:rPr>
        <w:t xml:space="preserve"> Estimativa de Excessos</w:t>
      </w:r>
      <w:r>
        <w:rPr>
          <w:rFonts w:ascii="Arial Rounded MT Bold" w:hAnsi="Arial Rounded MT Bold"/>
          <w:sz w:val="24"/>
          <w:szCs w:val="24"/>
        </w:rPr>
        <w:t xml:space="preserve"> de Arrecadaç</w:t>
      </w:r>
      <w:r w:rsidR="006E3E88">
        <w:rPr>
          <w:rFonts w:ascii="Arial Rounded MT Bold" w:hAnsi="Arial Rounded MT Bold"/>
          <w:sz w:val="24"/>
          <w:szCs w:val="24"/>
        </w:rPr>
        <w:t xml:space="preserve">ão do recurso Livres 01, </w:t>
      </w:r>
      <w:r>
        <w:rPr>
          <w:rFonts w:ascii="Arial Rounded MT Bold" w:hAnsi="Arial Rounded MT Bold"/>
          <w:sz w:val="24"/>
          <w:szCs w:val="24"/>
        </w:rPr>
        <w:t>R$ 6.900,00</w:t>
      </w:r>
      <w:r w:rsidRPr="00156AA2">
        <w:rPr>
          <w:rFonts w:ascii="Arial Rounded MT Bold" w:hAnsi="Arial Rounded MT Bold"/>
          <w:sz w:val="24"/>
          <w:szCs w:val="24"/>
        </w:rPr>
        <w:t>.</w:t>
      </w:r>
    </w:p>
    <w:p w:rsidR="00D52E69" w:rsidRDefault="00314284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 w:rsidRPr="00314284">
        <w:rPr>
          <w:rFonts w:ascii="Arial Rounded MT Bold" w:hAnsi="Arial Rounded MT Bold"/>
          <w:b/>
          <w:sz w:val="24"/>
          <w:szCs w:val="24"/>
        </w:rPr>
        <w:t>Art. 5º</w:t>
      </w:r>
      <w:r>
        <w:rPr>
          <w:rFonts w:ascii="Arial Rounded MT Bold" w:hAnsi="Arial Rounded MT Bold"/>
          <w:sz w:val="24"/>
          <w:szCs w:val="24"/>
        </w:rPr>
        <w:t xml:space="preserve"> - </w:t>
      </w:r>
      <w:r w:rsidR="00D52E69" w:rsidRPr="00156AA2">
        <w:rPr>
          <w:rFonts w:ascii="Arial Rounded MT Bold" w:hAnsi="Arial Rounded MT Bold"/>
          <w:sz w:val="24"/>
          <w:szCs w:val="24"/>
        </w:rPr>
        <w:t>Fica o Poder Executivo Municipal autorizado a abrir créditos adicionais suplementares nas seguintes dotações orçamentárias da Lei de Meios Vigente:</w:t>
      </w:r>
    </w:p>
    <w:tbl>
      <w:tblPr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800"/>
        <w:gridCol w:w="1520"/>
        <w:gridCol w:w="1716"/>
      </w:tblGrid>
      <w:tr w:rsidR="00D52E69" w:rsidRPr="00D52E69" w:rsidTr="00D52E69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ATIVIDADE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ORGÃO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DOTAÇÃO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SUPLEMENTA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GABINETE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3.000,00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ADMINISTRAÇÃO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22.000,00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AGRICULTURA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1.200,00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AGRICULTURA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45.000,00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35.000,00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1.200,00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8.000,00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5.000,00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5.000,00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LIVRE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12.000,00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LIVRE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29.000,00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SEC FAZENDA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3.000,00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SEC FAZENDA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12.000,00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SEC FAZENDA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983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25.000,00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SEC FAZENDA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1157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20.000,00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ASS SOCIAL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3.000,00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ASS SOCIAL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3.000,00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3.000,00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700,00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500,00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5.000,00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3.000,00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6.000,00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25.000,00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25.000,00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794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5.000,00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652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1.500,00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IND E COMERCIO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3.500,00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IND E COMERCIO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33.000,00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SOMA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348.600,00 </w:t>
            </w:r>
          </w:p>
        </w:tc>
      </w:tr>
    </w:tbl>
    <w:p w:rsidR="00D52E69" w:rsidRPr="00156AA2" w:rsidRDefault="00D52E69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b/>
          <w:sz w:val="24"/>
          <w:szCs w:val="24"/>
        </w:rPr>
        <w:t>Parágrafo Único</w:t>
      </w:r>
      <w:r w:rsidRPr="00156AA2">
        <w:rPr>
          <w:rFonts w:ascii="Arial Rounded MT Bold" w:hAnsi="Arial Rounded MT Bold"/>
          <w:sz w:val="24"/>
          <w:szCs w:val="24"/>
        </w:rPr>
        <w:t xml:space="preserve"> – Para a cobertura dos créditos adicionais autorizados servirão como fonte: </w:t>
      </w:r>
    </w:p>
    <w:p w:rsidR="00D52E69" w:rsidRPr="00156AA2" w:rsidRDefault="00D52E69" w:rsidP="00647311">
      <w:pPr>
        <w:jc w:val="both"/>
        <w:rPr>
          <w:rFonts w:ascii="Arial Rounded MT Bold" w:hAnsi="Arial Rounded MT Bold"/>
          <w:sz w:val="24"/>
          <w:szCs w:val="24"/>
        </w:rPr>
      </w:pPr>
      <w:r w:rsidRPr="00156AA2">
        <w:rPr>
          <w:rFonts w:ascii="Arial Rounded MT Bold" w:hAnsi="Arial Rounded MT Bold"/>
          <w:sz w:val="24"/>
          <w:szCs w:val="24"/>
        </w:rPr>
        <w:tab/>
        <w:t xml:space="preserve">I – Os decorrentes da redução das seguintes dotações da Lei de Meios Vigente: </w:t>
      </w:r>
    </w:p>
    <w:tbl>
      <w:tblPr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800"/>
        <w:gridCol w:w="1520"/>
        <w:gridCol w:w="1716"/>
      </w:tblGrid>
      <w:tr w:rsidR="00D52E69" w:rsidRPr="00D52E69" w:rsidTr="00D52E69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ATIVIDADE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ORGÃO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DOTAÇÃO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REDUZIR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GABINETE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100,00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GABINETE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1.600,00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GABINETE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1.223,85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GABINETE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3.925,00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GABINETE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481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651,64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GABINETE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2.907,74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GABINETE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3.940,00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GABINETE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399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4.500,00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3013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VICE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739,45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3013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VICE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55 4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3.114,52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ADMINISTRAÇÃO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94,22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ADMINISTRAÇÃO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325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2.500,00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ADMINISTRAÇÃO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6.120,00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ADMINISTRAÇÃO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18.040,83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ADMINISTRAÇÃO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120,21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ADMINISTRAÇÃO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118,01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ADMINISTRAÇÃO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250,00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AGRICULTURA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46.333,33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AGRICULTURA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511,34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AGRICULTURA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1327,55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AGRICULTURA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3.508,20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AGRICULTURA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423,00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AGRICULTURA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472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150,00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AGRICULTURA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6.235,86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AGRICULTURA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1.527,60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3006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AGRICULTURA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565,66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3006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AGRICULTURA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833,70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989,21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2.646,73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1.128,15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259,49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636,27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468,75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185,86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MDE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472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191,29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LIVRE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247,77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3009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EDUCAÇÃO LIVRE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91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250,00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SEC FAZENDA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522,08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ASS SOCIAL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398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1.775,89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ASS SOCIAL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3.400,00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ASS SOCIAL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472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1.464,00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ASS SOCIAL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2.062,24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ASS SOCIAL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652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5.626,94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10.819,10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4.721,66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409,85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4.925,00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3.500,00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444,47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162,42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1012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500,00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399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589,62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4.000,00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834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1.136,10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472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2.380,85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SAUDE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394,43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IND E COMERCIO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827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688,13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IND E COMERCIO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554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802,86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2083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IND E COMERCIO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472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586,54 </w:t>
            </w:r>
          </w:p>
        </w:tc>
      </w:tr>
      <w:tr w:rsidR="00D52E69" w:rsidRPr="00D52E69" w:rsidTr="00D52E69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SOMA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69" w:rsidRPr="00D52E69" w:rsidRDefault="00D52E69" w:rsidP="006473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2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169.277,41 </w:t>
            </w:r>
          </w:p>
        </w:tc>
      </w:tr>
    </w:tbl>
    <w:p w:rsidR="006E3E88" w:rsidRPr="006E3E88" w:rsidRDefault="006E3E88" w:rsidP="00647311">
      <w:pPr>
        <w:ind w:firstLine="709"/>
        <w:jc w:val="both"/>
        <w:rPr>
          <w:rFonts w:ascii="Calibri" w:eastAsia="Times New Roman" w:hAnsi="Calibri" w:cs="Calibri"/>
          <w:b/>
          <w:color w:val="000000"/>
          <w:lang w:eastAsia="pt-BR"/>
        </w:rPr>
      </w:pPr>
      <w:r>
        <w:rPr>
          <w:rFonts w:ascii="Arial Rounded MT Bold" w:hAnsi="Arial Rounded MT Bold"/>
          <w:b/>
          <w:sz w:val="24"/>
          <w:szCs w:val="24"/>
        </w:rPr>
        <w:t>II</w:t>
      </w:r>
      <w:r w:rsidRPr="00404EDE">
        <w:rPr>
          <w:rFonts w:ascii="Arial Rounded MT Bold" w:hAnsi="Arial Rounded MT Bold"/>
          <w:b/>
          <w:sz w:val="24"/>
          <w:szCs w:val="24"/>
        </w:rPr>
        <w:t xml:space="preserve"> –</w:t>
      </w:r>
      <w:r w:rsidRPr="00156AA2">
        <w:rPr>
          <w:rFonts w:ascii="Arial Rounded MT Bold" w:hAnsi="Arial Rounded MT Bold"/>
          <w:sz w:val="24"/>
          <w:szCs w:val="24"/>
        </w:rPr>
        <w:t xml:space="preserve"> Estimativa de Excessos</w:t>
      </w:r>
      <w:r>
        <w:rPr>
          <w:rFonts w:ascii="Arial Rounded MT Bold" w:hAnsi="Arial Rounded MT Bold"/>
          <w:sz w:val="24"/>
          <w:szCs w:val="24"/>
        </w:rPr>
        <w:t xml:space="preserve"> de Arrecadação do recurso Livres 01, R$</w:t>
      </w:r>
      <w:r w:rsidR="00847DC8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6E3E88">
        <w:rPr>
          <w:rFonts w:ascii="Arial Rounded MT Bold" w:eastAsia="Times New Roman" w:hAnsi="Arial Rounded MT Bold" w:cs="Calibri"/>
          <w:color w:val="000000"/>
          <w:sz w:val="24"/>
          <w:szCs w:val="24"/>
          <w:lang w:eastAsia="pt-BR"/>
        </w:rPr>
        <w:t>179.322,59</w:t>
      </w:r>
      <w:r w:rsidRPr="006E3E88">
        <w:rPr>
          <w:rFonts w:ascii="Arial Rounded MT Bold" w:eastAsia="Times New Roman" w:hAnsi="Arial Rounded MT Bold" w:cs="Calibri"/>
          <w:b/>
          <w:color w:val="000000"/>
          <w:sz w:val="24"/>
          <w:szCs w:val="24"/>
          <w:lang w:eastAsia="pt-BR"/>
        </w:rPr>
        <w:t xml:space="preserve"> </w:t>
      </w:r>
    </w:p>
    <w:p w:rsidR="006E3E88" w:rsidRDefault="006E3E88" w:rsidP="00647311">
      <w:pPr>
        <w:ind w:firstLine="709"/>
        <w:jc w:val="both"/>
        <w:rPr>
          <w:rFonts w:ascii="Arial Rounded MT Bold" w:hAnsi="Arial Rounded MT Bold"/>
          <w:b/>
          <w:sz w:val="24"/>
          <w:szCs w:val="24"/>
        </w:rPr>
      </w:pPr>
      <w:r w:rsidRPr="006E3E88">
        <w:rPr>
          <w:rFonts w:ascii="Arial Rounded MT Bold" w:hAnsi="Arial Rounded MT Bold"/>
          <w:b/>
          <w:sz w:val="24"/>
          <w:szCs w:val="24"/>
        </w:rPr>
        <w:t xml:space="preserve">Art. 6º - </w:t>
      </w:r>
      <w:r w:rsidRPr="006E3E88">
        <w:rPr>
          <w:rFonts w:ascii="Arial Rounded MT Bold" w:hAnsi="Arial Rounded MT Bold"/>
          <w:sz w:val="24"/>
          <w:szCs w:val="24"/>
        </w:rPr>
        <w:t>Fica o Poder Executivo Municipal autorizado a abrir créditos adicionais suplementares</w:t>
      </w:r>
      <w:r>
        <w:rPr>
          <w:rFonts w:ascii="Arial Rounded MT Bold" w:hAnsi="Arial Rounded MT Bold"/>
          <w:b/>
          <w:sz w:val="24"/>
          <w:szCs w:val="24"/>
        </w:rPr>
        <w:t xml:space="preserve"> </w:t>
      </w:r>
      <w:r w:rsidRPr="006E3E88">
        <w:rPr>
          <w:rFonts w:ascii="Arial Rounded MT Bold" w:hAnsi="Arial Rounded MT Bold"/>
          <w:sz w:val="24"/>
          <w:szCs w:val="24"/>
        </w:rPr>
        <w:t>para fins de adequação das dotações orçamentárias para o fechamento do exercício financeiro de 2022</w:t>
      </w:r>
      <w:r>
        <w:rPr>
          <w:rFonts w:ascii="Arial Rounded MT Bold" w:hAnsi="Arial Rounded MT Bold"/>
          <w:b/>
          <w:sz w:val="24"/>
          <w:szCs w:val="24"/>
        </w:rPr>
        <w:t>,</w:t>
      </w:r>
      <w:r w:rsidRPr="006E3E88">
        <w:rPr>
          <w:rFonts w:ascii="Arial Rounded MT Bold" w:hAnsi="Arial Rounded MT Bold"/>
          <w:sz w:val="24"/>
          <w:szCs w:val="24"/>
        </w:rPr>
        <w:t xml:space="preserve"> os quais não somam ara efeitos do limite do </w:t>
      </w:r>
      <w:proofErr w:type="spellStart"/>
      <w:r w:rsidRPr="006E3E88">
        <w:rPr>
          <w:rFonts w:ascii="Arial Rounded MT Bold" w:hAnsi="Arial Rounded MT Bold"/>
          <w:sz w:val="24"/>
          <w:szCs w:val="24"/>
        </w:rPr>
        <w:t>art</w:t>
      </w:r>
      <w:proofErr w:type="spellEnd"/>
      <w:r w:rsidRPr="006E3E88">
        <w:rPr>
          <w:rFonts w:ascii="Arial Rounded MT Bold" w:hAnsi="Arial Rounded MT Bold"/>
          <w:sz w:val="24"/>
          <w:szCs w:val="24"/>
        </w:rPr>
        <w:t xml:space="preserve"> 4º da Lei 1497/2021. </w:t>
      </w:r>
      <w:r>
        <w:rPr>
          <w:rFonts w:ascii="Arial Rounded MT Bold" w:hAnsi="Arial Rounded MT Bold"/>
          <w:b/>
          <w:sz w:val="24"/>
          <w:szCs w:val="24"/>
        </w:rPr>
        <w:t xml:space="preserve"> </w:t>
      </w:r>
    </w:p>
    <w:p w:rsidR="00314284" w:rsidRDefault="006E3E88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 w:rsidRPr="006E3E88">
        <w:rPr>
          <w:rFonts w:ascii="Arial Rounded MT Bold" w:hAnsi="Arial Rounded MT Bold"/>
          <w:b/>
          <w:sz w:val="24"/>
          <w:szCs w:val="24"/>
        </w:rPr>
        <w:t>Art. 7º</w:t>
      </w:r>
      <w:r>
        <w:rPr>
          <w:rFonts w:ascii="Arial Rounded MT Bold" w:hAnsi="Arial Rounded MT Bold"/>
          <w:sz w:val="24"/>
          <w:szCs w:val="24"/>
        </w:rPr>
        <w:t xml:space="preserve"> - </w:t>
      </w:r>
      <w:r w:rsidR="00314284">
        <w:rPr>
          <w:rFonts w:ascii="Arial Rounded MT Bold" w:hAnsi="Arial Rounded MT Bold"/>
          <w:sz w:val="24"/>
          <w:szCs w:val="24"/>
        </w:rPr>
        <w:t xml:space="preserve">São ratificados, convalidados e legitimados os créditos adicionais abertos com base na Lei 1497/2021, que eventualmente possam ter excedido o limite fixado em seu art. 4º, observadas as disponibilidades financeiras e o equilíbrio fiscal por vinculo. </w:t>
      </w:r>
    </w:p>
    <w:p w:rsidR="00314284" w:rsidRDefault="006E3E88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 w:rsidRPr="006E3E88">
        <w:rPr>
          <w:rFonts w:ascii="Arial Rounded MT Bold" w:hAnsi="Arial Rounded MT Bold"/>
          <w:b/>
          <w:sz w:val="24"/>
          <w:szCs w:val="24"/>
        </w:rPr>
        <w:t>Art. 8</w:t>
      </w:r>
      <w:r w:rsidR="00314284" w:rsidRPr="006E3E88">
        <w:rPr>
          <w:rFonts w:ascii="Arial Rounded MT Bold" w:hAnsi="Arial Rounded MT Bold"/>
          <w:b/>
          <w:sz w:val="24"/>
          <w:szCs w:val="24"/>
        </w:rPr>
        <w:t>º</w:t>
      </w:r>
      <w:r w:rsidR="00314284">
        <w:rPr>
          <w:rFonts w:ascii="Arial Rounded MT Bold" w:hAnsi="Arial Rounded MT Bold"/>
          <w:sz w:val="24"/>
          <w:szCs w:val="24"/>
        </w:rPr>
        <w:t xml:space="preserve"> - Revogadas </w:t>
      </w:r>
      <w:r>
        <w:rPr>
          <w:rFonts w:ascii="Arial Rounded MT Bold" w:hAnsi="Arial Rounded MT Bold"/>
          <w:sz w:val="24"/>
          <w:szCs w:val="24"/>
        </w:rPr>
        <w:t xml:space="preserve">as disposições em contrário esta Lei entra em vigor na data de sua publicação, com efeitos e contar de 01 de dezembro de 2022.  </w:t>
      </w:r>
    </w:p>
    <w:p w:rsidR="003358C2" w:rsidRDefault="003358C2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Gabinete do Prefeito Municipal de Sagrada </w:t>
      </w:r>
      <w:r w:rsidR="00647311">
        <w:rPr>
          <w:rFonts w:ascii="Arial Rounded MT Bold" w:hAnsi="Arial Rounded MT Bold"/>
          <w:sz w:val="24"/>
          <w:szCs w:val="24"/>
        </w:rPr>
        <w:t>Família</w:t>
      </w:r>
      <w:r>
        <w:rPr>
          <w:rFonts w:ascii="Arial Rounded MT Bold" w:hAnsi="Arial Rounded MT Bold"/>
          <w:sz w:val="24"/>
          <w:szCs w:val="24"/>
        </w:rPr>
        <w:t>, RS, aos 1</w:t>
      </w:r>
      <w:r w:rsidR="00DD7269">
        <w:rPr>
          <w:rFonts w:ascii="Arial Rounded MT Bold" w:hAnsi="Arial Rounded MT Bold"/>
          <w:sz w:val="24"/>
          <w:szCs w:val="24"/>
        </w:rPr>
        <w:t>6</w:t>
      </w:r>
      <w:r>
        <w:rPr>
          <w:rFonts w:ascii="Arial Rounded MT Bold" w:hAnsi="Arial Rounded MT Bold"/>
          <w:sz w:val="24"/>
          <w:szCs w:val="24"/>
        </w:rPr>
        <w:t xml:space="preserve"> de dezembro de 2022. </w:t>
      </w:r>
    </w:p>
    <w:p w:rsidR="003358C2" w:rsidRDefault="003358C2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</w:p>
    <w:p w:rsidR="003358C2" w:rsidRDefault="003358C2" w:rsidP="00647311">
      <w:pPr>
        <w:spacing w:after="0"/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________________________________</w:t>
      </w:r>
    </w:p>
    <w:p w:rsidR="003358C2" w:rsidRDefault="003358C2" w:rsidP="00647311">
      <w:pPr>
        <w:spacing w:after="0"/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 xml:space="preserve">Marcos do Nascimento Santos </w:t>
      </w:r>
    </w:p>
    <w:p w:rsidR="00647311" w:rsidRDefault="00647311" w:rsidP="00647311">
      <w:pPr>
        <w:spacing w:after="0"/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Prefeito Municipal</w:t>
      </w:r>
    </w:p>
    <w:p w:rsidR="00180B12" w:rsidRDefault="00180B12" w:rsidP="00647311">
      <w:pPr>
        <w:spacing w:after="0"/>
        <w:ind w:firstLine="709"/>
        <w:jc w:val="both"/>
        <w:rPr>
          <w:rFonts w:ascii="Arial Rounded MT Bold" w:hAnsi="Arial Rounded MT Bold"/>
          <w:sz w:val="24"/>
          <w:szCs w:val="24"/>
        </w:rPr>
      </w:pPr>
    </w:p>
    <w:p w:rsidR="00647311" w:rsidRDefault="00647311" w:rsidP="00DD7269">
      <w:pPr>
        <w:spacing w:after="0" w:line="240" w:lineRule="auto"/>
        <w:ind w:firstLine="709"/>
        <w:jc w:val="both"/>
        <w:rPr>
          <w:rFonts w:ascii="Arial Rounded MT Bold" w:hAnsi="Arial Rounded MT Bold"/>
          <w:sz w:val="24"/>
          <w:szCs w:val="24"/>
        </w:rPr>
      </w:pPr>
    </w:p>
    <w:p w:rsidR="00DD7269" w:rsidRDefault="00DD7269" w:rsidP="00DD72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DD7269" w:rsidRDefault="00DD7269" w:rsidP="00DD72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SERGIO JOAO PIETROBELLI</w:t>
      </w:r>
    </w:p>
    <w:p w:rsidR="00DD7269" w:rsidRDefault="00DD7269" w:rsidP="00DD72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Sec. Mun. De </w:t>
      </w:r>
      <w:proofErr w:type="spellStart"/>
      <w:r>
        <w:rPr>
          <w:rFonts w:ascii="Arial" w:hAnsi="Arial" w:cs="Arial"/>
        </w:rPr>
        <w:t>Administraçao</w:t>
      </w:r>
      <w:proofErr w:type="spellEnd"/>
    </w:p>
    <w:p w:rsidR="00647311" w:rsidRDefault="00647311" w:rsidP="00647311">
      <w:pPr>
        <w:spacing w:after="0"/>
        <w:ind w:firstLine="709"/>
        <w:jc w:val="both"/>
        <w:rPr>
          <w:rFonts w:ascii="Arial Rounded MT Bold" w:hAnsi="Arial Rounded MT Bold"/>
          <w:sz w:val="24"/>
          <w:szCs w:val="24"/>
        </w:rPr>
      </w:pPr>
    </w:p>
    <w:p w:rsidR="00647311" w:rsidRDefault="00647311" w:rsidP="00647311">
      <w:pPr>
        <w:spacing w:after="0"/>
        <w:ind w:firstLine="709"/>
        <w:jc w:val="both"/>
        <w:rPr>
          <w:rFonts w:ascii="Arial Rounded MT Bold" w:hAnsi="Arial Rounded MT Bold"/>
          <w:sz w:val="24"/>
          <w:szCs w:val="24"/>
        </w:rPr>
      </w:pPr>
    </w:p>
    <w:p w:rsidR="00647311" w:rsidRDefault="00647311" w:rsidP="00647311">
      <w:pPr>
        <w:spacing w:after="0"/>
        <w:ind w:firstLine="709"/>
        <w:jc w:val="both"/>
        <w:rPr>
          <w:rFonts w:ascii="Arial Rounded MT Bold" w:hAnsi="Arial Rounded MT Bold"/>
          <w:sz w:val="24"/>
          <w:szCs w:val="24"/>
        </w:rPr>
      </w:pPr>
    </w:p>
    <w:p w:rsidR="00314284" w:rsidRPr="00647311" w:rsidRDefault="00847DC8" w:rsidP="00647311">
      <w:pPr>
        <w:spacing w:after="0"/>
        <w:ind w:firstLine="709"/>
        <w:jc w:val="both"/>
        <w:rPr>
          <w:rFonts w:ascii="Arial Rounded MT Bold" w:hAnsi="Arial Rounded MT Bold"/>
          <w:sz w:val="32"/>
          <w:szCs w:val="32"/>
        </w:rPr>
      </w:pPr>
      <w:r w:rsidRPr="00647311">
        <w:rPr>
          <w:rFonts w:ascii="Arial Rounded MT Bold" w:hAnsi="Arial Rounded MT Bold"/>
          <w:sz w:val="32"/>
          <w:szCs w:val="32"/>
        </w:rPr>
        <w:t xml:space="preserve">Justificativas ao Projeto de Lei nº </w:t>
      </w:r>
      <w:r w:rsidR="00647311">
        <w:rPr>
          <w:rFonts w:ascii="Arial Rounded MT Bold" w:hAnsi="Arial Rounded MT Bold"/>
          <w:sz w:val="32"/>
          <w:szCs w:val="32"/>
        </w:rPr>
        <w:t>075/2022</w:t>
      </w:r>
    </w:p>
    <w:p w:rsidR="00847DC8" w:rsidRDefault="00847DC8" w:rsidP="00647311">
      <w:pPr>
        <w:spacing w:after="0"/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Ilustre Presidente </w:t>
      </w:r>
    </w:p>
    <w:p w:rsidR="00847DC8" w:rsidRDefault="00847DC8" w:rsidP="00647311">
      <w:pPr>
        <w:spacing w:after="0"/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Caros Vereadores </w:t>
      </w:r>
    </w:p>
    <w:p w:rsidR="00847DC8" w:rsidRDefault="00847DC8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</w:p>
    <w:p w:rsidR="00847DC8" w:rsidRDefault="00847DC8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O projeto de lei que ora colocamos à vossa apreciação objetiva a autorização para a abertura de créditos adicionais suplementares necessários para o encerramento do exercício de 2022. </w:t>
      </w:r>
    </w:p>
    <w:p w:rsidR="00847DC8" w:rsidRDefault="00847DC8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Os p</w:t>
      </w:r>
      <w:r w:rsidR="00B80B8D">
        <w:rPr>
          <w:rFonts w:ascii="Arial Rounded MT Bold" w:hAnsi="Arial Rounded MT Bold"/>
          <w:sz w:val="24"/>
          <w:szCs w:val="24"/>
        </w:rPr>
        <w:t xml:space="preserve">rimeiros 04 artigos objetivam </w:t>
      </w:r>
      <w:r>
        <w:rPr>
          <w:rFonts w:ascii="Arial Rounded MT Bold" w:hAnsi="Arial Rounded MT Bold"/>
          <w:sz w:val="24"/>
          <w:szCs w:val="24"/>
        </w:rPr>
        <w:t>suplementar e adequar dotações orçamentárias para as despesas de pessoal e encargos</w:t>
      </w:r>
      <w:r w:rsidR="00B80B8D">
        <w:rPr>
          <w:rFonts w:ascii="Arial Rounded MT Bold" w:hAnsi="Arial Rounded MT Bold"/>
          <w:sz w:val="24"/>
          <w:szCs w:val="24"/>
        </w:rPr>
        <w:t xml:space="preserve"> sociais</w:t>
      </w:r>
      <w:r>
        <w:rPr>
          <w:rFonts w:ascii="Arial Rounded MT Bold" w:hAnsi="Arial Rounded MT Bold"/>
          <w:sz w:val="24"/>
          <w:szCs w:val="24"/>
        </w:rPr>
        <w:t xml:space="preserve">, para os recursos Livres, 01; Recurso MDE 020; Recurso do FUNDEB 031 e </w:t>
      </w:r>
      <w:r w:rsidR="00B80B8D">
        <w:rPr>
          <w:rFonts w:ascii="Arial Rounded MT Bold" w:hAnsi="Arial Rounded MT Bold"/>
          <w:sz w:val="24"/>
          <w:szCs w:val="24"/>
        </w:rPr>
        <w:t xml:space="preserve">Recurso ASPS com a respectiva indicação das fontes de recursos. </w:t>
      </w:r>
    </w:p>
    <w:p w:rsidR="00B80B8D" w:rsidRDefault="00B80B8D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O art. 5º objetiva adequar suplementar e adequar dotações orçamentárias necessárias para acorrer às despesas normais do poder executivo, indicando as fontes de recursos, através de reduções e estimativa de excesso de arrecadação. </w:t>
      </w:r>
    </w:p>
    <w:p w:rsidR="00B80B8D" w:rsidRDefault="00B80B8D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Por outro lado, haverá necessidade de ajustes de recursos vinculados da saúde, educação e assistência social de acordo com os ingressos dos recursos até o final do exercício sobre os quais não se tem certeza de entrada. Assim, caso ingressarem deverá haver as suplementações, que estão previstos no art.</w:t>
      </w:r>
      <w:r w:rsidR="003358C2">
        <w:rPr>
          <w:rFonts w:ascii="Arial Rounded MT Bold" w:hAnsi="Arial Rounded MT Bold"/>
          <w:sz w:val="24"/>
          <w:szCs w:val="24"/>
        </w:rPr>
        <w:t xml:space="preserve"> 6º e 7º. </w:t>
      </w:r>
    </w:p>
    <w:p w:rsidR="003358C2" w:rsidRDefault="003358C2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Ressalta-se que todos os créditos autorizados foram adequadamente avaliados e terão a devida cobertura orçamentária e financeira, mantendo-se o equilíbrio orçamentário e financeiro. </w:t>
      </w:r>
    </w:p>
    <w:p w:rsidR="003358C2" w:rsidRDefault="003358C2" w:rsidP="00647311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Diante de sua importância espera-se a aprovação unânime deste projeto de lei. </w:t>
      </w:r>
    </w:p>
    <w:p w:rsidR="003358C2" w:rsidRDefault="003358C2" w:rsidP="00404EDE">
      <w:pPr>
        <w:ind w:firstLine="709"/>
        <w:jc w:val="both"/>
        <w:rPr>
          <w:rFonts w:ascii="Arial Rounded MT Bold" w:hAnsi="Arial Rounded MT Bold"/>
          <w:sz w:val="24"/>
          <w:szCs w:val="24"/>
        </w:rPr>
      </w:pPr>
    </w:p>
    <w:p w:rsidR="003358C2" w:rsidRDefault="003358C2" w:rsidP="00404EDE">
      <w:pPr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Atenciosamente </w:t>
      </w:r>
    </w:p>
    <w:p w:rsidR="003358C2" w:rsidRDefault="003358C2" w:rsidP="00404EDE">
      <w:pPr>
        <w:ind w:firstLine="709"/>
        <w:jc w:val="both"/>
        <w:rPr>
          <w:rFonts w:ascii="Arial Rounded MT Bold" w:hAnsi="Arial Rounded MT Bold"/>
          <w:sz w:val="24"/>
          <w:szCs w:val="24"/>
        </w:rPr>
      </w:pPr>
    </w:p>
    <w:p w:rsidR="003358C2" w:rsidRDefault="003358C2" w:rsidP="003358C2">
      <w:pPr>
        <w:spacing w:after="0"/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______________________________</w:t>
      </w:r>
    </w:p>
    <w:p w:rsidR="003358C2" w:rsidRDefault="003358C2" w:rsidP="003358C2">
      <w:pPr>
        <w:spacing w:after="0"/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 xml:space="preserve">Marcos do Nascimento Santos </w:t>
      </w:r>
    </w:p>
    <w:p w:rsidR="003358C2" w:rsidRDefault="003358C2" w:rsidP="003358C2">
      <w:pPr>
        <w:spacing w:after="0"/>
        <w:ind w:firstLine="709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 xml:space="preserve">Prefeito Municipal </w:t>
      </w:r>
    </w:p>
    <w:sectPr w:rsidR="003358C2" w:rsidSect="00DD7269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67"/>
    <w:rsid w:val="000751F7"/>
    <w:rsid w:val="0008591B"/>
    <w:rsid w:val="00156AA2"/>
    <w:rsid w:val="00180B12"/>
    <w:rsid w:val="00314284"/>
    <w:rsid w:val="003358C2"/>
    <w:rsid w:val="00404EDE"/>
    <w:rsid w:val="00647311"/>
    <w:rsid w:val="00673A6A"/>
    <w:rsid w:val="006E3E88"/>
    <w:rsid w:val="00847DC8"/>
    <w:rsid w:val="00876867"/>
    <w:rsid w:val="008D0B06"/>
    <w:rsid w:val="00B80B8D"/>
    <w:rsid w:val="00C77A1A"/>
    <w:rsid w:val="00D52E69"/>
    <w:rsid w:val="00DA296C"/>
    <w:rsid w:val="00DD7269"/>
    <w:rsid w:val="00E974C8"/>
    <w:rsid w:val="00F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86AF3-BF8F-4287-849E-AD380DB7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949D-1B29-4C32-B5D1-AE84202F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Cliente</cp:lastModifiedBy>
  <cp:revision>2</cp:revision>
  <cp:lastPrinted>2022-12-16T13:59:00Z</cp:lastPrinted>
  <dcterms:created xsi:type="dcterms:W3CDTF">2022-12-16T13:59:00Z</dcterms:created>
  <dcterms:modified xsi:type="dcterms:W3CDTF">2022-12-16T13:59:00Z</dcterms:modified>
</cp:coreProperties>
</file>