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7F15" w14:textId="77777777" w:rsidR="0039706C" w:rsidRPr="00603D02" w:rsidRDefault="0039706C" w:rsidP="00397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 xml:space="preserve">DECRETO Nº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03D02">
        <w:rPr>
          <w:rFonts w:ascii="Times New Roman" w:hAnsi="Times New Roman" w:cs="Times New Roman"/>
          <w:sz w:val="24"/>
          <w:szCs w:val="24"/>
        </w:rPr>
        <w:t>/2026, DE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3D02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4F6EE879" w14:textId="77777777" w:rsidR="0039706C" w:rsidRPr="00603D02" w:rsidRDefault="0039706C" w:rsidP="00397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D94B5D" w14:textId="77777777" w:rsidR="0039706C" w:rsidRPr="00603D02" w:rsidRDefault="0039706C" w:rsidP="0039706C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DEFINE VALORES PARA O CUSTEIO DE DESPESAS COM A "CAVALGADA DA INTEGRAÇÃO" EM COMEMORAÇÃO AO DIA DO MUNICÍPIO, NOS TERMOS DA LEI Nº 1.492/2021.</w:t>
      </w:r>
    </w:p>
    <w:p w14:paraId="672D24B8" w14:textId="77777777" w:rsidR="0039706C" w:rsidRPr="00603D02" w:rsidRDefault="0039706C" w:rsidP="0039706C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49E6A373" w14:textId="77777777" w:rsidR="0039706C" w:rsidRPr="00603D02" w:rsidRDefault="0039706C" w:rsidP="00397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O PREFEITO MUNICIPAL DE SAGRADA FAMÍLIA - RS, no uso de suas atribuições legais e em conformidade com o Art. 3º da Lei Municipal nº 1.492/2021;</w:t>
      </w:r>
    </w:p>
    <w:p w14:paraId="30194F3D" w14:textId="77777777" w:rsidR="0039706C" w:rsidRPr="00603D02" w:rsidRDefault="0039706C" w:rsidP="00397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DECRETA:</w:t>
      </w:r>
    </w:p>
    <w:p w14:paraId="5601B68B" w14:textId="77777777" w:rsidR="0039706C" w:rsidRPr="00603D02" w:rsidRDefault="0039706C" w:rsidP="00397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Art. 1º. Fica autorizado, nos termos do Art. 1º, alínea "k", da Lei Municipal nº 1.492/2021, o custeio de despesas para a Cavalgada da Integração, a realizar-se nos dias 20, 21 e 22 de março de 2026, no montante total de R$ 30.000,00 (Trinta Mil Reais).</w:t>
      </w:r>
    </w:p>
    <w:p w14:paraId="1AC4D51B" w14:textId="77777777" w:rsidR="0039706C" w:rsidRPr="00603D02" w:rsidRDefault="0039706C" w:rsidP="003970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Art. 2º. As despesas serão distribuídas conforme as seguintes naturezas de despesa:</w:t>
      </w:r>
    </w:p>
    <w:p w14:paraId="0C3021C9" w14:textId="77777777" w:rsidR="0039706C" w:rsidRPr="00603D02" w:rsidRDefault="0039706C" w:rsidP="003970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I - R$ 20.000,00 (Vinte Mil Reais) no elemento 3390.30 (Material de Consumo), para aquisição de alimentação e mantimentos para os participantes;</w:t>
      </w:r>
    </w:p>
    <w:p w14:paraId="2D8CDF9B" w14:textId="77777777" w:rsidR="0039706C" w:rsidRPr="00603D02" w:rsidRDefault="0039706C" w:rsidP="003970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II - R$ 10.000,00 (Dez Mil Reais) no elemento 3390.39 (Outros Serviços de Terceiros - PJ), para suporte logístico e apresentações culturais.</w:t>
      </w:r>
    </w:p>
    <w:p w14:paraId="106B1102" w14:textId="77777777" w:rsidR="0039706C" w:rsidRPr="00603D02" w:rsidRDefault="0039706C" w:rsidP="003970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Art. 3º. As despesas correrão por conta da dotação orçamentária 13.392.0067.2066 – Atividades Culturais e Festividades Oficiais.</w:t>
      </w:r>
    </w:p>
    <w:p w14:paraId="76782914" w14:textId="77777777" w:rsidR="0039706C" w:rsidRPr="00603D02" w:rsidRDefault="0039706C" w:rsidP="003970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Art. 4º. Este Decreto entra em vigor na data de sua publicação.</w:t>
      </w:r>
    </w:p>
    <w:p w14:paraId="7ACCDCAC" w14:textId="77777777" w:rsidR="0039706C" w:rsidRPr="00603D02" w:rsidRDefault="0039706C" w:rsidP="003970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AAECB" w14:textId="77777777" w:rsidR="0039706C" w:rsidRPr="00603D02" w:rsidRDefault="0039706C" w:rsidP="003970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REGISTRE-SE, PUBLIQUE-SE, CUMPRA-SE.</w:t>
      </w:r>
    </w:p>
    <w:p w14:paraId="0650626A" w14:textId="77777777" w:rsidR="0039706C" w:rsidRPr="00603D02" w:rsidRDefault="0039706C" w:rsidP="003970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DC269E" w14:textId="77777777" w:rsidR="0039706C" w:rsidRPr="00603D02" w:rsidRDefault="0039706C" w:rsidP="003970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CC25863" w14:textId="77777777" w:rsidR="0039706C" w:rsidRPr="00603D02" w:rsidRDefault="0039706C" w:rsidP="003970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Gabinete do Prefeito,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3D02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66C59166" w14:textId="77777777" w:rsidR="0039706C" w:rsidRDefault="0039706C" w:rsidP="003970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7E22D" w14:textId="77777777" w:rsidR="0039706C" w:rsidRPr="00603D02" w:rsidRDefault="0039706C" w:rsidP="00397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CB64E" w14:textId="77777777" w:rsidR="0039706C" w:rsidRDefault="0039706C" w:rsidP="00397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D02">
        <w:rPr>
          <w:rFonts w:ascii="Times New Roman" w:hAnsi="Times New Roman" w:cs="Times New Roman"/>
          <w:b/>
          <w:bCs/>
          <w:sz w:val="24"/>
          <w:szCs w:val="24"/>
        </w:rPr>
        <w:t>MAURO ROGÉRIO FERARRI GALLATTO</w:t>
      </w:r>
    </w:p>
    <w:p w14:paraId="5FCAC5FF" w14:textId="77777777" w:rsidR="0039706C" w:rsidRPr="00603D02" w:rsidRDefault="0039706C" w:rsidP="00397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D02">
        <w:rPr>
          <w:rFonts w:ascii="Times New Roman" w:hAnsi="Times New Roman" w:cs="Times New Roman"/>
          <w:sz w:val="24"/>
          <w:szCs w:val="24"/>
        </w:rPr>
        <w:t>Prefeito Municipal</w:t>
      </w:r>
    </w:p>
    <w:p w14:paraId="011AA48D" w14:textId="77777777" w:rsidR="0039706C" w:rsidRPr="00603D02" w:rsidRDefault="0039706C" w:rsidP="003970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771B0" w14:textId="77777777" w:rsidR="00045A54" w:rsidRDefault="00045A54"/>
    <w:sectPr w:rsidR="00045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7F40"/>
    <w:multiLevelType w:val="multilevel"/>
    <w:tmpl w:val="F8A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33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6C"/>
    <w:rsid w:val="00045A54"/>
    <w:rsid w:val="000769A2"/>
    <w:rsid w:val="000B6E96"/>
    <w:rsid w:val="00305377"/>
    <w:rsid w:val="0039706C"/>
    <w:rsid w:val="004402C5"/>
    <w:rsid w:val="005709B5"/>
    <w:rsid w:val="009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7548"/>
  <w15:chartTrackingRefBased/>
  <w15:docId w15:val="{7ABA1241-9E11-48C8-9CF8-3CC5CC3E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06C"/>
  </w:style>
  <w:style w:type="paragraph" w:styleId="Ttulo1">
    <w:name w:val="heading 1"/>
    <w:basedOn w:val="Normal"/>
    <w:next w:val="Normal"/>
    <w:link w:val="Ttulo1Char"/>
    <w:uiPriority w:val="9"/>
    <w:qFormat/>
    <w:rsid w:val="0039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0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0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0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0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0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0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70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70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70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70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7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2026-03-09T18:31:00Z</dcterms:created>
  <dcterms:modified xsi:type="dcterms:W3CDTF">2026-03-09T18:31:00Z</dcterms:modified>
</cp:coreProperties>
</file>