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77777777" w:rsidR="00D20045" w:rsidRPr="00F85FC9" w:rsidRDefault="00D20045" w:rsidP="006672FA">
      <w:pPr>
        <w:jc w:val="center"/>
        <w:rPr>
          <w:rFonts w:ascii="Times New Roman" w:hAnsi="Times New Roman" w:cs="Times New Roman"/>
        </w:rPr>
      </w:pPr>
    </w:p>
    <w:p w14:paraId="318ED7F9" w14:textId="77777777" w:rsidR="00413534" w:rsidRDefault="00413534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6411CD7" w14:textId="77777777" w:rsidR="00413534" w:rsidRDefault="00413534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AB8D4E3" w14:textId="77777777" w:rsidR="00413534" w:rsidRDefault="00413534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2B9BE5" w14:textId="7AFC4390" w:rsidR="00D20045" w:rsidRPr="00F85FC9" w:rsidRDefault="00D20045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85FC9">
        <w:rPr>
          <w:rFonts w:ascii="Times New Roman" w:hAnsi="Times New Roman" w:cs="Times New Roman"/>
          <w:b/>
        </w:rPr>
        <w:t>DECRETO</w:t>
      </w:r>
      <w:r w:rsidR="00406E66">
        <w:rPr>
          <w:rFonts w:ascii="Times New Roman" w:hAnsi="Times New Roman" w:cs="Times New Roman"/>
          <w:b/>
        </w:rPr>
        <w:t xml:space="preserve"> MUNICIPAL</w:t>
      </w:r>
      <w:r w:rsidRPr="00F85FC9">
        <w:rPr>
          <w:rFonts w:ascii="Times New Roman" w:hAnsi="Times New Roman" w:cs="Times New Roman"/>
          <w:b/>
        </w:rPr>
        <w:t xml:space="preserve"> Nº </w:t>
      </w:r>
      <w:r w:rsidR="009C7201">
        <w:rPr>
          <w:rFonts w:ascii="Times New Roman" w:hAnsi="Times New Roman" w:cs="Times New Roman"/>
          <w:b/>
        </w:rPr>
        <w:t>71</w:t>
      </w:r>
      <w:r w:rsidR="00260ADD" w:rsidRPr="00F85FC9">
        <w:rPr>
          <w:rFonts w:ascii="Times New Roman" w:hAnsi="Times New Roman" w:cs="Times New Roman"/>
          <w:b/>
        </w:rPr>
        <w:t>/</w:t>
      </w:r>
      <w:r w:rsidR="00F45DF1" w:rsidRPr="00F85FC9">
        <w:rPr>
          <w:rFonts w:ascii="Times New Roman" w:hAnsi="Times New Roman" w:cs="Times New Roman"/>
          <w:b/>
        </w:rPr>
        <w:t>25</w:t>
      </w:r>
      <w:r w:rsidRPr="00F85FC9">
        <w:rPr>
          <w:rFonts w:ascii="Times New Roman" w:hAnsi="Times New Roman" w:cs="Times New Roman"/>
          <w:b/>
        </w:rPr>
        <w:t xml:space="preserve">, DE </w:t>
      </w:r>
      <w:r w:rsidR="009C7201">
        <w:rPr>
          <w:rFonts w:ascii="Times New Roman" w:hAnsi="Times New Roman" w:cs="Times New Roman"/>
          <w:b/>
        </w:rPr>
        <w:t>17</w:t>
      </w:r>
      <w:r w:rsidRPr="00F85FC9">
        <w:rPr>
          <w:rFonts w:ascii="Times New Roman" w:hAnsi="Times New Roman" w:cs="Times New Roman"/>
          <w:b/>
        </w:rPr>
        <w:t xml:space="preserve"> DE </w:t>
      </w:r>
      <w:r w:rsidR="00DE4DF5">
        <w:rPr>
          <w:rFonts w:ascii="Times New Roman" w:hAnsi="Times New Roman" w:cs="Times New Roman"/>
          <w:b/>
        </w:rPr>
        <w:t>NOVEMBRO</w:t>
      </w:r>
      <w:r w:rsidR="002D7FB0" w:rsidRPr="00F85FC9">
        <w:rPr>
          <w:rFonts w:ascii="Times New Roman" w:hAnsi="Times New Roman" w:cs="Times New Roman"/>
          <w:b/>
        </w:rPr>
        <w:t xml:space="preserve"> </w:t>
      </w:r>
      <w:r w:rsidRPr="00F85FC9">
        <w:rPr>
          <w:rFonts w:ascii="Times New Roman" w:hAnsi="Times New Roman" w:cs="Times New Roman"/>
          <w:b/>
        </w:rPr>
        <w:t>DE 20</w:t>
      </w:r>
      <w:r w:rsidR="004A5378" w:rsidRPr="00F85FC9">
        <w:rPr>
          <w:rFonts w:ascii="Times New Roman" w:hAnsi="Times New Roman" w:cs="Times New Roman"/>
          <w:b/>
        </w:rPr>
        <w:t>2</w:t>
      </w:r>
      <w:r w:rsidR="00F85FC9" w:rsidRPr="00F85FC9">
        <w:rPr>
          <w:rFonts w:ascii="Times New Roman" w:hAnsi="Times New Roman" w:cs="Times New Roman"/>
          <w:b/>
        </w:rPr>
        <w:t>5</w:t>
      </w:r>
      <w:r w:rsidRPr="00F85FC9">
        <w:rPr>
          <w:rFonts w:ascii="Times New Roman" w:hAnsi="Times New Roman" w:cs="Times New Roman"/>
          <w:b/>
        </w:rPr>
        <w:t>.</w:t>
      </w:r>
    </w:p>
    <w:p w14:paraId="550891B5" w14:textId="463ACFE3" w:rsidR="00D20045" w:rsidRPr="00F85FC9" w:rsidRDefault="00D20045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10833BA" w14:textId="77777777" w:rsidR="00DF7E10" w:rsidRDefault="00DF7E10" w:rsidP="00DF7E10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F7E10" w14:paraId="6A0E0083" w14:textId="77777777" w:rsidTr="00DF7E10">
        <w:trPr>
          <w:trHeight w:val="743"/>
        </w:trPr>
        <w:tc>
          <w:tcPr>
            <w:tcW w:w="9889" w:type="dxa"/>
          </w:tcPr>
          <w:p w14:paraId="32B5230A" w14:textId="73F867F3" w:rsidR="00DF7E10" w:rsidRPr="0006771D" w:rsidRDefault="00DF7E10" w:rsidP="0006771D">
            <w:pPr>
              <w:pStyle w:val="Default"/>
              <w:ind w:left="4678"/>
              <w:jc w:val="both"/>
            </w:pPr>
            <w:r w:rsidRPr="0006771D">
              <w:rPr>
                <w:b/>
                <w:bCs/>
              </w:rPr>
              <w:t xml:space="preserve">DISPÕE SOBRE TURNO DE TRABALHO DA SECRETÁRIA MUNICIPAL DA AGRICULTURA, E DÁ OUTRAS PROVIDÊNCIAS. </w:t>
            </w:r>
          </w:p>
        </w:tc>
      </w:tr>
    </w:tbl>
    <w:p w14:paraId="6858A2FA" w14:textId="77777777" w:rsidR="00130420" w:rsidRPr="00F85FC9" w:rsidRDefault="00130420" w:rsidP="00B12213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F7E10" w14:paraId="2AF9E73C" w14:textId="77777777" w:rsidTr="00DF7E10">
        <w:trPr>
          <w:trHeight w:val="259"/>
        </w:trPr>
        <w:tc>
          <w:tcPr>
            <w:tcW w:w="9889" w:type="dxa"/>
          </w:tcPr>
          <w:p w14:paraId="7C5A303F" w14:textId="5EA814EA" w:rsidR="00DF7E10" w:rsidRDefault="00D20045" w:rsidP="00DF7E10">
            <w:pPr>
              <w:pStyle w:val="Default"/>
              <w:spacing w:line="360" w:lineRule="auto"/>
              <w:ind w:firstLine="2155"/>
              <w:jc w:val="both"/>
              <w:rPr>
                <w:sz w:val="23"/>
                <w:szCs w:val="23"/>
              </w:rPr>
            </w:pPr>
            <w:r w:rsidRPr="00F85FC9">
              <w:t xml:space="preserve">O </w:t>
            </w:r>
            <w:r w:rsidR="00E623A8" w:rsidRPr="00F85FC9">
              <w:rPr>
                <w:b/>
                <w:bCs/>
              </w:rPr>
              <w:t>PREFEITO MUNICIPAL DE SAGRADA FAMÍLIA</w:t>
            </w:r>
            <w:r w:rsidRPr="00F85FC9">
              <w:t>, no uso de suas atribuições legais, conferidas pela Lei Orgânica Municipal</w:t>
            </w:r>
            <w:r w:rsidR="00DF7E10">
              <w:t xml:space="preserve"> e Lei Municipal nº 1.747/</w:t>
            </w:r>
            <w:proofErr w:type="gramStart"/>
            <w:r w:rsidR="00DF7E10">
              <w:t>2025,  e</w:t>
            </w:r>
            <w:proofErr w:type="gramEnd"/>
            <w:r w:rsidR="00DF7E10">
              <w:t xml:space="preserve"> </w:t>
            </w:r>
            <w:r w:rsidR="00DF7E10">
              <w:rPr>
                <w:sz w:val="23"/>
                <w:szCs w:val="23"/>
              </w:rPr>
              <w:t xml:space="preserve">demais disposições legais vigentes, </w:t>
            </w:r>
          </w:p>
        </w:tc>
      </w:tr>
    </w:tbl>
    <w:p w14:paraId="7A5DEE99" w14:textId="77777777" w:rsidR="0006771D" w:rsidRDefault="0006771D" w:rsidP="0006771D">
      <w:pPr>
        <w:pStyle w:val="Default"/>
        <w:ind w:firstLine="2268"/>
        <w:rPr>
          <w:b/>
          <w:iCs/>
        </w:rPr>
      </w:pPr>
    </w:p>
    <w:p w14:paraId="64D4D98B" w14:textId="77BA24AB" w:rsidR="00DE4DF5" w:rsidRPr="00A521F3" w:rsidRDefault="00DE4DF5" w:rsidP="0006771D">
      <w:pPr>
        <w:pStyle w:val="Default"/>
        <w:ind w:firstLine="2268"/>
        <w:rPr>
          <w:iCs/>
        </w:rPr>
      </w:pPr>
      <w:r w:rsidRPr="00A521F3">
        <w:rPr>
          <w:b/>
          <w:iCs/>
        </w:rPr>
        <w:t>CONSIDERANDO</w:t>
      </w:r>
      <w:r w:rsidRPr="00A521F3">
        <w:rPr>
          <w:iCs/>
        </w:rPr>
        <w:t xml:space="preserve"> </w:t>
      </w:r>
      <w:r w:rsidR="00A521F3" w:rsidRPr="00A521F3">
        <w:t>o</w:t>
      </w:r>
      <w:r w:rsidR="00A521F3">
        <w:t xml:space="preserve"> </w:t>
      </w:r>
      <w:r w:rsidR="00A521F3" w:rsidRPr="00A521F3">
        <w:rPr>
          <w:bCs/>
        </w:rPr>
        <w:t>§ 3º</w:t>
      </w:r>
      <w:r w:rsidR="00A521F3">
        <w:rPr>
          <w:bCs/>
        </w:rPr>
        <w:t>, do</w:t>
      </w:r>
      <w:r w:rsidR="00A521F3" w:rsidRPr="00A521F3">
        <w:t xml:space="preserve"> art. 1º, da</w:t>
      </w:r>
      <w:r w:rsidR="0006771D" w:rsidRPr="00A521F3">
        <w:t xml:space="preserve"> </w:t>
      </w:r>
      <w:r w:rsidR="00E03920" w:rsidRPr="00A521F3">
        <w:t xml:space="preserve">Lei Municipal nº </w:t>
      </w:r>
      <w:r w:rsidR="0006771D" w:rsidRPr="00A521F3">
        <w:t>1.747/2025</w:t>
      </w:r>
      <w:r w:rsidR="00E03920" w:rsidRPr="00A521F3">
        <w:t xml:space="preserve">, de 15 de </w:t>
      </w:r>
      <w:r w:rsidR="0006771D" w:rsidRPr="00A521F3">
        <w:t>outubro de 2025</w:t>
      </w:r>
      <w:r w:rsidR="00E03920" w:rsidRPr="00A521F3">
        <w:t xml:space="preserve"> (Lei do Turno Único);</w:t>
      </w:r>
    </w:p>
    <w:p w14:paraId="5A95B7F2" w14:textId="77777777" w:rsidR="0006771D" w:rsidRDefault="0006771D" w:rsidP="00DE4DF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 w:cs="Times New Roman"/>
          <w:b/>
          <w:iCs/>
          <w:lang w:eastAsia="pt-BR"/>
        </w:rPr>
      </w:pPr>
    </w:p>
    <w:p w14:paraId="79886960" w14:textId="261C3CB0" w:rsidR="00D20045" w:rsidRPr="00B042BF" w:rsidRDefault="00DE4DF5" w:rsidP="00B042BF">
      <w:pPr>
        <w:pStyle w:val="Default"/>
        <w:ind w:firstLine="2268"/>
      </w:pPr>
      <w:r w:rsidRPr="00B042BF">
        <w:rPr>
          <w:b/>
          <w:iCs/>
        </w:rPr>
        <w:t>CONSIDERANDO</w:t>
      </w:r>
      <w:r w:rsidRPr="00B042BF">
        <w:rPr>
          <w:iCs/>
        </w:rPr>
        <w:t xml:space="preserve"> </w:t>
      </w:r>
      <w:r w:rsidR="00B042BF" w:rsidRPr="00B042BF">
        <w:t xml:space="preserve">o interesse público, </w:t>
      </w:r>
      <w:r w:rsidR="00B042BF">
        <w:t>a oportunidade e a conveniência</w:t>
      </w:r>
      <w:r w:rsidRPr="00B042BF">
        <w:rPr>
          <w:iCs/>
        </w:rPr>
        <w:t>,</w:t>
      </w:r>
    </w:p>
    <w:p w14:paraId="515AABDB" w14:textId="77777777" w:rsidR="00B042BF" w:rsidRDefault="00B042BF" w:rsidP="00D02E1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F847C" w14:textId="2450F884" w:rsidR="00D20045" w:rsidRPr="00DE4DF5" w:rsidRDefault="00D20045" w:rsidP="00D02E1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DF5">
        <w:rPr>
          <w:rFonts w:ascii="Times New Roman" w:hAnsi="Times New Roman" w:cs="Times New Roman"/>
          <w:b/>
          <w:bCs/>
          <w:sz w:val="28"/>
          <w:szCs w:val="28"/>
        </w:rPr>
        <w:t>DECRETA:</w:t>
      </w:r>
    </w:p>
    <w:p w14:paraId="1DF0EEB3" w14:textId="77777777" w:rsidR="00B042BF" w:rsidRDefault="00B042BF" w:rsidP="00B042BF">
      <w:pPr>
        <w:pStyle w:val="Default"/>
        <w:rPr>
          <w:b/>
          <w:bCs/>
          <w:color w:val="auto"/>
          <w:lang w:eastAsia="en-US"/>
        </w:rPr>
      </w:pPr>
    </w:p>
    <w:p w14:paraId="2EA77B46" w14:textId="1D3BDF72" w:rsidR="001F755F" w:rsidRPr="00A521F3" w:rsidRDefault="001F755F" w:rsidP="00B042BF">
      <w:pPr>
        <w:pStyle w:val="Default"/>
        <w:ind w:firstLine="2268"/>
        <w:jc w:val="both"/>
        <w:rPr>
          <w:b/>
          <w:bCs/>
        </w:rPr>
      </w:pPr>
      <w:r w:rsidRPr="00A521F3">
        <w:rPr>
          <w:b/>
          <w:bCs/>
        </w:rPr>
        <w:t xml:space="preserve">Art. 1º - </w:t>
      </w:r>
      <w:r w:rsidR="00B042BF" w:rsidRPr="00A521F3">
        <w:t>Fica</w:t>
      </w:r>
      <w:r w:rsidR="00A521F3">
        <w:t xml:space="preserve"> afastado o </w:t>
      </w:r>
      <w:r w:rsidR="00B042BF" w:rsidRPr="00A521F3">
        <w:t>turno únic</w:t>
      </w:r>
      <w:r w:rsidR="00A521F3">
        <w:t xml:space="preserve">o de que trata a </w:t>
      </w:r>
      <w:r w:rsidR="00A521F3" w:rsidRPr="00A521F3">
        <w:t>Lei Municipal nº 1.747/2025</w:t>
      </w:r>
      <w:r w:rsidR="00A521F3">
        <w:t>, para os servidores lotados na Secretaria Municipal da Agricultura no período</w:t>
      </w:r>
      <w:r w:rsidR="00CF561D">
        <w:t xml:space="preserve"> de colheita/</w:t>
      </w:r>
      <w:r w:rsidR="00A521F3">
        <w:t>preparo de silagem</w:t>
      </w:r>
      <w:r w:rsidR="0019208D">
        <w:t xml:space="preserve"> de milho</w:t>
      </w:r>
      <w:r w:rsidR="00A521F3">
        <w:t>, compreendido entre os dias 10 de dezembro</w:t>
      </w:r>
      <w:r w:rsidR="00CF561D">
        <w:t xml:space="preserve"> de 2025 a 10 de janeiro de 2026.</w:t>
      </w:r>
    </w:p>
    <w:p w14:paraId="6B305855" w14:textId="44BC2830" w:rsidR="00FB2C90" w:rsidRPr="00F85FC9" w:rsidRDefault="001F755F" w:rsidP="001F755F">
      <w:pPr>
        <w:autoSpaceDE w:val="0"/>
        <w:autoSpaceDN w:val="0"/>
        <w:adjustRightInd w:val="0"/>
        <w:spacing w:line="360" w:lineRule="auto"/>
        <w:ind w:firstLine="2410"/>
        <w:jc w:val="both"/>
        <w:rPr>
          <w:rFonts w:ascii="Times New Roman" w:hAnsi="Times New Roman" w:cs="Times New Roman"/>
        </w:rPr>
      </w:pPr>
      <w:r w:rsidRPr="001F755F">
        <w:rPr>
          <w:rFonts w:ascii="Times New Roman" w:hAnsi="Times New Roman" w:cs="Times New Roman"/>
          <w:b/>
          <w:bCs/>
          <w:lang w:eastAsia="pt-BR"/>
        </w:rPr>
        <w:t xml:space="preserve">Art. 2º </w:t>
      </w:r>
      <w:r w:rsidRPr="001F755F">
        <w:rPr>
          <w:rFonts w:ascii="Times New Roman" w:hAnsi="Times New Roman" w:cs="Times New Roman"/>
          <w:lang w:eastAsia="pt-BR"/>
        </w:rPr>
        <w:t>Este Decreto entra em vigor na presente data, com publicação simultânea no órgão de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1F755F">
        <w:rPr>
          <w:rFonts w:ascii="Times New Roman" w:hAnsi="Times New Roman" w:cs="Times New Roman"/>
          <w:lang w:eastAsia="pt-BR"/>
        </w:rPr>
        <w:t>imprensa oficial do município, devendo ser enviada cópia do presente ato</w:t>
      </w:r>
      <w:r w:rsidR="00CF561D">
        <w:rPr>
          <w:rFonts w:ascii="Times New Roman" w:hAnsi="Times New Roman" w:cs="Times New Roman"/>
          <w:lang w:eastAsia="pt-BR"/>
        </w:rPr>
        <w:t xml:space="preserve"> ao responsável pela pasta.</w:t>
      </w:r>
    </w:p>
    <w:p w14:paraId="08867E6B" w14:textId="77777777" w:rsidR="00D20045" w:rsidRPr="00F85FC9" w:rsidRDefault="00D20045" w:rsidP="00AF2CE6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</w:p>
    <w:p w14:paraId="4395960A" w14:textId="366C8AF9" w:rsidR="00D20045" w:rsidRPr="00F85FC9" w:rsidRDefault="00D20045" w:rsidP="00413534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</w:rPr>
        <w:tab/>
      </w:r>
      <w:r w:rsidRPr="00F85FC9">
        <w:rPr>
          <w:rFonts w:ascii="Times New Roman" w:hAnsi="Times New Roman" w:cs="Times New Roman"/>
          <w:b/>
          <w:bCs/>
        </w:rPr>
        <w:t>REGISTRE-SE,  PUBLIQUE-SE,  CUMPRA-SE.</w:t>
      </w:r>
    </w:p>
    <w:p w14:paraId="7CFAF4C3" w14:textId="77777777" w:rsidR="00D20045" w:rsidRPr="00F85FC9" w:rsidRDefault="00D20045" w:rsidP="00B12213">
      <w:pPr>
        <w:pStyle w:val="Corpodetexto"/>
        <w:spacing w:after="0" w:line="360" w:lineRule="auto"/>
        <w:jc w:val="both"/>
        <w:rPr>
          <w:rFonts w:ascii="Times New Roman" w:hAnsi="Times New Roman" w:cs="Times New Roman"/>
        </w:rPr>
      </w:pPr>
    </w:p>
    <w:p w14:paraId="428CCA03" w14:textId="417F21D3" w:rsidR="00D20045" w:rsidRPr="00F85FC9" w:rsidRDefault="00D20045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</w:rPr>
      </w:pPr>
      <w:r w:rsidRPr="00F85FC9">
        <w:rPr>
          <w:rFonts w:ascii="Times New Roman" w:hAnsi="Times New Roman" w:cs="Times New Roman"/>
        </w:rPr>
        <w:t xml:space="preserve">Gabinete do Prefeito, aos </w:t>
      </w:r>
      <w:r w:rsidR="00CF561D">
        <w:rPr>
          <w:rFonts w:ascii="Times New Roman" w:hAnsi="Times New Roman" w:cs="Times New Roman"/>
        </w:rPr>
        <w:t>17</w:t>
      </w:r>
      <w:r w:rsidRPr="00F85FC9">
        <w:rPr>
          <w:rFonts w:ascii="Times New Roman" w:hAnsi="Times New Roman" w:cs="Times New Roman"/>
        </w:rPr>
        <w:t xml:space="preserve"> dias do mês de </w:t>
      </w:r>
      <w:r w:rsidR="00CF561D">
        <w:rPr>
          <w:rFonts w:ascii="Times New Roman" w:hAnsi="Times New Roman" w:cs="Times New Roman"/>
        </w:rPr>
        <w:t>outubro</w:t>
      </w:r>
      <w:r w:rsidRPr="00F85FC9">
        <w:rPr>
          <w:rFonts w:ascii="Times New Roman" w:hAnsi="Times New Roman" w:cs="Times New Roman"/>
        </w:rPr>
        <w:t xml:space="preserve"> de </w:t>
      </w:r>
      <w:r w:rsidR="009F1351" w:rsidRPr="00F85FC9">
        <w:rPr>
          <w:rFonts w:ascii="Times New Roman" w:hAnsi="Times New Roman" w:cs="Times New Roman"/>
        </w:rPr>
        <w:t>202</w:t>
      </w:r>
      <w:r w:rsidR="00F85FC9">
        <w:rPr>
          <w:rFonts w:ascii="Times New Roman" w:hAnsi="Times New Roman" w:cs="Times New Roman"/>
        </w:rPr>
        <w:t>5</w:t>
      </w:r>
      <w:r w:rsidRPr="00F85FC9">
        <w:rPr>
          <w:rFonts w:ascii="Times New Roman" w:hAnsi="Times New Roman" w:cs="Times New Roman"/>
        </w:rPr>
        <w:t>.</w:t>
      </w:r>
    </w:p>
    <w:p w14:paraId="2E2EA198" w14:textId="77777777" w:rsidR="00D20045" w:rsidRPr="00F85FC9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3DFB35" w14:textId="1BCFD34C" w:rsidR="00D20045" w:rsidRPr="00F85FC9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E9CCED" w14:textId="77777777" w:rsidR="00D02E11" w:rsidRPr="00F85FC9" w:rsidRDefault="00D02E11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1B707A" w14:textId="7C8B96E2" w:rsidR="006F4179" w:rsidRPr="00F85FC9" w:rsidRDefault="00F85FC9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MAURO ROGÉRIO FERARRI GALLATTO</w:t>
      </w:r>
    </w:p>
    <w:p w14:paraId="25BD2153" w14:textId="20669255" w:rsidR="00D20045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  <w:b/>
          <w:bCs/>
        </w:rPr>
        <w:t>Prefeito Municipal</w:t>
      </w:r>
    </w:p>
    <w:sectPr w:rsidR="00D20045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046F" w14:textId="77777777" w:rsidR="00543C68" w:rsidRDefault="00543C68" w:rsidP="00F26274">
      <w:r>
        <w:separator/>
      </w:r>
    </w:p>
  </w:endnote>
  <w:endnote w:type="continuationSeparator" w:id="0">
    <w:p w14:paraId="2D49D070" w14:textId="77777777" w:rsidR="00543C68" w:rsidRDefault="00543C68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0895" w14:textId="77777777" w:rsidR="00543C68" w:rsidRDefault="00543C68" w:rsidP="00F26274">
      <w:r>
        <w:separator/>
      </w:r>
    </w:p>
  </w:footnote>
  <w:footnote w:type="continuationSeparator" w:id="0">
    <w:p w14:paraId="642F8A16" w14:textId="77777777" w:rsidR="00543C68" w:rsidRDefault="00543C68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58967899">
    <w:abstractNumId w:val="0"/>
  </w:num>
  <w:num w:numId="2" w16cid:durableId="243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46"/>
    <w:rsid w:val="00055443"/>
    <w:rsid w:val="0006771D"/>
    <w:rsid w:val="00080457"/>
    <w:rsid w:val="00087FAA"/>
    <w:rsid w:val="00090B21"/>
    <w:rsid w:val="0009294C"/>
    <w:rsid w:val="000A2A4D"/>
    <w:rsid w:val="000A5AEE"/>
    <w:rsid w:val="000C475D"/>
    <w:rsid w:val="000D0A91"/>
    <w:rsid w:val="00107812"/>
    <w:rsid w:val="00130420"/>
    <w:rsid w:val="00152714"/>
    <w:rsid w:val="0019208D"/>
    <w:rsid w:val="001F4E98"/>
    <w:rsid w:val="001F755F"/>
    <w:rsid w:val="00224F5F"/>
    <w:rsid w:val="00253AF8"/>
    <w:rsid w:val="00260ADD"/>
    <w:rsid w:val="0027230D"/>
    <w:rsid w:val="00272CB1"/>
    <w:rsid w:val="00295446"/>
    <w:rsid w:val="002A5013"/>
    <w:rsid w:val="002D7FB0"/>
    <w:rsid w:val="00330D94"/>
    <w:rsid w:val="00342B6A"/>
    <w:rsid w:val="00396C8C"/>
    <w:rsid w:val="003B5107"/>
    <w:rsid w:val="00406E66"/>
    <w:rsid w:val="00413534"/>
    <w:rsid w:val="00421DF4"/>
    <w:rsid w:val="004326B0"/>
    <w:rsid w:val="0043401D"/>
    <w:rsid w:val="00477429"/>
    <w:rsid w:val="004821F9"/>
    <w:rsid w:val="004A5378"/>
    <w:rsid w:val="00541D82"/>
    <w:rsid w:val="00543C68"/>
    <w:rsid w:val="00554A88"/>
    <w:rsid w:val="006068DC"/>
    <w:rsid w:val="00635EB4"/>
    <w:rsid w:val="00640695"/>
    <w:rsid w:val="00640FC9"/>
    <w:rsid w:val="006672FA"/>
    <w:rsid w:val="00672259"/>
    <w:rsid w:val="00686B68"/>
    <w:rsid w:val="006F26F2"/>
    <w:rsid w:val="006F4179"/>
    <w:rsid w:val="00744DAE"/>
    <w:rsid w:val="007826AE"/>
    <w:rsid w:val="00841F64"/>
    <w:rsid w:val="008450D8"/>
    <w:rsid w:val="00854E2A"/>
    <w:rsid w:val="008B141A"/>
    <w:rsid w:val="008F04E5"/>
    <w:rsid w:val="009119A8"/>
    <w:rsid w:val="00936806"/>
    <w:rsid w:val="00974415"/>
    <w:rsid w:val="009B538A"/>
    <w:rsid w:val="009C7201"/>
    <w:rsid w:val="009D7D40"/>
    <w:rsid w:val="009F1351"/>
    <w:rsid w:val="00A01965"/>
    <w:rsid w:val="00A302A2"/>
    <w:rsid w:val="00A40E9D"/>
    <w:rsid w:val="00A521F3"/>
    <w:rsid w:val="00A5688D"/>
    <w:rsid w:val="00A75308"/>
    <w:rsid w:val="00A93455"/>
    <w:rsid w:val="00AB6408"/>
    <w:rsid w:val="00AD2E03"/>
    <w:rsid w:val="00AD6F32"/>
    <w:rsid w:val="00AF2CE6"/>
    <w:rsid w:val="00B042BF"/>
    <w:rsid w:val="00B12213"/>
    <w:rsid w:val="00B12954"/>
    <w:rsid w:val="00B4531C"/>
    <w:rsid w:val="00B5219B"/>
    <w:rsid w:val="00B63A73"/>
    <w:rsid w:val="00BC766E"/>
    <w:rsid w:val="00BF2588"/>
    <w:rsid w:val="00C47AE0"/>
    <w:rsid w:val="00C6710B"/>
    <w:rsid w:val="00C91FCE"/>
    <w:rsid w:val="00CE0BFC"/>
    <w:rsid w:val="00CF561D"/>
    <w:rsid w:val="00CF734A"/>
    <w:rsid w:val="00D01E9A"/>
    <w:rsid w:val="00D02E11"/>
    <w:rsid w:val="00D20045"/>
    <w:rsid w:val="00D3150A"/>
    <w:rsid w:val="00D3182F"/>
    <w:rsid w:val="00D50CC6"/>
    <w:rsid w:val="00DA2222"/>
    <w:rsid w:val="00DA53AA"/>
    <w:rsid w:val="00DA62EF"/>
    <w:rsid w:val="00DD5AFB"/>
    <w:rsid w:val="00DE48D2"/>
    <w:rsid w:val="00DE4DF5"/>
    <w:rsid w:val="00DF0353"/>
    <w:rsid w:val="00DF2CEA"/>
    <w:rsid w:val="00DF3EA5"/>
    <w:rsid w:val="00DF7E10"/>
    <w:rsid w:val="00E03920"/>
    <w:rsid w:val="00E24404"/>
    <w:rsid w:val="00E623A8"/>
    <w:rsid w:val="00E64BD5"/>
    <w:rsid w:val="00E72B70"/>
    <w:rsid w:val="00E815B2"/>
    <w:rsid w:val="00F26274"/>
    <w:rsid w:val="00F45DF1"/>
    <w:rsid w:val="00F85FC9"/>
    <w:rsid w:val="00FA158B"/>
    <w:rsid w:val="00FB2C90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E0CF85E4-3AE1-4673-8BAA-81F6E466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locked/>
    <w:rsid w:val="00F85F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7E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dcterms:created xsi:type="dcterms:W3CDTF">2025-12-02T12:23:00Z</dcterms:created>
  <dcterms:modified xsi:type="dcterms:W3CDTF">2025-12-02T12:23:00Z</dcterms:modified>
</cp:coreProperties>
</file>